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1756" w14:textId="42C7C4B8" w:rsidR="00EE1A12" w:rsidRDefault="00601C68" w:rsidP="005044D4">
      <w:pPr>
        <w:pStyle w:val="Heading1"/>
      </w:pPr>
      <w:bookmarkStart w:id="0" w:name="_Toc200745144"/>
      <w:r w:rsidRPr="005044D4">
        <w:t>Teaching UDL by doing UDL: Modelling Inclusive Design in Initial Teacher Education</w:t>
      </w:r>
      <w:bookmarkEnd w:id="0"/>
    </w:p>
    <w:p w14:paraId="3EF5DC99" w14:textId="77777777" w:rsidR="00BB4E31" w:rsidRDefault="00BB4E31" w:rsidP="00BB4E31"/>
    <w:sdt>
      <w:sdtPr>
        <w:rPr>
          <w:rFonts w:asciiTheme="minorHAnsi" w:eastAsiaTheme="minorHAnsi" w:hAnsiTheme="minorHAnsi" w:cstheme="minorBidi"/>
          <w:color w:val="auto"/>
          <w:kern w:val="2"/>
          <w:sz w:val="22"/>
          <w:szCs w:val="22"/>
          <w:lang w:val="en-AU"/>
          <w14:ligatures w14:val="standardContextual"/>
        </w:rPr>
        <w:id w:val="-80297748"/>
        <w:docPartObj>
          <w:docPartGallery w:val="Table of Contents"/>
          <w:docPartUnique/>
        </w:docPartObj>
      </w:sdtPr>
      <w:sdtEndPr>
        <w:rPr>
          <w:b/>
          <w:bCs/>
          <w:noProof/>
        </w:rPr>
      </w:sdtEndPr>
      <w:sdtContent>
        <w:p w14:paraId="4429F44E" w14:textId="4CE80F33" w:rsidR="00BB4E31" w:rsidRDefault="00BB4E31">
          <w:pPr>
            <w:pStyle w:val="TOCHeading"/>
          </w:pPr>
          <w:r>
            <w:t>Contents</w:t>
          </w:r>
        </w:p>
        <w:p w14:paraId="72DC39F9" w14:textId="357EC106" w:rsidR="00BB4E31" w:rsidRDefault="00BB4E31">
          <w:pPr>
            <w:pStyle w:val="TOC1"/>
            <w:tabs>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200745144" w:history="1">
            <w:r w:rsidRPr="00C75092">
              <w:rPr>
                <w:rStyle w:val="Hyperlink"/>
                <w:noProof/>
              </w:rPr>
              <w:t>Teaching UDL by doing UDL: Modelling Inclusive Design in Initial Teacher Education</w:t>
            </w:r>
            <w:r>
              <w:rPr>
                <w:noProof/>
                <w:webHidden/>
              </w:rPr>
              <w:tab/>
            </w:r>
            <w:r>
              <w:rPr>
                <w:noProof/>
                <w:webHidden/>
              </w:rPr>
              <w:fldChar w:fldCharType="begin"/>
            </w:r>
            <w:r>
              <w:rPr>
                <w:noProof/>
                <w:webHidden/>
              </w:rPr>
              <w:instrText xml:space="preserve"> PAGEREF _Toc200745144 \h </w:instrText>
            </w:r>
            <w:r>
              <w:rPr>
                <w:noProof/>
                <w:webHidden/>
              </w:rPr>
            </w:r>
            <w:r>
              <w:rPr>
                <w:noProof/>
                <w:webHidden/>
              </w:rPr>
              <w:fldChar w:fldCharType="separate"/>
            </w:r>
            <w:r w:rsidR="009C5FB4">
              <w:rPr>
                <w:noProof/>
                <w:webHidden/>
              </w:rPr>
              <w:t>1</w:t>
            </w:r>
            <w:r>
              <w:rPr>
                <w:noProof/>
                <w:webHidden/>
              </w:rPr>
              <w:fldChar w:fldCharType="end"/>
            </w:r>
          </w:hyperlink>
        </w:p>
        <w:p w14:paraId="05A8E7B1" w14:textId="59E5FBFA" w:rsidR="00BB4E31" w:rsidRDefault="00BB4E31">
          <w:pPr>
            <w:pStyle w:val="TOC2"/>
            <w:tabs>
              <w:tab w:val="right" w:leader="dot" w:pos="9016"/>
            </w:tabs>
            <w:rPr>
              <w:rFonts w:eastAsiaTheme="minorEastAsia"/>
              <w:noProof/>
              <w:sz w:val="24"/>
              <w:szCs w:val="24"/>
              <w:lang w:eastAsia="en-AU"/>
            </w:rPr>
          </w:pPr>
          <w:hyperlink w:anchor="_Toc200745145" w:history="1">
            <w:r w:rsidRPr="00C75092">
              <w:rPr>
                <w:rStyle w:val="Hyperlink"/>
                <w:noProof/>
              </w:rPr>
              <w:t>Title slide</w:t>
            </w:r>
            <w:r>
              <w:rPr>
                <w:noProof/>
                <w:webHidden/>
              </w:rPr>
              <w:tab/>
            </w:r>
            <w:r>
              <w:rPr>
                <w:noProof/>
                <w:webHidden/>
              </w:rPr>
              <w:fldChar w:fldCharType="begin"/>
            </w:r>
            <w:r>
              <w:rPr>
                <w:noProof/>
                <w:webHidden/>
              </w:rPr>
              <w:instrText xml:space="preserve"> PAGEREF _Toc200745145 \h </w:instrText>
            </w:r>
            <w:r>
              <w:rPr>
                <w:noProof/>
                <w:webHidden/>
              </w:rPr>
            </w:r>
            <w:r>
              <w:rPr>
                <w:noProof/>
                <w:webHidden/>
              </w:rPr>
              <w:fldChar w:fldCharType="separate"/>
            </w:r>
            <w:r w:rsidR="009C5FB4">
              <w:rPr>
                <w:noProof/>
                <w:webHidden/>
              </w:rPr>
              <w:t>2</w:t>
            </w:r>
            <w:r>
              <w:rPr>
                <w:noProof/>
                <w:webHidden/>
              </w:rPr>
              <w:fldChar w:fldCharType="end"/>
            </w:r>
          </w:hyperlink>
        </w:p>
        <w:p w14:paraId="3BCD29DF" w14:textId="34BFCE20" w:rsidR="00BB4E31" w:rsidRDefault="00BB4E31">
          <w:pPr>
            <w:pStyle w:val="TOC2"/>
            <w:tabs>
              <w:tab w:val="right" w:leader="dot" w:pos="9016"/>
            </w:tabs>
            <w:rPr>
              <w:rFonts w:eastAsiaTheme="minorEastAsia"/>
              <w:noProof/>
              <w:sz w:val="24"/>
              <w:szCs w:val="24"/>
              <w:lang w:eastAsia="en-AU"/>
            </w:rPr>
          </w:pPr>
          <w:hyperlink w:anchor="_Toc200745146" w:history="1">
            <w:r w:rsidRPr="00C75092">
              <w:rPr>
                <w:rStyle w:val="Hyperlink"/>
                <w:noProof/>
              </w:rPr>
              <w:t>Overview</w:t>
            </w:r>
            <w:r>
              <w:rPr>
                <w:noProof/>
                <w:webHidden/>
              </w:rPr>
              <w:tab/>
            </w:r>
            <w:r>
              <w:rPr>
                <w:noProof/>
                <w:webHidden/>
              </w:rPr>
              <w:fldChar w:fldCharType="begin"/>
            </w:r>
            <w:r>
              <w:rPr>
                <w:noProof/>
                <w:webHidden/>
              </w:rPr>
              <w:instrText xml:space="preserve"> PAGEREF _Toc200745146 \h </w:instrText>
            </w:r>
            <w:r>
              <w:rPr>
                <w:noProof/>
                <w:webHidden/>
              </w:rPr>
            </w:r>
            <w:r>
              <w:rPr>
                <w:noProof/>
                <w:webHidden/>
              </w:rPr>
              <w:fldChar w:fldCharType="separate"/>
            </w:r>
            <w:r w:rsidR="009C5FB4">
              <w:rPr>
                <w:noProof/>
                <w:webHidden/>
              </w:rPr>
              <w:t>2</w:t>
            </w:r>
            <w:r>
              <w:rPr>
                <w:noProof/>
                <w:webHidden/>
              </w:rPr>
              <w:fldChar w:fldCharType="end"/>
            </w:r>
          </w:hyperlink>
        </w:p>
        <w:p w14:paraId="48CC2F2C" w14:textId="6F0F6B6E" w:rsidR="00BB4E31" w:rsidRDefault="00BB4E31">
          <w:pPr>
            <w:pStyle w:val="TOC2"/>
            <w:tabs>
              <w:tab w:val="right" w:leader="dot" w:pos="9016"/>
            </w:tabs>
            <w:rPr>
              <w:rFonts w:eastAsiaTheme="minorEastAsia"/>
              <w:noProof/>
              <w:sz w:val="24"/>
              <w:szCs w:val="24"/>
              <w:lang w:eastAsia="en-AU"/>
            </w:rPr>
          </w:pPr>
          <w:hyperlink w:anchor="_Toc200745147" w:history="1">
            <w:r w:rsidRPr="00C75092">
              <w:rPr>
                <w:rStyle w:val="Hyperlink"/>
                <w:noProof/>
              </w:rPr>
              <w:t>Context: Initial Teacher Education</w:t>
            </w:r>
            <w:r>
              <w:rPr>
                <w:noProof/>
                <w:webHidden/>
              </w:rPr>
              <w:tab/>
            </w:r>
            <w:r>
              <w:rPr>
                <w:noProof/>
                <w:webHidden/>
              </w:rPr>
              <w:fldChar w:fldCharType="begin"/>
            </w:r>
            <w:r>
              <w:rPr>
                <w:noProof/>
                <w:webHidden/>
              </w:rPr>
              <w:instrText xml:space="preserve"> PAGEREF _Toc200745147 \h </w:instrText>
            </w:r>
            <w:r>
              <w:rPr>
                <w:noProof/>
                <w:webHidden/>
              </w:rPr>
            </w:r>
            <w:r>
              <w:rPr>
                <w:noProof/>
                <w:webHidden/>
              </w:rPr>
              <w:fldChar w:fldCharType="separate"/>
            </w:r>
            <w:r w:rsidR="009C5FB4">
              <w:rPr>
                <w:noProof/>
                <w:webHidden/>
              </w:rPr>
              <w:t>2</w:t>
            </w:r>
            <w:r>
              <w:rPr>
                <w:noProof/>
                <w:webHidden/>
              </w:rPr>
              <w:fldChar w:fldCharType="end"/>
            </w:r>
          </w:hyperlink>
        </w:p>
        <w:p w14:paraId="5C3A78AF" w14:textId="2C2E931A" w:rsidR="00BB4E31" w:rsidRDefault="00BB4E31">
          <w:pPr>
            <w:pStyle w:val="TOC2"/>
            <w:tabs>
              <w:tab w:val="right" w:leader="dot" w:pos="9016"/>
            </w:tabs>
            <w:rPr>
              <w:rFonts w:eastAsiaTheme="minorEastAsia"/>
              <w:noProof/>
              <w:sz w:val="24"/>
              <w:szCs w:val="24"/>
              <w:lang w:eastAsia="en-AU"/>
            </w:rPr>
          </w:pPr>
          <w:hyperlink w:anchor="_Toc200745148" w:history="1">
            <w:r w:rsidRPr="00C75092">
              <w:rPr>
                <w:rStyle w:val="Hyperlink"/>
                <w:noProof/>
              </w:rPr>
              <w:t>Gaps in teacher education</w:t>
            </w:r>
            <w:r>
              <w:rPr>
                <w:noProof/>
                <w:webHidden/>
              </w:rPr>
              <w:tab/>
            </w:r>
            <w:r>
              <w:rPr>
                <w:noProof/>
                <w:webHidden/>
              </w:rPr>
              <w:fldChar w:fldCharType="begin"/>
            </w:r>
            <w:r>
              <w:rPr>
                <w:noProof/>
                <w:webHidden/>
              </w:rPr>
              <w:instrText xml:space="preserve"> PAGEREF _Toc200745148 \h </w:instrText>
            </w:r>
            <w:r>
              <w:rPr>
                <w:noProof/>
                <w:webHidden/>
              </w:rPr>
            </w:r>
            <w:r>
              <w:rPr>
                <w:noProof/>
                <w:webHidden/>
              </w:rPr>
              <w:fldChar w:fldCharType="separate"/>
            </w:r>
            <w:r w:rsidR="009C5FB4">
              <w:rPr>
                <w:noProof/>
                <w:webHidden/>
              </w:rPr>
              <w:t>2</w:t>
            </w:r>
            <w:r>
              <w:rPr>
                <w:noProof/>
                <w:webHidden/>
              </w:rPr>
              <w:fldChar w:fldCharType="end"/>
            </w:r>
          </w:hyperlink>
        </w:p>
        <w:p w14:paraId="4A34B946" w14:textId="34522427" w:rsidR="00BB4E31" w:rsidRDefault="00BB4E31">
          <w:pPr>
            <w:pStyle w:val="TOC2"/>
            <w:tabs>
              <w:tab w:val="right" w:leader="dot" w:pos="9016"/>
            </w:tabs>
            <w:rPr>
              <w:rFonts w:eastAsiaTheme="minorEastAsia"/>
              <w:noProof/>
              <w:sz w:val="24"/>
              <w:szCs w:val="24"/>
              <w:lang w:eastAsia="en-AU"/>
            </w:rPr>
          </w:pPr>
          <w:hyperlink w:anchor="_Toc200745149" w:history="1">
            <w:r w:rsidRPr="00C75092">
              <w:rPr>
                <w:rStyle w:val="Hyperlink"/>
                <w:noProof/>
              </w:rPr>
              <w:t>Opportunities: Online learning</w:t>
            </w:r>
            <w:r>
              <w:rPr>
                <w:noProof/>
                <w:webHidden/>
              </w:rPr>
              <w:tab/>
            </w:r>
            <w:r>
              <w:rPr>
                <w:noProof/>
                <w:webHidden/>
              </w:rPr>
              <w:fldChar w:fldCharType="begin"/>
            </w:r>
            <w:r>
              <w:rPr>
                <w:noProof/>
                <w:webHidden/>
              </w:rPr>
              <w:instrText xml:space="preserve"> PAGEREF _Toc200745149 \h </w:instrText>
            </w:r>
            <w:r>
              <w:rPr>
                <w:noProof/>
                <w:webHidden/>
              </w:rPr>
            </w:r>
            <w:r>
              <w:rPr>
                <w:noProof/>
                <w:webHidden/>
              </w:rPr>
              <w:fldChar w:fldCharType="separate"/>
            </w:r>
            <w:r w:rsidR="009C5FB4">
              <w:rPr>
                <w:noProof/>
                <w:webHidden/>
              </w:rPr>
              <w:t>2</w:t>
            </w:r>
            <w:r>
              <w:rPr>
                <w:noProof/>
                <w:webHidden/>
              </w:rPr>
              <w:fldChar w:fldCharType="end"/>
            </w:r>
          </w:hyperlink>
        </w:p>
        <w:p w14:paraId="63B49B41" w14:textId="37A46583" w:rsidR="00BB4E31" w:rsidRDefault="00BB4E31">
          <w:pPr>
            <w:pStyle w:val="TOC2"/>
            <w:tabs>
              <w:tab w:val="right" w:leader="dot" w:pos="9016"/>
            </w:tabs>
            <w:rPr>
              <w:rFonts w:eastAsiaTheme="minorEastAsia"/>
              <w:noProof/>
              <w:sz w:val="24"/>
              <w:szCs w:val="24"/>
              <w:lang w:eastAsia="en-AU"/>
            </w:rPr>
          </w:pPr>
          <w:hyperlink w:anchor="_Toc200745150" w:history="1">
            <w:r w:rsidRPr="00C75092">
              <w:rPr>
                <w:rStyle w:val="Hyperlink"/>
                <w:noProof/>
              </w:rPr>
              <w:t>Embedding UDL</w:t>
            </w:r>
            <w:r>
              <w:rPr>
                <w:noProof/>
                <w:webHidden/>
              </w:rPr>
              <w:tab/>
            </w:r>
            <w:r>
              <w:rPr>
                <w:noProof/>
                <w:webHidden/>
              </w:rPr>
              <w:fldChar w:fldCharType="begin"/>
            </w:r>
            <w:r>
              <w:rPr>
                <w:noProof/>
                <w:webHidden/>
              </w:rPr>
              <w:instrText xml:space="preserve"> PAGEREF _Toc200745150 \h </w:instrText>
            </w:r>
            <w:r>
              <w:rPr>
                <w:noProof/>
                <w:webHidden/>
              </w:rPr>
            </w:r>
            <w:r>
              <w:rPr>
                <w:noProof/>
                <w:webHidden/>
              </w:rPr>
              <w:fldChar w:fldCharType="separate"/>
            </w:r>
            <w:r w:rsidR="009C5FB4">
              <w:rPr>
                <w:noProof/>
                <w:webHidden/>
              </w:rPr>
              <w:t>3</w:t>
            </w:r>
            <w:r>
              <w:rPr>
                <w:noProof/>
                <w:webHidden/>
              </w:rPr>
              <w:fldChar w:fldCharType="end"/>
            </w:r>
          </w:hyperlink>
        </w:p>
        <w:p w14:paraId="22B4EAE0" w14:textId="5FDD1368" w:rsidR="00BB4E31" w:rsidRDefault="00BB4E31">
          <w:pPr>
            <w:pStyle w:val="TOC2"/>
            <w:tabs>
              <w:tab w:val="right" w:leader="dot" w:pos="9016"/>
            </w:tabs>
            <w:rPr>
              <w:rFonts w:eastAsiaTheme="minorEastAsia"/>
              <w:noProof/>
              <w:sz w:val="24"/>
              <w:szCs w:val="24"/>
              <w:lang w:eastAsia="en-AU"/>
            </w:rPr>
          </w:pPr>
          <w:hyperlink w:anchor="_Toc200745151" w:history="1">
            <w:r w:rsidRPr="00C75092">
              <w:rPr>
                <w:rStyle w:val="Hyperlink"/>
                <w:noProof/>
              </w:rPr>
              <w:t>What aspects of online learning have you found challenging or unhelpful?</w:t>
            </w:r>
            <w:r>
              <w:rPr>
                <w:noProof/>
                <w:webHidden/>
              </w:rPr>
              <w:tab/>
            </w:r>
            <w:r>
              <w:rPr>
                <w:noProof/>
                <w:webHidden/>
              </w:rPr>
              <w:fldChar w:fldCharType="begin"/>
            </w:r>
            <w:r>
              <w:rPr>
                <w:noProof/>
                <w:webHidden/>
              </w:rPr>
              <w:instrText xml:space="preserve"> PAGEREF _Toc200745151 \h </w:instrText>
            </w:r>
            <w:r>
              <w:rPr>
                <w:noProof/>
                <w:webHidden/>
              </w:rPr>
            </w:r>
            <w:r>
              <w:rPr>
                <w:noProof/>
                <w:webHidden/>
              </w:rPr>
              <w:fldChar w:fldCharType="separate"/>
            </w:r>
            <w:r w:rsidR="009C5FB4">
              <w:rPr>
                <w:noProof/>
                <w:webHidden/>
              </w:rPr>
              <w:t>3</w:t>
            </w:r>
            <w:r>
              <w:rPr>
                <w:noProof/>
                <w:webHidden/>
              </w:rPr>
              <w:fldChar w:fldCharType="end"/>
            </w:r>
          </w:hyperlink>
        </w:p>
        <w:p w14:paraId="11A35A2F" w14:textId="2AE3BD0A" w:rsidR="00BB4E31" w:rsidRDefault="00BB4E31">
          <w:pPr>
            <w:pStyle w:val="TOC2"/>
            <w:tabs>
              <w:tab w:val="right" w:leader="dot" w:pos="9016"/>
            </w:tabs>
            <w:rPr>
              <w:rFonts w:eastAsiaTheme="minorEastAsia"/>
              <w:noProof/>
              <w:sz w:val="24"/>
              <w:szCs w:val="24"/>
              <w:lang w:eastAsia="en-AU"/>
            </w:rPr>
          </w:pPr>
          <w:hyperlink w:anchor="_Toc200745152" w:history="1">
            <w:r w:rsidRPr="00C75092">
              <w:rPr>
                <w:rStyle w:val="Hyperlink"/>
                <w:noProof/>
              </w:rPr>
              <w:t>Subject design: Learning Management System (LMS)</w:t>
            </w:r>
            <w:r>
              <w:rPr>
                <w:noProof/>
                <w:webHidden/>
              </w:rPr>
              <w:tab/>
            </w:r>
            <w:r>
              <w:rPr>
                <w:noProof/>
                <w:webHidden/>
              </w:rPr>
              <w:fldChar w:fldCharType="begin"/>
            </w:r>
            <w:r>
              <w:rPr>
                <w:noProof/>
                <w:webHidden/>
              </w:rPr>
              <w:instrText xml:space="preserve"> PAGEREF _Toc200745152 \h </w:instrText>
            </w:r>
            <w:r>
              <w:rPr>
                <w:noProof/>
                <w:webHidden/>
              </w:rPr>
            </w:r>
            <w:r>
              <w:rPr>
                <w:noProof/>
                <w:webHidden/>
              </w:rPr>
              <w:fldChar w:fldCharType="separate"/>
            </w:r>
            <w:r w:rsidR="009C5FB4">
              <w:rPr>
                <w:noProof/>
                <w:webHidden/>
              </w:rPr>
              <w:t>3</w:t>
            </w:r>
            <w:r>
              <w:rPr>
                <w:noProof/>
                <w:webHidden/>
              </w:rPr>
              <w:fldChar w:fldCharType="end"/>
            </w:r>
          </w:hyperlink>
        </w:p>
        <w:p w14:paraId="42C78980" w14:textId="3CA727F7" w:rsidR="00BB4E31" w:rsidRDefault="00BB4E31">
          <w:pPr>
            <w:pStyle w:val="TOC2"/>
            <w:tabs>
              <w:tab w:val="right" w:leader="dot" w:pos="9016"/>
            </w:tabs>
            <w:rPr>
              <w:rFonts w:eastAsiaTheme="minorEastAsia"/>
              <w:noProof/>
              <w:sz w:val="24"/>
              <w:szCs w:val="24"/>
              <w:lang w:eastAsia="en-AU"/>
            </w:rPr>
          </w:pPr>
          <w:hyperlink w:anchor="_Toc200745153" w:history="1">
            <w:r w:rsidRPr="00C75092">
              <w:rPr>
                <w:rStyle w:val="Hyperlink"/>
                <w:noProof/>
              </w:rPr>
              <w:t>Engagement and motivation</w:t>
            </w:r>
            <w:r>
              <w:rPr>
                <w:noProof/>
                <w:webHidden/>
              </w:rPr>
              <w:tab/>
            </w:r>
            <w:r>
              <w:rPr>
                <w:noProof/>
                <w:webHidden/>
              </w:rPr>
              <w:fldChar w:fldCharType="begin"/>
            </w:r>
            <w:r>
              <w:rPr>
                <w:noProof/>
                <w:webHidden/>
              </w:rPr>
              <w:instrText xml:space="preserve"> PAGEREF _Toc200745153 \h </w:instrText>
            </w:r>
            <w:r>
              <w:rPr>
                <w:noProof/>
                <w:webHidden/>
              </w:rPr>
            </w:r>
            <w:r>
              <w:rPr>
                <w:noProof/>
                <w:webHidden/>
              </w:rPr>
              <w:fldChar w:fldCharType="separate"/>
            </w:r>
            <w:r w:rsidR="009C5FB4">
              <w:rPr>
                <w:noProof/>
                <w:webHidden/>
              </w:rPr>
              <w:t>3</w:t>
            </w:r>
            <w:r>
              <w:rPr>
                <w:noProof/>
                <w:webHidden/>
              </w:rPr>
              <w:fldChar w:fldCharType="end"/>
            </w:r>
          </w:hyperlink>
        </w:p>
        <w:p w14:paraId="7BF2D7D3" w14:textId="0BB7D94B" w:rsidR="00BB4E31" w:rsidRDefault="00BB4E31">
          <w:pPr>
            <w:pStyle w:val="TOC2"/>
            <w:tabs>
              <w:tab w:val="right" w:leader="dot" w:pos="9016"/>
            </w:tabs>
            <w:rPr>
              <w:rFonts w:eastAsiaTheme="minorEastAsia"/>
              <w:noProof/>
              <w:sz w:val="24"/>
              <w:szCs w:val="24"/>
              <w:lang w:eastAsia="en-AU"/>
            </w:rPr>
          </w:pPr>
          <w:hyperlink w:anchor="_Toc200745154" w:history="1">
            <w:r w:rsidRPr="00C75092">
              <w:rPr>
                <w:rStyle w:val="Hyperlink"/>
                <w:noProof/>
              </w:rPr>
              <w:t>Multiple means of representation</w:t>
            </w:r>
            <w:r>
              <w:rPr>
                <w:noProof/>
                <w:webHidden/>
              </w:rPr>
              <w:tab/>
            </w:r>
            <w:r>
              <w:rPr>
                <w:noProof/>
                <w:webHidden/>
              </w:rPr>
              <w:fldChar w:fldCharType="begin"/>
            </w:r>
            <w:r>
              <w:rPr>
                <w:noProof/>
                <w:webHidden/>
              </w:rPr>
              <w:instrText xml:space="preserve"> PAGEREF _Toc200745154 \h </w:instrText>
            </w:r>
            <w:r>
              <w:rPr>
                <w:noProof/>
                <w:webHidden/>
              </w:rPr>
            </w:r>
            <w:r>
              <w:rPr>
                <w:noProof/>
                <w:webHidden/>
              </w:rPr>
              <w:fldChar w:fldCharType="separate"/>
            </w:r>
            <w:r w:rsidR="009C5FB4">
              <w:rPr>
                <w:noProof/>
                <w:webHidden/>
              </w:rPr>
              <w:t>4</w:t>
            </w:r>
            <w:r>
              <w:rPr>
                <w:noProof/>
                <w:webHidden/>
              </w:rPr>
              <w:fldChar w:fldCharType="end"/>
            </w:r>
          </w:hyperlink>
        </w:p>
        <w:p w14:paraId="2E4EC22C" w14:textId="5DDE182D" w:rsidR="00BB4E31" w:rsidRDefault="00BB4E31">
          <w:pPr>
            <w:pStyle w:val="TOC2"/>
            <w:tabs>
              <w:tab w:val="right" w:leader="dot" w:pos="9016"/>
            </w:tabs>
            <w:rPr>
              <w:rFonts w:eastAsiaTheme="minorEastAsia"/>
              <w:noProof/>
              <w:sz w:val="24"/>
              <w:szCs w:val="24"/>
              <w:lang w:eastAsia="en-AU"/>
            </w:rPr>
          </w:pPr>
          <w:hyperlink w:anchor="_Toc200745155" w:history="1">
            <w:r w:rsidRPr="00C75092">
              <w:rPr>
                <w:rStyle w:val="Hyperlink"/>
                <w:noProof/>
              </w:rPr>
              <w:t>Scaffolds and self-monitoring</w:t>
            </w:r>
            <w:r>
              <w:rPr>
                <w:noProof/>
                <w:webHidden/>
              </w:rPr>
              <w:tab/>
            </w:r>
            <w:r>
              <w:rPr>
                <w:noProof/>
                <w:webHidden/>
              </w:rPr>
              <w:fldChar w:fldCharType="begin"/>
            </w:r>
            <w:r>
              <w:rPr>
                <w:noProof/>
                <w:webHidden/>
              </w:rPr>
              <w:instrText xml:space="preserve"> PAGEREF _Toc200745155 \h </w:instrText>
            </w:r>
            <w:r>
              <w:rPr>
                <w:noProof/>
                <w:webHidden/>
              </w:rPr>
            </w:r>
            <w:r>
              <w:rPr>
                <w:noProof/>
                <w:webHidden/>
              </w:rPr>
              <w:fldChar w:fldCharType="separate"/>
            </w:r>
            <w:r w:rsidR="009C5FB4">
              <w:rPr>
                <w:noProof/>
                <w:webHidden/>
              </w:rPr>
              <w:t>6</w:t>
            </w:r>
            <w:r>
              <w:rPr>
                <w:noProof/>
                <w:webHidden/>
              </w:rPr>
              <w:fldChar w:fldCharType="end"/>
            </w:r>
          </w:hyperlink>
        </w:p>
        <w:p w14:paraId="1E7BEA07" w14:textId="4F4DEB6F" w:rsidR="00BB4E31" w:rsidRDefault="00BB4E31">
          <w:pPr>
            <w:pStyle w:val="TOC2"/>
            <w:tabs>
              <w:tab w:val="right" w:leader="dot" w:pos="9016"/>
            </w:tabs>
            <w:rPr>
              <w:rFonts w:eastAsiaTheme="minorEastAsia"/>
              <w:noProof/>
              <w:sz w:val="24"/>
              <w:szCs w:val="24"/>
              <w:lang w:eastAsia="en-AU"/>
            </w:rPr>
          </w:pPr>
          <w:hyperlink w:anchor="_Toc200745156" w:history="1">
            <w:r w:rsidRPr="00C75092">
              <w:rPr>
                <w:rStyle w:val="Hyperlink"/>
                <w:noProof/>
              </w:rPr>
              <w:t>Example: Takeaway messages</w:t>
            </w:r>
            <w:r>
              <w:rPr>
                <w:noProof/>
                <w:webHidden/>
              </w:rPr>
              <w:tab/>
            </w:r>
            <w:r>
              <w:rPr>
                <w:noProof/>
                <w:webHidden/>
              </w:rPr>
              <w:fldChar w:fldCharType="begin"/>
            </w:r>
            <w:r>
              <w:rPr>
                <w:noProof/>
                <w:webHidden/>
              </w:rPr>
              <w:instrText xml:space="preserve"> PAGEREF _Toc200745156 \h </w:instrText>
            </w:r>
            <w:r>
              <w:rPr>
                <w:noProof/>
                <w:webHidden/>
              </w:rPr>
            </w:r>
            <w:r>
              <w:rPr>
                <w:noProof/>
                <w:webHidden/>
              </w:rPr>
              <w:fldChar w:fldCharType="separate"/>
            </w:r>
            <w:r w:rsidR="009C5FB4">
              <w:rPr>
                <w:noProof/>
                <w:webHidden/>
              </w:rPr>
              <w:t>6</w:t>
            </w:r>
            <w:r>
              <w:rPr>
                <w:noProof/>
                <w:webHidden/>
              </w:rPr>
              <w:fldChar w:fldCharType="end"/>
            </w:r>
          </w:hyperlink>
        </w:p>
        <w:p w14:paraId="12CDD26E" w14:textId="4361F4F8" w:rsidR="00BB4E31" w:rsidRDefault="00BB4E31">
          <w:pPr>
            <w:pStyle w:val="TOC2"/>
            <w:tabs>
              <w:tab w:val="right" w:leader="dot" w:pos="9016"/>
            </w:tabs>
            <w:rPr>
              <w:rFonts w:eastAsiaTheme="minorEastAsia"/>
              <w:noProof/>
              <w:sz w:val="24"/>
              <w:szCs w:val="24"/>
              <w:lang w:eastAsia="en-AU"/>
            </w:rPr>
          </w:pPr>
          <w:hyperlink w:anchor="_Toc200745157" w:history="1">
            <w:r w:rsidRPr="00C75092">
              <w:rPr>
                <w:rStyle w:val="Hyperlink"/>
                <w:noProof/>
              </w:rPr>
              <w:t>Assessment design</w:t>
            </w:r>
            <w:r>
              <w:rPr>
                <w:noProof/>
                <w:webHidden/>
              </w:rPr>
              <w:tab/>
            </w:r>
            <w:r>
              <w:rPr>
                <w:noProof/>
                <w:webHidden/>
              </w:rPr>
              <w:fldChar w:fldCharType="begin"/>
            </w:r>
            <w:r>
              <w:rPr>
                <w:noProof/>
                <w:webHidden/>
              </w:rPr>
              <w:instrText xml:space="preserve"> PAGEREF _Toc200745157 \h </w:instrText>
            </w:r>
            <w:r>
              <w:rPr>
                <w:noProof/>
                <w:webHidden/>
              </w:rPr>
            </w:r>
            <w:r>
              <w:rPr>
                <w:noProof/>
                <w:webHidden/>
              </w:rPr>
              <w:fldChar w:fldCharType="separate"/>
            </w:r>
            <w:r w:rsidR="009C5FB4">
              <w:rPr>
                <w:noProof/>
                <w:webHidden/>
              </w:rPr>
              <w:t>6</w:t>
            </w:r>
            <w:r>
              <w:rPr>
                <w:noProof/>
                <w:webHidden/>
              </w:rPr>
              <w:fldChar w:fldCharType="end"/>
            </w:r>
          </w:hyperlink>
        </w:p>
        <w:p w14:paraId="7D0E8F2A" w14:textId="4AA34296" w:rsidR="00BB4E31" w:rsidRDefault="00BB4E31">
          <w:pPr>
            <w:pStyle w:val="TOC2"/>
            <w:tabs>
              <w:tab w:val="right" w:leader="dot" w:pos="9016"/>
            </w:tabs>
            <w:rPr>
              <w:rFonts w:eastAsiaTheme="minorEastAsia"/>
              <w:noProof/>
              <w:sz w:val="24"/>
              <w:szCs w:val="24"/>
              <w:lang w:eastAsia="en-AU"/>
            </w:rPr>
          </w:pPr>
          <w:hyperlink w:anchor="_Toc200745158" w:history="1">
            <w:r w:rsidRPr="00C75092">
              <w:rPr>
                <w:rStyle w:val="Hyperlink"/>
                <w:noProof/>
              </w:rPr>
              <w:t>Response options</w:t>
            </w:r>
            <w:r>
              <w:rPr>
                <w:noProof/>
                <w:webHidden/>
              </w:rPr>
              <w:tab/>
            </w:r>
            <w:r>
              <w:rPr>
                <w:noProof/>
                <w:webHidden/>
              </w:rPr>
              <w:fldChar w:fldCharType="begin"/>
            </w:r>
            <w:r>
              <w:rPr>
                <w:noProof/>
                <w:webHidden/>
              </w:rPr>
              <w:instrText xml:space="preserve"> PAGEREF _Toc200745158 \h </w:instrText>
            </w:r>
            <w:r>
              <w:rPr>
                <w:noProof/>
                <w:webHidden/>
              </w:rPr>
            </w:r>
            <w:r>
              <w:rPr>
                <w:noProof/>
                <w:webHidden/>
              </w:rPr>
              <w:fldChar w:fldCharType="separate"/>
            </w:r>
            <w:r w:rsidR="009C5FB4">
              <w:rPr>
                <w:noProof/>
                <w:webHidden/>
              </w:rPr>
              <w:t>7</w:t>
            </w:r>
            <w:r>
              <w:rPr>
                <w:noProof/>
                <w:webHidden/>
              </w:rPr>
              <w:fldChar w:fldCharType="end"/>
            </w:r>
          </w:hyperlink>
        </w:p>
        <w:p w14:paraId="329729DB" w14:textId="5549430A" w:rsidR="00BB4E31" w:rsidRDefault="00BB4E31">
          <w:pPr>
            <w:pStyle w:val="TOC2"/>
            <w:tabs>
              <w:tab w:val="right" w:leader="dot" w:pos="9016"/>
            </w:tabs>
            <w:rPr>
              <w:rFonts w:eastAsiaTheme="minorEastAsia"/>
              <w:noProof/>
              <w:sz w:val="24"/>
              <w:szCs w:val="24"/>
              <w:lang w:eastAsia="en-AU"/>
            </w:rPr>
          </w:pPr>
          <w:hyperlink w:anchor="_Toc200745159" w:history="1">
            <w:r w:rsidRPr="00C75092">
              <w:rPr>
                <w:rStyle w:val="Hyperlink"/>
                <w:noProof/>
              </w:rPr>
              <w:t>Example: choiceboards</w:t>
            </w:r>
            <w:r>
              <w:rPr>
                <w:noProof/>
                <w:webHidden/>
              </w:rPr>
              <w:tab/>
            </w:r>
            <w:r>
              <w:rPr>
                <w:noProof/>
                <w:webHidden/>
              </w:rPr>
              <w:fldChar w:fldCharType="begin"/>
            </w:r>
            <w:r>
              <w:rPr>
                <w:noProof/>
                <w:webHidden/>
              </w:rPr>
              <w:instrText xml:space="preserve"> PAGEREF _Toc200745159 \h </w:instrText>
            </w:r>
            <w:r>
              <w:rPr>
                <w:noProof/>
                <w:webHidden/>
              </w:rPr>
            </w:r>
            <w:r>
              <w:rPr>
                <w:noProof/>
                <w:webHidden/>
              </w:rPr>
              <w:fldChar w:fldCharType="separate"/>
            </w:r>
            <w:r w:rsidR="009C5FB4">
              <w:rPr>
                <w:noProof/>
                <w:webHidden/>
              </w:rPr>
              <w:t>8</w:t>
            </w:r>
            <w:r>
              <w:rPr>
                <w:noProof/>
                <w:webHidden/>
              </w:rPr>
              <w:fldChar w:fldCharType="end"/>
            </w:r>
          </w:hyperlink>
        </w:p>
        <w:p w14:paraId="6C2D8A1A" w14:textId="5AF64C97" w:rsidR="00BB4E31" w:rsidRDefault="00BB4E31">
          <w:pPr>
            <w:pStyle w:val="TOC2"/>
            <w:tabs>
              <w:tab w:val="right" w:leader="dot" w:pos="9016"/>
            </w:tabs>
            <w:rPr>
              <w:rFonts w:eastAsiaTheme="minorEastAsia"/>
              <w:noProof/>
              <w:sz w:val="24"/>
              <w:szCs w:val="24"/>
              <w:lang w:eastAsia="en-AU"/>
            </w:rPr>
          </w:pPr>
          <w:hyperlink w:anchor="_Toc200745160" w:history="1">
            <w:r w:rsidRPr="00C75092">
              <w:rPr>
                <w:rStyle w:val="Hyperlink"/>
                <w:noProof/>
              </w:rPr>
              <w:t>Student feedback</w:t>
            </w:r>
            <w:r>
              <w:rPr>
                <w:noProof/>
                <w:webHidden/>
              </w:rPr>
              <w:tab/>
            </w:r>
            <w:r>
              <w:rPr>
                <w:noProof/>
                <w:webHidden/>
              </w:rPr>
              <w:fldChar w:fldCharType="begin"/>
            </w:r>
            <w:r>
              <w:rPr>
                <w:noProof/>
                <w:webHidden/>
              </w:rPr>
              <w:instrText xml:space="preserve"> PAGEREF _Toc200745160 \h </w:instrText>
            </w:r>
            <w:r>
              <w:rPr>
                <w:noProof/>
                <w:webHidden/>
              </w:rPr>
            </w:r>
            <w:r>
              <w:rPr>
                <w:noProof/>
                <w:webHidden/>
              </w:rPr>
              <w:fldChar w:fldCharType="separate"/>
            </w:r>
            <w:r w:rsidR="009C5FB4">
              <w:rPr>
                <w:noProof/>
                <w:webHidden/>
              </w:rPr>
              <w:t>9</w:t>
            </w:r>
            <w:r>
              <w:rPr>
                <w:noProof/>
                <w:webHidden/>
              </w:rPr>
              <w:fldChar w:fldCharType="end"/>
            </w:r>
          </w:hyperlink>
        </w:p>
        <w:p w14:paraId="2A17F597" w14:textId="0866C6D0" w:rsidR="00BB4E31" w:rsidRDefault="00BB4E31">
          <w:pPr>
            <w:pStyle w:val="TOC2"/>
            <w:tabs>
              <w:tab w:val="right" w:leader="dot" w:pos="9016"/>
            </w:tabs>
            <w:rPr>
              <w:rFonts w:eastAsiaTheme="minorEastAsia"/>
              <w:noProof/>
              <w:sz w:val="24"/>
              <w:szCs w:val="24"/>
              <w:lang w:eastAsia="en-AU"/>
            </w:rPr>
          </w:pPr>
          <w:hyperlink w:anchor="_Toc200745161" w:history="1">
            <w:r w:rsidRPr="00C75092">
              <w:rPr>
                <w:rStyle w:val="Hyperlink"/>
                <w:noProof/>
              </w:rPr>
              <w:t>Key learnings</w:t>
            </w:r>
            <w:r>
              <w:rPr>
                <w:noProof/>
                <w:webHidden/>
              </w:rPr>
              <w:tab/>
            </w:r>
            <w:r>
              <w:rPr>
                <w:noProof/>
                <w:webHidden/>
              </w:rPr>
              <w:fldChar w:fldCharType="begin"/>
            </w:r>
            <w:r>
              <w:rPr>
                <w:noProof/>
                <w:webHidden/>
              </w:rPr>
              <w:instrText xml:space="preserve"> PAGEREF _Toc200745161 \h </w:instrText>
            </w:r>
            <w:r>
              <w:rPr>
                <w:noProof/>
                <w:webHidden/>
              </w:rPr>
            </w:r>
            <w:r>
              <w:rPr>
                <w:noProof/>
                <w:webHidden/>
              </w:rPr>
              <w:fldChar w:fldCharType="separate"/>
            </w:r>
            <w:r w:rsidR="009C5FB4">
              <w:rPr>
                <w:noProof/>
                <w:webHidden/>
              </w:rPr>
              <w:t>9</w:t>
            </w:r>
            <w:r>
              <w:rPr>
                <w:noProof/>
                <w:webHidden/>
              </w:rPr>
              <w:fldChar w:fldCharType="end"/>
            </w:r>
          </w:hyperlink>
        </w:p>
        <w:p w14:paraId="74357C4B" w14:textId="65AC6450" w:rsidR="00BB4E31" w:rsidRDefault="00BB4E31">
          <w:pPr>
            <w:pStyle w:val="TOC2"/>
            <w:tabs>
              <w:tab w:val="right" w:leader="dot" w:pos="9016"/>
            </w:tabs>
            <w:rPr>
              <w:rFonts w:eastAsiaTheme="minorEastAsia"/>
              <w:noProof/>
              <w:sz w:val="24"/>
              <w:szCs w:val="24"/>
              <w:lang w:eastAsia="en-AU"/>
            </w:rPr>
          </w:pPr>
          <w:hyperlink w:anchor="_Toc200745162" w:history="1">
            <w:r w:rsidRPr="00C75092">
              <w:rPr>
                <w:rStyle w:val="Hyperlink"/>
                <w:noProof/>
              </w:rPr>
              <w:t>Recommendations</w:t>
            </w:r>
            <w:r>
              <w:rPr>
                <w:noProof/>
                <w:webHidden/>
              </w:rPr>
              <w:tab/>
            </w:r>
            <w:r>
              <w:rPr>
                <w:noProof/>
                <w:webHidden/>
              </w:rPr>
              <w:fldChar w:fldCharType="begin"/>
            </w:r>
            <w:r>
              <w:rPr>
                <w:noProof/>
                <w:webHidden/>
              </w:rPr>
              <w:instrText xml:space="preserve"> PAGEREF _Toc200745162 \h </w:instrText>
            </w:r>
            <w:r>
              <w:rPr>
                <w:noProof/>
                <w:webHidden/>
              </w:rPr>
            </w:r>
            <w:r>
              <w:rPr>
                <w:noProof/>
                <w:webHidden/>
              </w:rPr>
              <w:fldChar w:fldCharType="separate"/>
            </w:r>
            <w:r w:rsidR="009C5FB4">
              <w:rPr>
                <w:noProof/>
                <w:webHidden/>
              </w:rPr>
              <w:t>9</w:t>
            </w:r>
            <w:r>
              <w:rPr>
                <w:noProof/>
                <w:webHidden/>
              </w:rPr>
              <w:fldChar w:fldCharType="end"/>
            </w:r>
          </w:hyperlink>
        </w:p>
        <w:p w14:paraId="42EE2C4D" w14:textId="162A704F" w:rsidR="00BB4E31" w:rsidRDefault="00BB4E31">
          <w:pPr>
            <w:pStyle w:val="TOC2"/>
            <w:tabs>
              <w:tab w:val="right" w:leader="dot" w:pos="9016"/>
            </w:tabs>
            <w:rPr>
              <w:rFonts w:eastAsiaTheme="minorEastAsia"/>
              <w:noProof/>
              <w:sz w:val="24"/>
              <w:szCs w:val="24"/>
              <w:lang w:eastAsia="en-AU"/>
            </w:rPr>
          </w:pPr>
          <w:hyperlink w:anchor="_Toc200745163" w:history="1">
            <w:r w:rsidRPr="00C75092">
              <w:rPr>
                <w:rStyle w:val="Hyperlink"/>
                <w:noProof/>
              </w:rPr>
              <w:t>References</w:t>
            </w:r>
            <w:r>
              <w:rPr>
                <w:noProof/>
                <w:webHidden/>
              </w:rPr>
              <w:tab/>
            </w:r>
            <w:r>
              <w:rPr>
                <w:noProof/>
                <w:webHidden/>
              </w:rPr>
              <w:fldChar w:fldCharType="begin"/>
            </w:r>
            <w:r>
              <w:rPr>
                <w:noProof/>
                <w:webHidden/>
              </w:rPr>
              <w:instrText xml:space="preserve"> PAGEREF _Toc200745163 \h </w:instrText>
            </w:r>
            <w:r>
              <w:rPr>
                <w:noProof/>
                <w:webHidden/>
              </w:rPr>
            </w:r>
            <w:r>
              <w:rPr>
                <w:noProof/>
                <w:webHidden/>
              </w:rPr>
              <w:fldChar w:fldCharType="separate"/>
            </w:r>
            <w:r w:rsidR="009C5FB4">
              <w:rPr>
                <w:noProof/>
                <w:webHidden/>
              </w:rPr>
              <w:t>9</w:t>
            </w:r>
            <w:r>
              <w:rPr>
                <w:noProof/>
                <w:webHidden/>
              </w:rPr>
              <w:fldChar w:fldCharType="end"/>
            </w:r>
          </w:hyperlink>
        </w:p>
        <w:p w14:paraId="188E3346" w14:textId="462664E8" w:rsidR="00BB4E31" w:rsidRDefault="00BB4E31">
          <w:r>
            <w:rPr>
              <w:b/>
              <w:bCs/>
              <w:noProof/>
            </w:rPr>
            <w:fldChar w:fldCharType="end"/>
          </w:r>
        </w:p>
      </w:sdtContent>
    </w:sdt>
    <w:p w14:paraId="5B9AD93C" w14:textId="572B72FF" w:rsidR="00BB4E31" w:rsidRPr="001E7D58" w:rsidRDefault="001E7D58" w:rsidP="00BB4E31">
      <w:pPr>
        <w:rPr>
          <w:rFonts w:asciiTheme="majorHAnsi" w:eastAsiaTheme="majorEastAsia" w:hAnsiTheme="majorHAnsi" w:cstheme="majorBidi"/>
          <w:color w:val="0F4761" w:themeColor="accent1" w:themeShade="BF"/>
          <w:kern w:val="0"/>
          <w:sz w:val="32"/>
          <w:szCs w:val="32"/>
          <w:lang w:val="en-US"/>
          <w14:ligatures w14:val="none"/>
        </w:rPr>
      </w:pPr>
      <w:r w:rsidRPr="001E7D58">
        <w:rPr>
          <w:rFonts w:asciiTheme="majorHAnsi" w:eastAsiaTheme="majorEastAsia" w:hAnsiTheme="majorHAnsi" w:cstheme="majorBidi"/>
          <w:color w:val="0F4761" w:themeColor="accent1" w:themeShade="BF"/>
          <w:kern w:val="0"/>
          <w:sz w:val="32"/>
          <w:szCs w:val="32"/>
          <w:lang w:val="en-US"/>
          <w14:ligatures w14:val="none"/>
        </w:rPr>
        <w:t>Table of figures</w:t>
      </w:r>
    </w:p>
    <w:p w14:paraId="1AD4A972" w14:textId="0F5B5AFB" w:rsidR="00BB4E31" w:rsidRDefault="00BB4E31">
      <w:pPr>
        <w:pStyle w:val="TableofFigures"/>
        <w:tabs>
          <w:tab w:val="right" w:leader="dot" w:pos="9016"/>
        </w:tabs>
        <w:rPr>
          <w:noProof/>
        </w:rPr>
      </w:pPr>
      <w:r>
        <w:fldChar w:fldCharType="begin"/>
      </w:r>
      <w:r>
        <w:instrText xml:space="preserve"> TOC \h \z \c "Figure" </w:instrText>
      </w:r>
      <w:r>
        <w:fldChar w:fldCharType="separate"/>
      </w:r>
      <w:hyperlink w:anchor="_Toc200745164" w:history="1">
        <w:r w:rsidRPr="00AA3D63">
          <w:rPr>
            <w:rStyle w:val="Hyperlink"/>
            <w:noProof/>
          </w:rPr>
          <w:t>Figure 1Example of Padlet activity discussion</w:t>
        </w:r>
        <w:r>
          <w:rPr>
            <w:noProof/>
            <w:webHidden/>
          </w:rPr>
          <w:tab/>
        </w:r>
        <w:r>
          <w:rPr>
            <w:noProof/>
            <w:webHidden/>
          </w:rPr>
          <w:fldChar w:fldCharType="begin"/>
        </w:r>
        <w:r>
          <w:rPr>
            <w:noProof/>
            <w:webHidden/>
          </w:rPr>
          <w:instrText xml:space="preserve"> PAGEREF _Toc200745164 \h </w:instrText>
        </w:r>
        <w:r>
          <w:rPr>
            <w:noProof/>
            <w:webHidden/>
          </w:rPr>
        </w:r>
        <w:r>
          <w:rPr>
            <w:noProof/>
            <w:webHidden/>
          </w:rPr>
          <w:fldChar w:fldCharType="separate"/>
        </w:r>
        <w:r>
          <w:rPr>
            <w:noProof/>
            <w:webHidden/>
          </w:rPr>
          <w:t>4</w:t>
        </w:r>
        <w:r>
          <w:rPr>
            <w:noProof/>
            <w:webHidden/>
          </w:rPr>
          <w:fldChar w:fldCharType="end"/>
        </w:r>
      </w:hyperlink>
    </w:p>
    <w:p w14:paraId="6B752F89" w14:textId="189314ED" w:rsidR="00BB4E31" w:rsidRDefault="00BB4E31">
      <w:pPr>
        <w:pStyle w:val="TableofFigures"/>
        <w:tabs>
          <w:tab w:val="right" w:leader="dot" w:pos="9016"/>
        </w:tabs>
        <w:rPr>
          <w:noProof/>
        </w:rPr>
      </w:pPr>
      <w:hyperlink w:anchor="_Toc200745165" w:history="1">
        <w:r w:rsidRPr="00AA3D63">
          <w:rPr>
            <w:rStyle w:val="Hyperlink"/>
            <w:noProof/>
          </w:rPr>
          <w:t>Figure 2 Example of lesson plan</w:t>
        </w:r>
        <w:r>
          <w:rPr>
            <w:noProof/>
            <w:webHidden/>
          </w:rPr>
          <w:tab/>
        </w:r>
        <w:r>
          <w:rPr>
            <w:noProof/>
            <w:webHidden/>
          </w:rPr>
          <w:fldChar w:fldCharType="begin"/>
        </w:r>
        <w:r>
          <w:rPr>
            <w:noProof/>
            <w:webHidden/>
          </w:rPr>
          <w:instrText xml:space="preserve"> PAGEREF _Toc200745165 \h </w:instrText>
        </w:r>
        <w:r>
          <w:rPr>
            <w:noProof/>
            <w:webHidden/>
          </w:rPr>
        </w:r>
        <w:r>
          <w:rPr>
            <w:noProof/>
            <w:webHidden/>
          </w:rPr>
          <w:fldChar w:fldCharType="separate"/>
        </w:r>
        <w:r>
          <w:rPr>
            <w:noProof/>
            <w:webHidden/>
          </w:rPr>
          <w:t>5</w:t>
        </w:r>
        <w:r>
          <w:rPr>
            <w:noProof/>
            <w:webHidden/>
          </w:rPr>
          <w:fldChar w:fldCharType="end"/>
        </w:r>
      </w:hyperlink>
    </w:p>
    <w:p w14:paraId="09AD92A9" w14:textId="71E15EA1" w:rsidR="00BB4E31" w:rsidRDefault="00BB4E31">
      <w:pPr>
        <w:pStyle w:val="TableofFigures"/>
        <w:tabs>
          <w:tab w:val="right" w:leader="dot" w:pos="9016"/>
        </w:tabs>
        <w:rPr>
          <w:noProof/>
        </w:rPr>
      </w:pPr>
      <w:hyperlink w:anchor="_Toc200745166" w:history="1">
        <w:r w:rsidRPr="00AA3D63">
          <w:rPr>
            <w:rStyle w:val="Hyperlink"/>
            <w:noProof/>
          </w:rPr>
          <w:t>Figure 3 Example of visual to represent photosynthesis</w:t>
        </w:r>
        <w:r>
          <w:rPr>
            <w:noProof/>
            <w:webHidden/>
          </w:rPr>
          <w:tab/>
        </w:r>
        <w:r>
          <w:rPr>
            <w:noProof/>
            <w:webHidden/>
          </w:rPr>
          <w:fldChar w:fldCharType="begin"/>
        </w:r>
        <w:r>
          <w:rPr>
            <w:noProof/>
            <w:webHidden/>
          </w:rPr>
          <w:instrText xml:space="preserve"> PAGEREF _Toc200745166 \h </w:instrText>
        </w:r>
        <w:r>
          <w:rPr>
            <w:noProof/>
            <w:webHidden/>
          </w:rPr>
        </w:r>
        <w:r>
          <w:rPr>
            <w:noProof/>
            <w:webHidden/>
          </w:rPr>
          <w:fldChar w:fldCharType="separate"/>
        </w:r>
        <w:r>
          <w:rPr>
            <w:noProof/>
            <w:webHidden/>
          </w:rPr>
          <w:t>5</w:t>
        </w:r>
        <w:r>
          <w:rPr>
            <w:noProof/>
            <w:webHidden/>
          </w:rPr>
          <w:fldChar w:fldCharType="end"/>
        </w:r>
      </w:hyperlink>
    </w:p>
    <w:p w14:paraId="62E0027B" w14:textId="69945C6C" w:rsidR="00BB4E31" w:rsidRDefault="00BB4E31">
      <w:pPr>
        <w:pStyle w:val="TableofFigures"/>
        <w:tabs>
          <w:tab w:val="right" w:leader="dot" w:pos="9016"/>
        </w:tabs>
        <w:rPr>
          <w:noProof/>
        </w:rPr>
      </w:pPr>
      <w:hyperlink w:anchor="_Toc200745167" w:history="1">
        <w:r w:rsidRPr="00AA3D63">
          <w:rPr>
            <w:rStyle w:val="Hyperlink"/>
            <w:noProof/>
          </w:rPr>
          <w:t>Figure 4 Example of reflective question</w:t>
        </w:r>
        <w:r>
          <w:rPr>
            <w:noProof/>
            <w:webHidden/>
          </w:rPr>
          <w:tab/>
        </w:r>
        <w:r>
          <w:rPr>
            <w:noProof/>
            <w:webHidden/>
          </w:rPr>
          <w:fldChar w:fldCharType="begin"/>
        </w:r>
        <w:r>
          <w:rPr>
            <w:noProof/>
            <w:webHidden/>
          </w:rPr>
          <w:instrText xml:space="preserve"> PAGEREF _Toc200745167 \h </w:instrText>
        </w:r>
        <w:r>
          <w:rPr>
            <w:noProof/>
            <w:webHidden/>
          </w:rPr>
        </w:r>
        <w:r>
          <w:rPr>
            <w:noProof/>
            <w:webHidden/>
          </w:rPr>
          <w:fldChar w:fldCharType="separate"/>
        </w:r>
        <w:r>
          <w:rPr>
            <w:noProof/>
            <w:webHidden/>
          </w:rPr>
          <w:t>6</w:t>
        </w:r>
        <w:r>
          <w:rPr>
            <w:noProof/>
            <w:webHidden/>
          </w:rPr>
          <w:fldChar w:fldCharType="end"/>
        </w:r>
      </w:hyperlink>
    </w:p>
    <w:p w14:paraId="46CC2584" w14:textId="570F17EA" w:rsidR="00BB4E31" w:rsidRDefault="00BB4E31">
      <w:pPr>
        <w:pStyle w:val="TableofFigures"/>
        <w:tabs>
          <w:tab w:val="right" w:leader="dot" w:pos="9016"/>
        </w:tabs>
        <w:rPr>
          <w:noProof/>
        </w:rPr>
      </w:pPr>
      <w:hyperlink w:anchor="_Toc200745168" w:history="1">
        <w:r w:rsidRPr="00AA3D63">
          <w:rPr>
            <w:rStyle w:val="Hyperlink"/>
            <w:noProof/>
          </w:rPr>
          <w:t>Figure 5 Example of assessment pre-submission checklist</w:t>
        </w:r>
        <w:r>
          <w:rPr>
            <w:noProof/>
            <w:webHidden/>
          </w:rPr>
          <w:tab/>
        </w:r>
        <w:r>
          <w:rPr>
            <w:noProof/>
            <w:webHidden/>
          </w:rPr>
          <w:fldChar w:fldCharType="begin"/>
        </w:r>
        <w:r>
          <w:rPr>
            <w:noProof/>
            <w:webHidden/>
          </w:rPr>
          <w:instrText xml:space="preserve"> PAGEREF _Toc200745168 \h </w:instrText>
        </w:r>
        <w:r>
          <w:rPr>
            <w:noProof/>
            <w:webHidden/>
          </w:rPr>
        </w:r>
        <w:r>
          <w:rPr>
            <w:noProof/>
            <w:webHidden/>
          </w:rPr>
          <w:fldChar w:fldCharType="separate"/>
        </w:r>
        <w:r>
          <w:rPr>
            <w:noProof/>
            <w:webHidden/>
          </w:rPr>
          <w:t>7</w:t>
        </w:r>
        <w:r>
          <w:rPr>
            <w:noProof/>
            <w:webHidden/>
          </w:rPr>
          <w:fldChar w:fldCharType="end"/>
        </w:r>
      </w:hyperlink>
    </w:p>
    <w:p w14:paraId="20C803F5" w14:textId="43F6BB88" w:rsidR="00BB4E31" w:rsidRDefault="00BB4E31">
      <w:pPr>
        <w:pStyle w:val="TableofFigures"/>
        <w:tabs>
          <w:tab w:val="right" w:leader="dot" w:pos="9016"/>
        </w:tabs>
        <w:rPr>
          <w:noProof/>
        </w:rPr>
      </w:pPr>
      <w:hyperlink w:anchor="_Toc200745169" w:history="1">
        <w:r w:rsidRPr="00AA3D63">
          <w:rPr>
            <w:rStyle w:val="Hyperlink"/>
            <w:noProof/>
          </w:rPr>
          <w:t>Figure 6 Example of drawing in assessment task</w:t>
        </w:r>
        <w:r>
          <w:rPr>
            <w:noProof/>
            <w:webHidden/>
          </w:rPr>
          <w:tab/>
        </w:r>
        <w:r>
          <w:rPr>
            <w:noProof/>
            <w:webHidden/>
          </w:rPr>
          <w:fldChar w:fldCharType="begin"/>
        </w:r>
        <w:r>
          <w:rPr>
            <w:noProof/>
            <w:webHidden/>
          </w:rPr>
          <w:instrText xml:space="preserve"> PAGEREF _Toc200745169 \h </w:instrText>
        </w:r>
        <w:r>
          <w:rPr>
            <w:noProof/>
            <w:webHidden/>
          </w:rPr>
        </w:r>
        <w:r>
          <w:rPr>
            <w:noProof/>
            <w:webHidden/>
          </w:rPr>
          <w:fldChar w:fldCharType="separate"/>
        </w:r>
        <w:r>
          <w:rPr>
            <w:noProof/>
            <w:webHidden/>
          </w:rPr>
          <w:t>7</w:t>
        </w:r>
        <w:r>
          <w:rPr>
            <w:noProof/>
            <w:webHidden/>
          </w:rPr>
          <w:fldChar w:fldCharType="end"/>
        </w:r>
      </w:hyperlink>
    </w:p>
    <w:p w14:paraId="344CA107" w14:textId="71646585" w:rsidR="00BB4E31" w:rsidRDefault="00BB4E31">
      <w:pPr>
        <w:pStyle w:val="TableofFigures"/>
        <w:tabs>
          <w:tab w:val="right" w:leader="dot" w:pos="9016"/>
        </w:tabs>
        <w:rPr>
          <w:noProof/>
        </w:rPr>
      </w:pPr>
      <w:hyperlink w:anchor="_Toc200745170" w:history="1">
        <w:r w:rsidRPr="00AA3D63">
          <w:rPr>
            <w:rStyle w:val="Hyperlink"/>
            <w:noProof/>
          </w:rPr>
          <w:t>Figure 7 Example of software use in assessment task</w:t>
        </w:r>
        <w:r>
          <w:rPr>
            <w:noProof/>
            <w:webHidden/>
          </w:rPr>
          <w:tab/>
        </w:r>
        <w:r>
          <w:rPr>
            <w:noProof/>
            <w:webHidden/>
          </w:rPr>
          <w:fldChar w:fldCharType="begin"/>
        </w:r>
        <w:r>
          <w:rPr>
            <w:noProof/>
            <w:webHidden/>
          </w:rPr>
          <w:instrText xml:space="preserve"> PAGEREF _Toc200745170 \h </w:instrText>
        </w:r>
        <w:r>
          <w:rPr>
            <w:noProof/>
            <w:webHidden/>
          </w:rPr>
        </w:r>
        <w:r>
          <w:rPr>
            <w:noProof/>
            <w:webHidden/>
          </w:rPr>
          <w:fldChar w:fldCharType="separate"/>
        </w:r>
        <w:r>
          <w:rPr>
            <w:noProof/>
            <w:webHidden/>
          </w:rPr>
          <w:t>8</w:t>
        </w:r>
        <w:r>
          <w:rPr>
            <w:noProof/>
            <w:webHidden/>
          </w:rPr>
          <w:fldChar w:fldCharType="end"/>
        </w:r>
      </w:hyperlink>
    </w:p>
    <w:p w14:paraId="15974338" w14:textId="7ACA46E8" w:rsidR="00601C68" w:rsidRDefault="00BB4E31" w:rsidP="00601C68">
      <w:r>
        <w:fldChar w:fldCharType="end"/>
      </w:r>
    </w:p>
    <w:p w14:paraId="784AC9B1" w14:textId="13DFBF0D" w:rsidR="00887C1C" w:rsidRPr="005044D4" w:rsidRDefault="00887C1C" w:rsidP="005044D4">
      <w:pPr>
        <w:pStyle w:val="Heading2"/>
      </w:pPr>
      <w:bookmarkStart w:id="1" w:name="_Toc200745145"/>
      <w:r w:rsidRPr="005044D4">
        <w:lastRenderedPageBreak/>
        <w:t>Title slide</w:t>
      </w:r>
      <w:bookmarkEnd w:id="1"/>
    </w:p>
    <w:p w14:paraId="66C9460F" w14:textId="7730F53C" w:rsidR="00887C1C" w:rsidRPr="00E10D01" w:rsidRDefault="00AD40E2" w:rsidP="00887C1C">
      <w:pPr>
        <w:rPr>
          <w:rFonts w:ascii="Arial" w:hAnsi="Arial" w:cs="Arial"/>
          <w:sz w:val="24"/>
          <w:szCs w:val="24"/>
        </w:rPr>
      </w:pPr>
      <w:r w:rsidRPr="00E10D01">
        <w:rPr>
          <w:rFonts w:ascii="Arial" w:hAnsi="Arial" w:cs="Arial"/>
          <w:sz w:val="24"/>
          <w:szCs w:val="24"/>
        </w:rPr>
        <w:t xml:space="preserve">Title of presentation. </w:t>
      </w:r>
      <w:r w:rsidR="00887C1C" w:rsidRPr="00E10D01">
        <w:rPr>
          <w:rFonts w:ascii="Arial" w:hAnsi="Arial" w:cs="Arial"/>
          <w:sz w:val="24"/>
          <w:szCs w:val="24"/>
        </w:rPr>
        <w:t>Teaching UDL by doing UDL</w:t>
      </w:r>
      <w:r w:rsidRPr="00E10D01">
        <w:rPr>
          <w:rFonts w:ascii="Arial" w:hAnsi="Arial" w:cs="Arial"/>
          <w:sz w:val="24"/>
          <w:szCs w:val="24"/>
        </w:rPr>
        <w:t>: Modelling inclusive design in initial teacher education</w:t>
      </w:r>
    </w:p>
    <w:p w14:paraId="036C50AD" w14:textId="43285370" w:rsidR="00887C1C" w:rsidRPr="00E10D01" w:rsidRDefault="00887C1C" w:rsidP="00887C1C">
      <w:pPr>
        <w:rPr>
          <w:rFonts w:ascii="Arial" w:hAnsi="Arial" w:cs="Arial"/>
          <w:sz w:val="24"/>
          <w:szCs w:val="24"/>
          <w:lang w:val="es-EC"/>
        </w:rPr>
      </w:pPr>
      <w:r w:rsidRPr="00E10D01">
        <w:rPr>
          <w:rFonts w:ascii="Arial" w:hAnsi="Arial" w:cs="Arial"/>
          <w:sz w:val="24"/>
          <w:szCs w:val="24"/>
          <w:lang w:val="es-EC"/>
        </w:rPr>
        <w:t>Presenter: Dr Ana Garcia-Melgar, La Trobe University</w:t>
      </w:r>
    </w:p>
    <w:p w14:paraId="49793F5A" w14:textId="3D9FEA3C" w:rsidR="00887C1C" w:rsidRPr="00E10D01" w:rsidRDefault="00887C1C" w:rsidP="00887C1C">
      <w:pPr>
        <w:rPr>
          <w:rFonts w:ascii="Arial" w:hAnsi="Arial" w:cs="Arial"/>
          <w:sz w:val="24"/>
          <w:szCs w:val="24"/>
        </w:rPr>
      </w:pPr>
      <w:r w:rsidRPr="00E10D01">
        <w:rPr>
          <w:rFonts w:ascii="Arial" w:hAnsi="Arial" w:cs="Arial"/>
          <w:sz w:val="24"/>
          <w:szCs w:val="24"/>
        </w:rPr>
        <w:t>Includes decorative picture of La Trobe University Bundoora campus.</w:t>
      </w:r>
    </w:p>
    <w:p w14:paraId="32F58362" w14:textId="690AC90C" w:rsidR="00601C68" w:rsidRDefault="005044D4" w:rsidP="005044D4">
      <w:pPr>
        <w:pStyle w:val="Heading2"/>
      </w:pPr>
      <w:bookmarkStart w:id="2" w:name="_Toc200745146"/>
      <w:r>
        <w:t>Overview</w:t>
      </w:r>
      <w:bookmarkEnd w:id="2"/>
    </w:p>
    <w:p w14:paraId="35EB934D" w14:textId="77777777" w:rsidR="00FC649C"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Context, challenges and opportunities</w:t>
      </w:r>
    </w:p>
    <w:p w14:paraId="297ECC3D" w14:textId="77777777" w:rsidR="00FC649C"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Embedding UDL in initial teacher education</w:t>
      </w:r>
    </w:p>
    <w:p w14:paraId="006DFCC8" w14:textId="77777777" w:rsidR="00FC649C"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Multiple means of engagement: building interest and self-regulation</w:t>
      </w:r>
    </w:p>
    <w:p w14:paraId="1687361D" w14:textId="77777777" w:rsidR="00FC649C"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Multiple means of representation: accessibility and supporting knowledge construction</w:t>
      </w:r>
    </w:p>
    <w:p w14:paraId="5C33A584" w14:textId="77777777" w:rsidR="00FC649C"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Multiple means of action and expression: assessment formats</w:t>
      </w:r>
    </w:p>
    <w:p w14:paraId="44619A06" w14:textId="77777777" w:rsidR="00FC649C"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Student feedback</w:t>
      </w:r>
    </w:p>
    <w:p w14:paraId="081A7953" w14:textId="6F5EAAE6" w:rsidR="005044D4" w:rsidRPr="00E10D01" w:rsidRDefault="00FC649C" w:rsidP="00FC649C">
      <w:pPr>
        <w:pStyle w:val="ListParagraph"/>
        <w:numPr>
          <w:ilvl w:val="0"/>
          <w:numId w:val="9"/>
        </w:numPr>
        <w:rPr>
          <w:rFonts w:ascii="Arial" w:hAnsi="Arial" w:cs="Arial"/>
          <w:sz w:val="24"/>
          <w:szCs w:val="24"/>
        </w:rPr>
      </w:pPr>
      <w:r w:rsidRPr="00E10D01">
        <w:rPr>
          <w:rFonts w:ascii="Arial" w:hAnsi="Arial" w:cs="Arial"/>
          <w:sz w:val="24"/>
          <w:szCs w:val="24"/>
        </w:rPr>
        <w:t>Key learnings and recommendations</w:t>
      </w:r>
    </w:p>
    <w:p w14:paraId="44EB61C7" w14:textId="6B16B51F" w:rsidR="00F15C7C" w:rsidRDefault="00F15C7C" w:rsidP="00481416">
      <w:pPr>
        <w:pStyle w:val="Heading2"/>
      </w:pPr>
      <w:bookmarkStart w:id="3" w:name="_Toc200745147"/>
      <w:r>
        <w:t>Context: Initial Teacher Education</w:t>
      </w:r>
      <w:bookmarkEnd w:id="3"/>
    </w:p>
    <w:p w14:paraId="15628D0F" w14:textId="77777777" w:rsidR="00E10D01" w:rsidRPr="00E10D01" w:rsidRDefault="00E10D01" w:rsidP="008B6DCD">
      <w:pPr>
        <w:pStyle w:val="ListParagraph"/>
        <w:numPr>
          <w:ilvl w:val="0"/>
          <w:numId w:val="9"/>
        </w:numPr>
        <w:rPr>
          <w:rFonts w:ascii="Arial" w:hAnsi="Arial" w:cs="Arial"/>
          <w:sz w:val="24"/>
          <w:szCs w:val="24"/>
        </w:rPr>
      </w:pPr>
      <w:r w:rsidRPr="00E10D01">
        <w:rPr>
          <w:rFonts w:ascii="Arial" w:hAnsi="Arial" w:cs="Arial"/>
          <w:sz w:val="24"/>
          <w:szCs w:val="24"/>
        </w:rPr>
        <w:t>Bachelor of Education (Primary and Secondary pathways)</w:t>
      </w:r>
    </w:p>
    <w:p w14:paraId="00CA325F" w14:textId="77777777" w:rsidR="00E10D01" w:rsidRPr="00E10D01" w:rsidRDefault="00E10D01" w:rsidP="008B6DCD">
      <w:pPr>
        <w:pStyle w:val="ListParagraph"/>
        <w:numPr>
          <w:ilvl w:val="0"/>
          <w:numId w:val="9"/>
        </w:numPr>
        <w:rPr>
          <w:rFonts w:ascii="Arial" w:hAnsi="Arial" w:cs="Arial"/>
          <w:sz w:val="24"/>
          <w:szCs w:val="24"/>
        </w:rPr>
      </w:pPr>
      <w:r w:rsidRPr="00E10D01">
        <w:rPr>
          <w:rFonts w:ascii="Arial" w:hAnsi="Arial" w:cs="Arial"/>
          <w:sz w:val="24"/>
          <w:szCs w:val="24"/>
        </w:rPr>
        <w:t>Inclusive Education Specialisation delivered entirely online</w:t>
      </w:r>
    </w:p>
    <w:p w14:paraId="67FB29A5" w14:textId="77777777" w:rsidR="00E10D01" w:rsidRPr="00E10D01" w:rsidRDefault="00E10D01" w:rsidP="008B6DCD">
      <w:pPr>
        <w:pStyle w:val="ListParagraph"/>
        <w:numPr>
          <w:ilvl w:val="0"/>
          <w:numId w:val="9"/>
        </w:numPr>
        <w:rPr>
          <w:rFonts w:ascii="Arial" w:hAnsi="Arial" w:cs="Arial"/>
          <w:sz w:val="24"/>
          <w:szCs w:val="24"/>
        </w:rPr>
      </w:pPr>
      <w:r w:rsidRPr="00E10D01">
        <w:rPr>
          <w:rFonts w:ascii="Arial" w:hAnsi="Arial" w:cs="Arial"/>
          <w:sz w:val="24"/>
          <w:szCs w:val="24"/>
        </w:rPr>
        <w:t>Student diversity: diverse cohort in terms of teaching experience, knowledge of inclusive education, demographics.</w:t>
      </w:r>
    </w:p>
    <w:p w14:paraId="4A579671" w14:textId="2F4A6031" w:rsidR="00601C68" w:rsidRDefault="00481416" w:rsidP="005044D4">
      <w:pPr>
        <w:pStyle w:val="Heading2"/>
      </w:pPr>
      <w:bookmarkStart w:id="4" w:name="_Toc200745148"/>
      <w:r>
        <w:t>Gaps in teacher education</w:t>
      </w:r>
      <w:bookmarkEnd w:id="4"/>
    </w:p>
    <w:p w14:paraId="78AD200E" w14:textId="77777777" w:rsidR="00481416" w:rsidRPr="00481416" w:rsidRDefault="00481416" w:rsidP="00BB4E31">
      <w:r w:rsidRPr="00481416">
        <w:t>Research consistently shows significant gaps in pre-service teachers' understanding and application of inclusive learning design:</w:t>
      </w:r>
    </w:p>
    <w:p w14:paraId="24B3B46B" w14:textId="77777777" w:rsidR="00481416" w:rsidRPr="00BB4E31" w:rsidRDefault="00481416" w:rsidP="00BB4E31">
      <w:pPr>
        <w:pStyle w:val="ListParagraph"/>
        <w:numPr>
          <w:ilvl w:val="0"/>
          <w:numId w:val="9"/>
        </w:numPr>
        <w:rPr>
          <w:rFonts w:ascii="Arial" w:hAnsi="Arial" w:cs="Arial"/>
          <w:sz w:val="24"/>
          <w:szCs w:val="24"/>
        </w:rPr>
      </w:pPr>
      <w:r w:rsidRPr="00BB4E31">
        <w:rPr>
          <w:rFonts w:ascii="Arial" w:hAnsi="Arial" w:cs="Arial"/>
          <w:sz w:val="24"/>
          <w:szCs w:val="24"/>
        </w:rPr>
        <w:t>Knowledge gap: unprepared to support diverse learners effectively (Stites et al., 2018)</w:t>
      </w:r>
    </w:p>
    <w:p w14:paraId="1D1D461D" w14:textId="77777777" w:rsidR="00481416" w:rsidRPr="00BB4E31" w:rsidRDefault="00481416" w:rsidP="00BB4E31">
      <w:pPr>
        <w:pStyle w:val="ListParagraph"/>
        <w:numPr>
          <w:ilvl w:val="0"/>
          <w:numId w:val="9"/>
        </w:numPr>
        <w:rPr>
          <w:rFonts w:ascii="Arial" w:hAnsi="Arial" w:cs="Arial"/>
          <w:sz w:val="24"/>
          <w:szCs w:val="24"/>
        </w:rPr>
      </w:pPr>
      <w:r w:rsidRPr="00BB4E31">
        <w:rPr>
          <w:rFonts w:ascii="Arial" w:hAnsi="Arial" w:cs="Arial"/>
          <w:sz w:val="24"/>
          <w:szCs w:val="24"/>
        </w:rPr>
        <w:t>Skills Gap: traditional teacher education often focuses on theoretical understanding rather than practical application of UDL principles (European Agency for Special Needs and Inclusive Education, 2019)</w:t>
      </w:r>
    </w:p>
    <w:p w14:paraId="071786D4" w14:textId="77777777" w:rsidR="00481416" w:rsidRPr="00BB4E31" w:rsidRDefault="00481416" w:rsidP="00BB4E31">
      <w:pPr>
        <w:pStyle w:val="ListParagraph"/>
        <w:numPr>
          <w:ilvl w:val="0"/>
          <w:numId w:val="9"/>
        </w:numPr>
        <w:rPr>
          <w:rFonts w:ascii="Arial" w:hAnsi="Arial" w:cs="Arial"/>
          <w:sz w:val="24"/>
          <w:szCs w:val="24"/>
        </w:rPr>
      </w:pPr>
      <w:r w:rsidRPr="00BB4E31">
        <w:rPr>
          <w:rFonts w:ascii="Arial" w:hAnsi="Arial" w:cs="Arial"/>
          <w:sz w:val="24"/>
          <w:szCs w:val="24"/>
        </w:rPr>
        <w:t>Experience Gap: pre-service teachers rarely experience UDL as learners themselves, making it difficult to implement authentically in their own practice (</w:t>
      </w:r>
      <w:proofErr w:type="spellStart"/>
      <w:r w:rsidRPr="00BB4E31">
        <w:rPr>
          <w:rFonts w:ascii="Arial" w:hAnsi="Arial" w:cs="Arial"/>
          <w:sz w:val="24"/>
          <w:szCs w:val="24"/>
        </w:rPr>
        <w:t>Evmenova</w:t>
      </w:r>
      <w:proofErr w:type="spellEnd"/>
      <w:r w:rsidRPr="00BB4E31">
        <w:rPr>
          <w:rFonts w:ascii="Arial" w:hAnsi="Arial" w:cs="Arial"/>
          <w:sz w:val="24"/>
          <w:szCs w:val="24"/>
        </w:rPr>
        <w:t>, 2018)</w:t>
      </w:r>
    </w:p>
    <w:p w14:paraId="700DB8E8" w14:textId="0C5F1516" w:rsidR="00601C68" w:rsidRDefault="00563C35" w:rsidP="005044D4">
      <w:pPr>
        <w:pStyle w:val="Heading2"/>
      </w:pPr>
      <w:bookmarkStart w:id="5" w:name="_Toc200745149"/>
      <w:r>
        <w:t>Opportunities: Online learning</w:t>
      </w:r>
      <w:bookmarkEnd w:id="5"/>
    </w:p>
    <w:p w14:paraId="0D156CAD" w14:textId="77777777" w:rsidR="00456E57" w:rsidRPr="00456E57" w:rsidRDefault="00456E57" w:rsidP="00456E57">
      <w:pPr>
        <w:rPr>
          <w:rFonts w:ascii="Arial" w:hAnsi="Arial" w:cs="Arial"/>
          <w:sz w:val="24"/>
          <w:szCs w:val="24"/>
        </w:rPr>
      </w:pPr>
      <w:r w:rsidRPr="00456E57">
        <w:rPr>
          <w:rFonts w:ascii="Arial" w:hAnsi="Arial" w:cs="Arial"/>
          <w:sz w:val="24"/>
          <w:szCs w:val="24"/>
        </w:rPr>
        <w:t>Online learning settings provide unique opportunities to model UDL principles:</w:t>
      </w:r>
    </w:p>
    <w:p w14:paraId="09F6E625" w14:textId="6EF0D9EE" w:rsidR="00456E57" w:rsidRPr="00456E57" w:rsidRDefault="00456E57" w:rsidP="008B6DCD">
      <w:pPr>
        <w:pStyle w:val="ListParagraph"/>
        <w:numPr>
          <w:ilvl w:val="0"/>
          <w:numId w:val="9"/>
        </w:numPr>
        <w:rPr>
          <w:rFonts w:ascii="Arial" w:hAnsi="Arial" w:cs="Arial"/>
          <w:sz w:val="24"/>
          <w:szCs w:val="24"/>
        </w:rPr>
      </w:pPr>
      <w:r w:rsidRPr="00456E57">
        <w:rPr>
          <w:rFonts w:ascii="Arial" w:hAnsi="Arial" w:cs="Arial"/>
          <w:sz w:val="24"/>
          <w:szCs w:val="24"/>
        </w:rPr>
        <w:t>Flexibility in engagement: multiple pathways for interaction and participation</w:t>
      </w:r>
    </w:p>
    <w:p w14:paraId="5FE7BCE2" w14:textId="06C9F53C" w:rsidR="00456E57" w:rsidRPr="00456E57" w:rsidRDefault="00456E57" w:rsidP="008B6DCD">
      <w:pPr>
        <w:pStyle w:val="ListParagraph"/>
        <w:numPr>
          <w:ilvl w:val="0"/>
          <w:numId w:val="9"/>
        </w:numPr>
        <w:rPr>
          <w:rFonts w:ascii="Arial" w:hAnsi="Arial" w:cs="Arial"/>
          <w:sz w:val="24"/>
          <w:szCs w:val="24"/>
        </w:rPr>
      </w:pPr>
      <w:r w:rsidRPr="00456E57">
        <w:rPr>
          <w:rFonts w:ascii="Arial" w:hAnsi="Arial" w:cs="Arial"/>
          <w:sz w:val="24"/>
          <w:szCs w:val="24"/>
        </w:rPr>
        <w:t>Multiple representation modes: various media formats and content delivery methods</w:t>
      </w:r>
    </w:p>
    <w:p w14:paraId="584600B8" w14:textId="6249A944" w:rsidR="00456E57" w:rsidRPr="00456E57" w:rsidRDefault="00456E57" w:rsidP="008B6DCD">
      <w:pPr>
        <w:pStyle w:val="ListParagraph"/>
        <w:numPr>
          <w:ilvl w:val="0"/>
          <w:numId w:val="9"/>
        </w:numPr>
        <w:rPr>
          <w:rFonts w:ascii="Arial" w:hAnsi="Arial" w:cs="Arial"/>
          <w:sz w:val="24"/>
          <w:szCs w:val="24"/>
        </w:rPr>
      </w:pPr>
      <w:r w:rsidRPr="00456E57">
        <w:rPr>
          <w:rFonts w:ascii="Arial" w:hAnsi="Arial" w:cs="Arial"/>
          <w:sz w:val="24"/>
          <w:szCs w:val="24"/>
        </w:rPr>
        <w:lastRenderedPageBreak/>
        <w:t>Firm goals, flexible means: multiple ways to demonstrate learning and understanding</w:t>
      </w:r>
    </w:p>
    <w:p w14:paraId="21E48702" w14:textId="04FB3DA0" w:rsidR="00310A45" w:rsidRPr="008B6DCD" w:rsidRDefault="00456E57" w:rsidP="008B6DCD">
      <w:pPr>
        <w:pStyle w:val="ListParagraph"/>
        <w:numPr>
          <w:ilvl w:val="0"/>
          <w:numId w:val="9"/>
        </w:numPr>
        <w:rPr>
          <w:rFonts w:ascii="Arial" w:hAnsi="Arial" w:cs="Arial"/>
          <w:sz w:val="24"/>
          <w:szCs w:val="24"/>
        </w:rPr>
      </w:pPr>
      <w:r w:rsidRPr="00456E57">
        <w:rPr>
          <w:rFonts w:ascii="Arial" w:hAnsi="Arial" w:cs="Arial"/>
          <w:sz w:val="24"/>
          <w:szCs w:val="24"/>
        </w:rPr>
        <w:t>Built-in accessibility features</w:t>
      </w:r>
    </w:p>
    <w:p w14:paraId="74B71A07" w14:textId="0FA7EACA" w:rsidR="00601C68" w:rsidRDefault="00601C68" w:rsidP="005044D4">
      <w:pPr>
        <w:pStyle w:val="Heading2"/>
      </w:pPr>
      <w:bookmarkStart w:id="6" w:name="_Toc200745150"/>
      <w:r>
        <w:t>Embedding UDL</w:t>
      </w:r>
      <w:bookmarkEnd w:id="6"/>
      <w:r>
        <w:t xml:space="preserve"> </w:t>
      </w:r>
    </w:p>
    <w:p w14:paraId="5DFB09D2" w14:textId="521EFF1F" w:rsidR="00560B24" w:rsidRPr="008B6DCD" w:rsidRDefault="00560B24" w:rsidP="008B6DCD">
      <w:pPr>
        <w:pStyle w:val="ListParagraph"/>
        <w:numPr>
          <w:ilvl w:val="0"/>
          <w:numId w:val="9"/>
        </w:numPr>
        <w:rPr>
          <w:rFonts w:ascii="Arial" w:hAnsi="Arial" w:cs="Arial"/>
          <w:sz w:val="24"/>
          <w:szCs w:val="24"/>
        </w:rPr>
      </w:pPr>
      <w:r w:rsidRPr="00560B24">
        <w:rPr>
          <w:rFonts w:ascii="Arial" w:hAnsi="Arial" w:cs="Arial"/>
          <w:sz w:val="24"/>
          <w:szCs w:val="24"/>
        </w:rPr>
        <w:t>Rationale: need to see UDL in practice to be able to apply it to their teaching</w:t>
      </w:r>
    </w:p>
    <w:p w14:paraId="239F633D" w14:textId="77777777" w:rsidR="00560B24" w:rsidRPr="008B6DCD" w:rsidRDefault="00560B24" w:rsidP="008B6DCD">
      <w:pPr>
        <w:pStyle w:val="ListParagraph"/>
        <w:numPr>
          <w:ilvl w:val="0"/>
          <w:numId w:val="9"/>
        </w:numPr>
        <w:rPr>
          <w:rFonts w:ascii="Arial" w:hAnsi="Arial" w:cs="Arial"/>
          <w:sz w:val="24"/>
          <w:szCs w:val="24"/>
        </w:rPr>
      </w:pPr>
      <w:r w:rsidRPr="008B6DCD">
        <w:rPr>
          <w:rFonts w:ascii="Arial" w:hAnsi="Arial" w:cs="Arial"/>
          <w:sz w:val="24"/>
          <w:szCs w:val="24"/>
        </w:rPr>
        <w:t>Steps: work through priorities based on student feedback and own observations (e.g. student assessment tasks)</w:t>
      </w:r>
    </w:p>
    <w:p w14:paraId="2102C17D" w14:textId="6277D7CE" w:rsidR="00601C68" w:rsidRDefault="00B12BCD" w:rsidP="00B12BCD">
      <w:pPr>
        <w:pStyle w:val="Heading2"/>
      </w:pPr>
      <w:bookmarkStart w:id="7" w:name="_Toc200745151"/>
      <w:r>
        <w:t>What aspects of online learning have you found challenging or unhelpful?</w:t>
      </w:r>
      <w:bookmarkEnd w:id="7"/>
    </w:p>
    <w:p w14:paraId="27352AEF" w14:textId="3FF4745B" w:rsidR="00B12BCD" w:rsidRPr="00850445" w:rsidRDefault="00B12BCD" w:rsidP="00B12BCD">
      <w:pPr>
        <w:rPr>
          <w:rFonts w:ascii="Arial" w:hAnsi="Arial" w:cs="Arial"/>
          <w:sz w:val="24"/>
          <w:szCs w:val="24"/>
        </w:rPr>
      </w:pPr>
      <w:r w:rsidRPr="00850445">
        <w:rPr>
          <w:rFonts w:ascii="Arial" w:hAnsi="Arial" w:cs="Arial"/>
          <w:sz w:val="24"/>
          <w:szCs w:val="24"/>
        </w:rPr>
        <w:t>This slide contains a link to an interactive poll to gather participants’ experiences in online learning</w:t>
      </w:r>
      <w:r w:rsidR="00AB615E" w:rsidRPr="00850445">
        <w:rPr>
          <w:rFonts w:ascii="Arial" w:hAnsi="Arial" w:cs="Arial"/>
          <w:sz w:val="24"/>
          <w:szCs w:val="24"/>
        </w:rPr>
        <w:t>, in particular, aspects they have found less helpful or challenging.</w:t>
      </w:r>
    </w:p>
    <w:p w14:paraId="1D8777B7" w14:textId="21760AA8" w:rsidR="00AB615E" w:rsidRPr="00B12BCD" w:rsidRDefault="00AB615E" w:rsidP="00AB615E">
      <w:pPr>
        <w:pStyle w:val="Heading2"/>
      </w:pPr>
      <w:bookmarkStart w:id="8" w:name="_Toc200745152"/>
      <w:r>
        <w:t>Subject design: Learning Management System (LMS)</w:t>
      </w:r>
      <w:bookmarkEnd w:id="8"/>
    </w:p>
    <w:p w14:paraId="098044F7" w14:textId="77777777" w:rsidR="00850445" w:rsidRPr="00850445" w:rsidRDefault="00850445" w:rsidP="00850445">
      <w:pPr>
        <w:pStyle w:val="ListParagraph"/>
        <w:numPr>
          <w:ilvl w:val="0"/>
          <w:numId w:val="9"/>
        </w:numPr>
        <w:rPr>
          <w:rFonts w:ascii="Arial" w:hAnsi="Arial" w:cs="Arial"/>
          <w:sz w:val="24"/>
          <w:szCs w:val="24"/>
        </w:rPr>
      </w:pPr>
      <w:r w:rsidRPr="00850445">
        <w:rPr>
          <w:rFonts w:ascii="Arial" w:hAnsi="Arial" w:cs="Arial"/>
          <w:sz w:val="24"/>
          <w:szCs w:val="24"/>
        </w:rPr>
        <w:t>Consistent LMS layout with signposting</w:t>
      </w:r>
    </w:p>
    <w:p w14:paraId="18E280CA" w14:textId="77777777" w:rsidR="00850445" w:rsidRPr="00850445" w:rsidRDefault="00850445" w:rsidP="00850445">
      <w:pPr>
        <w:pStyle w:val="ListParagraph"/>
        <w:numPr>
          <w:ilvl w:val="0"/>
          <w:numId w:val="9"/>
        </w:numPr>
        <w:rPr>
          <w:rFonts w:ascii="Arial" w:hAnsi="Arial" w:cs="Arial"/>
          <w:sz w:val="24"/>
          <w:szCs w:val="24"/>
        </w:rPr>
      </w:pPr>
      <w:r w:rsidRPr="00850445">
        <w:rPr>
          <w:rFonts w:ascii="Arial" w:hAnsi="Arial" w:cs="Arial"/>
          <w:sz w:val="24"/>
          <w:szCs w:val="24"/>
        </w:rPr>
        <w:t>Multiple means of representation: short videos, guided readings, podcasts, individual and group activities</w:t>
      </w:r>
    </w:p>
    <w:p w14:paraId="44737CAE" w14:textId="77777777" w:rsidR="00850445" w:rsidRPr="00850445" w:rsidRDefault="00850445" w:rsidP="00850445">
      <w:pPr>
        <w:pStyle w:val="ListParagraph"/>
        <w:numPr>
          <w:ilvl w:val="0"/>
          <w:numId w:val="9"/>
        </w:numPr>
        <w:rPr>
          <w:rFonts w:ascii="Arial" w:hAnsi="Arial" w:cs="Arial"/>
          <w:sz w:val="24"/>
          <w:szCs w:val="24"/>
        </w:rPr>
      </w:pPr>
      <w:r w:rsidRPr="00850445">
        <w:rPr>
          <w:rFonts w:ascii="Arial" w:hAnsi="Arial" w:cs="Arial"/>
          <w:sz w:val="24"/>
          <w:szCs w:val="24"/>
        </w:rPr>
        <w:t>Focus on accessibility and reducing cognitive load</w:t>
      </w:r>
    </w:p>
    <w:p w14:paraId="78A0CD77" w14:textId="4C9B43AF" w:rsidR="00601C68" w:rsidRDefault="00831F9F" w:rsidP="00831F9F">
      <w:pPr>
        <w:pStyle w:val="Heading2"/>
      </w:pPr>
      <w:bookmarkStart w:id="9" w:name="_Toc200745153"/>
      <w:r>
        <w:t>Engagement and motivation</w:t>
      </w:r>
      <w:bookmarkEnd w:id="9"/>
    </w:p>
    <w:p w14:paraId="7C2881ED" w14:textId="77777777" w:rsidR="00831F9F" w:rsidRPr="00831F9F" w:rsidRDefault="00831F9F" w:rsidP="00831F9F">
      <w:pPr>
        <w:pStyle w:val="ListParagraph"/>
        <w:numPr>
          <w:ilvl w:val="0"/>
          <w:numId w:val="9"/>
        </w:numPr>
        <w:rPr>
          <w:rFonts w:ascii="Arial" w:hAnsi="Arial" w:cs="Arial"/>
          <w:sz w:val="24"/>
          <w:szCs w:val="24"/>
        </w:rPr>
      </w:pPr>
      <w:r w:rsidRPr="00831F9F">
        <w:rPr>
          <w:rFonts w:ascii="Arial" w:hAnsi="Arial" w:cs="Arial"/>
          <w:sz w:val="24"/>
          <w:szCs w:val="24"/>
        </w:rPr>
        <w:t>Multiple and flexible opportunities for participation in synchronous and asynchronous activities</w:t>
      </w:r>
    </w:p>
    <w:p w14:paraId="390D6BCA" w14:textId="77777777" w:rsidR="00831F9F" w:rsidRPr="00831F9F" w:rsidRDefault="00831F9F" w:rsidP="00831F9F">
      <w:pPr>
        <w:pStyle w:val="ListParagraph"/>
        <w:numPr>
          <w:ilvl w:val="0"/>
          <w:numId w:val="9"/>
        </w:numPr>
        <w:rPr>
          <w:rFonts w:ascii="Arial" w:hAnsi="Arial" w:cs="Arial"/>
          <w:sz w:val="24"/>
          <w:szCs w:val="24"/>
        </w:rPr>
      </w:pPr>
      <w:r w:rsidRPr="00831F9F">
        <w:rPr>
          <w:rFonts w:ascii="Arial" w:hAnsi="Arial" w:cs="Arial"/>
          <w:sz w:val="24"/>
          <w:szCs w:val="24"/>
        </w:rPr>
        <w:t>Diverse case studies and examples</w:t>
      </w:r>
    </w:p>
    <w:p w14:paraId="52ED069D" w14:textId="77777777" w:rsidR="00831F9F" w:rsidRDefault="00831F9F" w:rsidP="00831F9F">
      <w:pPr>
        <w:pStyle w:val="ListParagraph"/>
        <w:numPr>
          <w:ilvl w:val="0"/>
          <w:numId w:val="9"/>
        </w:numPr>
        <w:rPr>
          <w:rFonts w:ascii="Arial" w:hAnsi="Arial" w:cs="Arial"/>
          <w:sz w:val="24"/>
          <w:szCs w:val="24"/>
        </w:rPr>
      </w:pPr>
      <w:r w:rsidRPr="00831F9F">
        <w:rPr>
          <w:rFonts w:ascii="Arial" w:hAnsi="Arial" w:cs="Arial"/>
          <w:sz w:val="24"/>
          <w:szCs w:val="24"/>
        </w:rPr>
        <w:t>Choice in assessment format and content</w:t>
      </w:r>
    </w:p>
    <w:p w14:paraId="52E2DCFE" w14:textId="5C20E734" w:rsidR="000D09BA" w:rsidRDefault="009C5801" w:rsidP="000D09BA">
      <w:pPr>
        <w:numPr>
          <w:ilvl w:val="0"/>
          <w:numId w:val="9"/>
        </w:numPr>
        <w:rPr>
          <w:rFonts w:ascii="Arial" w:hAnsi="Arial" w:cs="Arial"/>
          <w:sz w:val="24"/>
          <w:szCs w:val="24"/>
        </w:rPr>
      </w:pPr>
      <w:r>
        <w:rPr>
          <w:rFonts w:ascii="Arial" w:hAnsi="Arial" w:cs="Arial"/>
          <w:sz w:val="24"/>
          <w:szCs w:val="24"/>
        </w:rPr>
        <w:t>Includes</w:t>
      </w:r>
      <w:r w:rsidR="000D09BA" w:rsidRPr="000D09BA">
        <w:rPr>
          <w:rFonts w:ascii="Arial" w:hAnsi="Arial" w:cs="Arial"/>
          <w:sz w:val="24"/>
          <w:szCs w:val="24"/>
        </w:rPr>
        <w:t xml:space="preserve"> a snapshot of Padlet activity which was completed synchronously, then embedded into the LMS for students to add to or reflect on.</w:t>
      </w:r>
    </w:p>
    <w:p w14:paraId="10967632" w14:textId="77777777" w:rsidR="00DA3D90" w:rsidRDefault="000D09BA" w:rsidP="00DA3D90">
      <w:pPr>
        <w:keepNext/>
      </w:pPr>
      <w:r w:rsidRPr="000D09BA">
        <w:rPr>
          <w:rFonts w:ascii="Arial" w:hAnsi="Arial" w:cs="Arial"/>
          <w:noProof/>
          <w:sz w:val="24"/>
          <w:szCs w:val="24"/>
        </w:rPr>
        <w:lastRenderedPageBreak/>
        <w:drawing>
          <wp:inline distT="0" distB="0" distL="0" distR="0" wp14:anchorId="7E780630" wp14:editId="6ECA0FAB">
            <wp:extent cx="3432412" cy="4354041"/>
            <wp:effectExtent l="0" t="0" r="0" b="8890"/>
            <wp:docPr id="4" name="Picture 3">
              <a:extLst xmlns:a="http://schemas.openxmlformats.org/drawingml/2006/main">
                <a:ext uri="{FF2B5EF4-FFF2-40B4-BE49-F238E27FC236}">
                  <a16:creationId xmlns:a16="http://schemas.microsoft.com/office/drawing/2014/main" id="{09D1A2ED-3AB7-1900-9B3F-D6F615AE5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9D1A2ED-3AB7-1900-9B3F-D6F615AE594A}"/>
                        </a:ext>
                        <a:ext uri="{C183D7F6-B498-43B3-948B-1728B52AA6E4}">
                          <adec:decorative xmlns:adec="http://schemas.microsoft.com/office/drawing/2017/decorative" val="1"/>
                        </a:ext>
                      </a:extLst>
                    </pic:cNvPr>
                    <pic:cNvPicPr>
                      <a:picLocks noChangeAspect="1"/>
                    </pic:cNvPicPr>
                  </pic:nvPicPr>
                  <pic:blipFill>
                    <a:blip r:embed="rId8"/>
                    <a:stretch>
                      <a:fillRect/>
                    </a:stretch>
                  </pic:blipFill>
                  <pic:spPr>
                    <a:xfrm>
                      <a:off x="0" y="0"/>
                      <a:ext cx="3439844" cy="4363469"/>
                    </a:xfrm>
                    <a:prstGeom prst="rect">
                      <a:avLst/>
                    </a:prstGeom>
                  </pic:spPr>
                </pic:pic>
              </a:graphicData>
            </a:graphic>
          </wp:inline>
        </w:drawing>
      </w:r>
    </w:p>
    <w:p w14:paraId="5322E447" w14:textId="09367740" w:rsidR="000D09BA" w:rsidRPr="000D09BA" w:rsidRDefault="00DA3D90" w:rsidP="00DA3D90">
      <w:pPr>
        <w:pStyle w:val="Caption"/>
        <w:rPr>
          <w:rFonts w:ascii="Arial" w:hAnsi="Arial" w:cs="Arial"/>
          <w:sz w:val="24"/>
          <w:szCs w:val="24"/>
        </w:rPr>
      </w:pPr>
      <w:bookmarkStart w:id="10" w:name="_Toc200745164"/>
      <w:r>
        <w:t xml:space="preserve">Figure </w:t>
      </w:r>
      <w:r w:rsidR="008B419C">
        <w:fldChar w:fldCharType="begin"/>
      </w:r>
      <w:r w:rsidR="008B419C">
        <w:instrText xml:space="preserve"> SEQ Figure \* ARABIC </w:instrText>
      </w:r>
      <w:r w:rsidR="008B419C">
        <w:fldChar w:fldCharType="separate"/>
      </w:r>
      <w:r w:rsidR="008B419C">
        <w:rPr>
          <w:noProof/>
        </w:rPr>
        <w:t>1</w:t>
      </w:r>
      <w:r w:rsidR="008B419C">
        <w:rPr>
          <w:noProof/>
        </w:rPr>
        <w:fldChar w:fldCharType="end"/>
      </w:r>
      <w:r>
        <w:t>Example of Padlet activity discussion</w:t>
      </w:r>
      <w:bookmarkEnd w:id="10"/>
    </w:p>
    <w:p w14:paraId="16C5A0DD" w14:textId="0B442665" w:rsidR="00831F9F" w:rsidRDefault="009C5801" w:rsidP="009C5801">
      <w:pPr>
        <w:pStyle w:val="Heading2"/>
      </w:pPr>
      <w:bookmarkStart w:id="11" w:name="_Toc200745154"/>
      <w:r>
        <w:t>Multiple means of representation</w:t>
      </w:r>
      <w:bookmarkEnd w:id="11"/>
    </w:p>
    <w:p w14:paraId="25E4A733" w14:textId="77777777" w:rsidR="00DA3D90" w:rsidRPr="00DA3D90" w:rsidRDefault="00DA3D90" w:rsidP="00DA3D90">
      <w:pPr>
        <w:rPr>
          <w:rFonts w:ascii="Arial" w:hAnsi="Arial" w:cs="Arial"/>
          <w:sz w:val="24"/>
          <w:szCs w:val="24"/>
        </w:rPr>
      </w:pPr>
      <w:r w:rsidRPr="00DA3D90">
        <w:rPr>
          <w:rFonts w:ascii="Arial" w:hAnsi="Arial" w:cs="Arial"/>
          <w:sz w:val="24"/>
          <w:szCs w:val="24"/>
        </w:rPr>
        <w:t>During online synchronous sessions, students engaged in group activities using their preferred mode of expression. In this example, students sourced and contributed different written, graphic and visual examples on what learning materials they would use in a unit on photosynthesis.</w:t>
      </w:r>
    </w:p>
    <w:p w14:paraId="4DB32708" w14:textId="77777777" w:rsidR="00DA3D90" w:rsidRDefault="00DA3D90" w:rsidP="00DA3D90">
      <w:pPr>
        <w:keepNext/>
      </w:pPr>
      <w:r w:rsidRPr="00DA3D90">
        <w:rPr>
          <w:noProof/>
        </w:rPr>
        <w:lastRenderedPageBreak/>
        <w:drawing>
          <wp:inline distT="0" distB="0" distL="0" distR="0" wp14:anchorId="4ACCC452" wp14:editId="3BEE9412">
            <wp:extent cx="5731510" cy="4188460"/>
            <wp:effectExtent l="0" t="0" r="2540" b="2540"/>
            <wp:docPr id="10" name="Picture 9">
              <a:extLst xmlns:a="http://schemas.openxmlformats.org/drawingml/2006/main">
                <a:ext uri="{FF2B5EF4-FFF2-40B4-BE49-F238E27FC236}">
                  <a16:creationId xmlns:a16="http://schemas.microsoft.com/office/drawing/2014/main" id="{AFD38DAD-D0EC-DE5B-5EBD-3BF6B25BC9D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FD38DAD-D0EC-DE5B-5EBD-3BF6B25BC9D6}"/>
                        </a:ext>
                        <a:ext uri="{C183D7F6-B498-43B3-948B-1728B52AA6E4}">
                          <adec:decorative xmlns:adec="http://schemas.microsoft.com/office/drawing/2017/decorative" val="1"/>
                        </a:ext>
                      </a:extLst>
                    </pic:cNvPr>
                    <pic:cNvPicPr>
                      <a:picLocks noChangeAspect="1"/>
                    </pic:cNvPicPr>
                  </pic:nvPicPr>
                  <pic:blipFill>
                    <a:blip r:embed="rId9"/>
                    <a:stretch>
                      <a:fillRect/>
                    </a:stretch>
                  </pic:blipFill>
                  <pic:spPr>
                    <a:xfrm>
                      <a:off x="0" y="0"/>
                      <a:ext cx="5731510" cy="4188460"/>
                    </a:xfrm>
                    <a:prstGeom prst="rect">
                      <a:avLst/>
                    </a:prstGeom>
                  </pic:spPr>
                </pic:pic>
              </a:graphicData>
            </a:graphic>
          </wp:inline>
        </w:drawing>
      </w:r>
    </w:p>
    <w:p w14:paraId="7C10BE6E" w14:textId="48551E93" w:rsidR="00DA3D90" w:rsidRDefault="00DA3D90" w:rsidP="00DA3D90">
      <w:pPr>
        <w:pStyle w:val="Caption"/>
      </w:pPr>
      <w:bookmarkStart w:id="12" w:name="_Toc200745165"/>
      <w:r>
        <w:t xml:space="preserve">Figure </w:t>
      </w:r>
      <w:r w:rsidR="008B419C">
        <w:fldChar w:fldCharType="begin"/>
      </w:r>
      <w:r w:rsidR="008B419C">
        <w:instrText xml:space="preserve"> SEQ Figure \* ARABIC </w:instrText>
      </w:r>
      <w:r w:rsidR="008B419C">
        <w:fldChar w:fldCharType="separate"/>
      </w:r>
      <w:r w:rsidR="008B419C">
        <w:rPr>
          <w:noProof/>
        </w:rPr>
        <w:t>2</w:t>
      </w:r>
      <w:r w:rsidR="008B419C">
        <w:rPr>
          <w:noProof/>
        </w:rPr>
        <w:fldChar w:fldCharType="end"/>
      </w:r>
      <w:r>
        <w:t xml:space="preserve"> Example of lesson plan</w:t>
      </w:r>
      <w:bookmarkEnd w:id="12"/>
    </w:p>
    <w:p w14:paraId="0EF501B9" w14:textId="77777777" w:rsidR="00BD569A" w:rsidRDefault="00BD569A" w:rsidP="00BD569A">
      <w:pPr>
        <w:keepNext/>
      </w:pPr>
      <w:r w:rsidRPr="00BD569A">
        <w:rPr>
          <w:noProof/>
        </w:rPr>
        <w:drawing>
          <wp:inline distT="0" distB="0" distL="0" distR="0" wp14:anchorId="1E3F8777" wp14:editId="063CB2E1">
            <wp:extent cx="3963755" cy="3524195"/>
            <wp:effectExtent l="0" t="0" r="0" b="635"/>
            <wp:docPr id="8" name="Picture 7">
              <a:extLst xmlns:a="http://schemas.openxmlformats.org/drawingml/2006/main">
                <a:ext uri="{FF2B5EF4-FFF2-40B4-BE49-F238E27FC236}">
                  <a16:creationId xmlns:a16="http://schemas.microsoft.com/office/drawing/2014/main" id="{C1E31E2A-201A-3B3E-6966-71D13D9BEB3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C1E31E2A-201A-3B3E-6966-71D13D9BEB3D}"/>
                        </a:ext>
                        <a:ext uri="{C183D7F6-B498-43B3-948B-1728B52AA6E4}">
                          <adec:decorative xmlns:adec="http://schemas.microsoft.com/office/drawing/2017/decorative" val="1"/>
                        </a:ext>
                      </a:extLst>
                    </pic:cNvPr>
                    <pic:cNvPicPr>
                      <a:picLocks noChangeAspect="1"/>
                    </pic:cNvPicPr>
                  </pic:nvPicPr>
                  <pic:blipFill>
                    <a:blip r:embed="rId10"/>
                    <a:stretch>
                      <a:fillRect/>
                    </a:stretch>
                  </pic:blipFill>
                  <pic:spPr>
                    <a:xfrm>
                      <a:off x="0" y="0"/>
                      <a:ext cx="3963755" cy="3524195"/>
                    </a:xfrm>
                    <a:prstGeom prst="rect">
                      <a:avLst/>
                    </a:prstGeom>
                  </pic:spPr>
                </pic:pic>
              </a:graphicData>
            </a:graphic>
          </wp:inline>
        </w:drawing>
      </w:r>
    </w:p>
    <w:p w14:paraId="3FFA2892" w14:textId="2D2CF6BA" w:rsidR="00BD569A" w:rsidRDefault="00BD569A" w:rsidP="00BD569A">
      <w:pPr>
        <w:pStyle w:val="Caption"/>
      </w:pPr>
      <w:bookmarkStart w:id="13" w:name="_Toc200745166"/>
      <w:r>
        <w:t xml:space="preserve">Figure </w:t>
      </w:r>
      <w:r w:rsidR="008B419C">
        <w:fldChar w:fldCharType="begin"/>
      </w:r>
      <w:r w:rsidR="008B419C">
        <w:instrText xml:space="preserve"> SEQ Figure \* ARABIC </w:instrText>
      </w:r>
      <w:r w:rsidR="008B419C">
        <w:fldChar w:fldCharType="separate"/>
      </w:r>
      <w:r w:rsidR="008B419C">
        <w:rPr>
          <w:noProof/>
        </w:rPr>
        <w:t>3</w:t>
      </w:r>
      <w:r w:rsidR="008B419C">
        <w:rPr>
          <w:noProof/>
        </w:rPr>
        <w:fldChar w:fldCharType="end"/>
      </w:r>
      <w:r>
        <w:t xml:space="preserve"> Example of visual to represent photosynthesis</w:t>
      </w:r>
      <w:bookmarkEnd w:id="13"/>
    </w:p>
    <w:p w14:paraId="115BCABD" w14:textId="7AF46D9C" w:rsidR="00BD569A" w:rsidRDefault="000E67FA" w:rsidP="000E67FA">
      <w:pPr>
        <w:pStyle w:val="Heading2"/>
      </w:pPr>
      <w:bookmarkStart w:id="14" w:name="_Toc200745155"/>
      <w:r>
        <w:lastRenderedPageBreak/>
        <w:t>Scaffolds and self-monitoring</w:t>
      </w:r>
      <w:bookmarkEnd w:id="14"/>
    </w:p>
    <w:p w14:paraId="746B4F41" w14:textId="77777777" w:rsidR="000E67FA" w:rsidRPr="000E67FA" w:rsidRDefault="000E67FA" w:rsidP="000E67FA">
      <w:pPr>
        <w:pStyle w:val="ListParagraph"/>
        <w:numPr>
          <w:ilvl w:val="0"/>
          <w:numId w:val="9"/>
        </w:numPr>
        <w:rPr>
          <w:rFonts w:ascii="Arial" w:hAnsi="Arial" w:cs="Arial"/>
          <w:sz w:val="24"/>
          <w:szCs w:val="24"/>
        </w:rPr>
      </w:pPr>
      <w:r w:rsidRPr="000E67FA">
        <w:rPr>
          <w:rFonts w:ascii="Arial" w:hAnsi="Arial" w:cs="Arial"/>
          <w:sz w:val="24"/>
          <w:szCs w:val="24"/>
        </w:rPr>
        <w:t>Weekly self-check activities (e.g. polls, quizzes)</w:t>
      </w:r>
    </w:p>
    <w:p w14:paraId="53CC546B" w14:textId="77777777" w:rsidR="000E67FA" w:rsidRPr="000E67FA" w:rsidRDefault="000E67FA" w:rsidP="000E67FA">
      <w:pPr>
        <w:pStyle w:val="ListParagraph"/>
        <w:numPr>
          <w:ilvl w:val="0"/>
          <w:numId w:val="9"/>
        </w:numPr>
        <w:rPr>
          <w:rFonts w:ascii="Arial" w:hAnsi="Arial" w:cs="Arial"/>
          <w:sz w:val="24"/>
          <w:szCs w:val="24"/>
        </w:rPr>
      </w:pPr>
      <w:r w:rsidRPr="000E67FA">
        <w:rPr>
          <w:rFonts w:ascii="Arial" w:hAnsi="Arial" w:cs="Arial"/>
          <w:sz w:val="24"/>
          <w:szCs w:val="24"/>
        </w:rPr>
        <w:t>Reflection questions to connect theory with practice</w:t>
      </w:r>
    </w:p>
    <w:p w14:paraId="60CF649C" w14:textId="77777777" w:rsidR="000E67FA" w:rsidRDefault="000E67FA" w:rsidP="000E67FA">
      <w:pPr>
        <w:pStyle w:val="ListParagraph"/>
        <w:numPr>
          <w:ilvl w:val="0"/>
          <w:numId w:val="9"/>
        </w:numPr>
        <w:rPr>
          <w:rFonts w:ascii="Arial" w:hAnsi="Arial" w:cs="Arial"/>
          <w:sz w:val="24"/>
          <w:szCs w:val="24"/>
        </w:rPr>
      </w:pPr>
      <w:proofErr w:type="spellStart"/>
      <w:r w:rsidRPr="000E67FA">
        <w:rPr>
          <w:rFonts w:ascii="Arial" w:hAnsi="Arial" w:cs="Arial"/>
          <w:sz w:val="24"/>
          <w:szCs w:val="24"/>
        </w:rPr>
        <w:t>Mindmaps</w:t>
      </w:r>
      <w:proofErr w:type="spellEnd"/>
      <w:r w:rsidRPr="000E67FA">
        <w:rPr>
          <w:rFonts w:ascii="Arial" w:hAnsi="Arial" w:cs="Arial"/>
          <w:sz w:val="24"/>
          <w:szCs w:val="24"/>
        </w:rPr>
        <w:t xml:space="preserve"> linking new and prior knowledge</w:t>
      </w:r>
    </w:p>
    <w:p w14:paraId="6D661A9A" w14:textId="77777777" w:rsidR="00136F45" w:rsidRPr="00136F45" w:rsidRDefault="00136F45" w:rsidP="00136F45">
      <w:pPr>
        <w:pStyle w:val="ListParagraph"/>
        <w:numPr>
          <w:ilvl w:val="0"/>
          <w:numId w:val="9"/>
        </w:numPr>
        <w:rPr>
          <w:rFonts w:ascii="Arial" w:hAnsi="Arial" w:cs="Arial"/>
          <w:sz w:val="24"/>
          <w:szCs w:val="24"/>
        </w:rPr>
      </w:pPr>
      <w:r w:rsidRPr="00136F45">
        <w:rPr>
          <w:rFonts w:ascii="Arial" w:hAnsi="Arial" w:cs="Arial"/>
          <w:sz w:val="24"/>
          <w:szCs w:val="24"/>
        </w:rPr>
        <w:t>For example, reflective questions embedded on the LMS supported students to make connections between the theoretical bases of the UDL framework and their experiences of UDL as learners and pre-service teachers.</w:t>
      </w:r>
    </w:p>
    <w:p w14:paraId="4212F9E9" w14:textId="77777777" w:rsidR="00136F45" w:rsidRDefault="00136F45" w:rsidP="00136F45">
      <w:pPr>
        <w:pStyle w:val="ListParagraph"/>
        <w:rPr>
          <w:rFonts w:ascii="Arial" w:hAnsi="Arial" w:cs="Arial"/>
          <w:sz w:val="24"/>
          <w:szCs w:val="24"/>
        </w:rPr>
      </w:pPr>
    </w:p>
    <w:p w14:paraId="5F7B92E0" w14:textId="77777777" w:rsidR="0059781E" w:rsidRDefault="00DB4519" w:rsidP="0059781E">
      <w:pPr>
        <w:keepNext/>
      </w:pPr>
      <w:r w:rsidRPr="00DB4519">
        <w:rPr>
          <w:rFonts w:ascii="Arial" w:hAnsi="Arial" w:cs="Arial"/>
          <w:noProof/>
          <w:sz w:val="24"/>
          <w:szCs w:val="24"/>
        </w:rPr>
        <w:drawing>
          <wp:inline distT="0" distB="0" distL="0" distR="0" wp14:anchorId="26BDF24A" wp14:editId="3D8081EA">
            <wp:extent cx="5731510" cy="875030"/>
            <wp:effectExtent l="0" t="0" r="2540" b="1270"/>
            <wp:docPr id="6" name="Picture 5" descr="A snippet of a reflective question on students' experiences of UDL">
              <a:extLst xmlns:a="http://schemas.openxmlformats.org/drawingml/2006/main">
                <a:ext uri="{FF2B5EF4-FFF2-40B4-BE49-F238E27FC236}">
                  <a16:creationId xmlns:a16="http://schemas.microsoft.com/office/drawing/2014/main" id="{C0DB88EC-6D2B-3C06-B7ED-C34B67F91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nippet of a reflective question on students' experiences of UDL">
                      <a:extLst>
                        <a:ext uri="{FF2B5EF4-FFF2-40B4-BE49-F238E27FC236}">
                          <a16:creationId xmlns:a16="http://schemas.microsoft.com/office/drawing/2014/main" id="{C0DB88EC-6D2B-3C06-B7ED-C34B67F91F7A}"/>
                        </a:ext>
                      </a:extLst>
                    </pic:cNvPr>
                    <pic:cNvPicPr>
                      <a:picLocks noChangeAspect="1"/>
                    </pic:cNvPicPr>
                  </pic:nvPicPr>
                  <pic:blipFill>
                    <a:blip r:embed="rId11"/>
                    <a:stretch>
                      <a:fillRect/>
                    </a:stretch>
                  </pic:blipFill>
                  <pic:spPr>
                    <a:xfrm>
                      <a:off x="0" y="0"/>
                      <a:ext cx="5731510" cy="875030"/>
                    </a:xfrm>
                    <a:prstGeom prst="rect">
                      <a:avLst/>
                    </a:prstGeom>
                  </pic:spPr>
                </pic:pic>
              </a:graphicData>
            </a:graphic>
          </wp:inline>
        </w:drawing>
      </w:r>
    </w:p>
    <w:p w14:paraId="68DCFCC9" w14:textId="465E4C01" w:rsidR="00DB4519" w:rsidRPr="00DB4519" w:rsidRDefault="0059781E" w:rsidP="0059781E">
      <w:pPr>
        <w:pStyle w:val="Caption"/>
        <w:rPr>
          <w:rFonts w:ascii="Arial" w:hAnsi="Arial" w:cs="Arial"/>
          <w:sz w:val="24"/>
          <w:szCs w:val="24"/>
        </w:rPr>
      </w:pPr>
      <w:bookmarkStart w:id="15" w:name="_Toc200745167"/>
      <w:r>
        <w:t xml:space="preserve">Figure </w:t>
      </w:r>
      <w:r w:rsidR="008B419C">
        <w:fldChar w:fldCharType="begin"/>
      </w:r>
      <w:r w:rsidR="008B419C">
        <w:instrText xml:space="preserve"> SEQ Figure \* ARABIC </w:instrText>
      </w:r>
      <w:r w:rsidR="008B419C">
        <w:fldChar w:fldCharType="separate"/>
      </w:r>
      <w:r w:rsidR="008B419C">
        <w:rPr>
          <w:noProof/>
        </w:rPr>
        <w:t>4</w:t>
      </w:r>
      <w:r w:rsidR="008B419C">
        <w:rPr>
          <w:noProof/>
        </w:rPr>
        <w:fldChar w:fldCharType="end"/>
      </w:r>
      <w:r>
        <w:t xml:space="preserve"> Example of reflective question</w:t>
      </w:r>
      <w:bookmarkEnd w:id="15"/>
    </w:p>
    <w:p w14:paraId="6163164B" w14:textId="1D486673" w:rsidR="000E67FA" w:rsidRDefault="00136F45" w:rsidP="00136F45">
      <w:pPr>
        <w:pStyle w:val="Heading2"/>
      </w:pPr>
      <w:bookmarkStart w:id="16" w:name="_Toc200745156"/>
      <w:r>
        <w:t>Example: Takeaway messages</w:t>
      </w:r>
      <w:bookmarkEnd w:id="16"/>
    </w:p>
    <w:p w14:paraId="03448D35" w14:textId="77777777" w:rsidR="00B97699" w:rsidRDefault="00B97699" w:rsidP="00B97699">
      <w:pPr>
        <w:rPr>
          <w:rFonts w:ascii="Arial" w:hAnsi="Arial" w:cs="Arial"/>
          <w:sz w:val="24"/>
          <w:szCs w:val="24"/>
        </w:rPr>
      </w:pPr>
      <w:r w:rsidRPr="00B97699">
        <w:rPr>
          <w:rFonts w:ascii="Arial" w:hAnsi="Arial" w:cs="Arial"/>
          <w:sz w:val="24"/>
          <w:szCs w:val="24"/>
        </w:rPr>
        <w:t>At the end of each online session, students were prompted to note key messages (i.e. their takeaway messages). In the first sessions, I modelled this strategy to prompt students to identify relevant aspects, then removed this scaffold as the weeks progressed.</w:t>
      </w:r>
    </w:p>
    <w:p w14:paraId="0D20F68F" w14:textId="03631C77" w:rsidR="00B97699" w:rsidRDefault="00B97699" w:rsidP="00B97699">
      <w:pPr>
        <w:pStyle w:val="Heading2"/>
      </w:pPr>
      <w:bookmarkStart w:id="17" w:name="_Toc200745157"/>
      <w:r>
        <w:t>Assessment design</w:t>
      </w:r>
      <w:bookmarkEnd w:id="17"/>
    </w:p>
    <w:p w14:paraId="0FA4A2AA" w14:textId="77777777" w:rsidR="00912999" w:rsidRPr="00912999" w:rsidRDefault="00912999" w:rsidP="00912999">
      <w:pPr>
        <w:pStyle w:val="ListParagraph"/>
        <w:numPr>
          <w:ilvl w:val="0"/>
          <w:numId w:val="9"/>
        </w:numPr>
        <w:rPr>
          <w:rFonts w:ascii="Arial" w:hAnsi="Arial" w:cs="Arial"/>
          <w:sz w:val="24"/>
          <w:szCs w:val="24"/>
        </w:rPr>
      </w:pPr>
      <w:r w:rsidRPr="00912999">
        <w:rPr>
          <w:rFonts w:ascii="Arial" w:hAnsi="Arial" w:cs="Arial"/>
          <w:sz w:val="24"/>
          <w:szCs w:val="24"/>
        </w:rPr>
        <w:t>Flexibility in submission formats to demonstrate learning in assessment tasks</w:t>
      </w:r>
    </w:p>
    <w:p w14:paraId="3A0109A2" w14:textId="77777777" w:rsidR="00912999" w:rsidRPr="00912999" w:rsidRDefault="00912999" w:rsidP="00912999">
      <w:pPr>
        <w:pStyle w:val="ListParagraph"/>
        <w:numPr>
          <w:ilvl w:val="0"/>
          <w:numId w:val="9"/>
        </w:numPr>
        <w:rPr>
          <w:rFonts w:ascii="Arial" w:hAnsi="Arial" w:cs="Arial"/>
          <w:sz w:val="24"/>
          <w:szCs w:val="24"/>
        </w:rPr>
      </w:pPr>
      <w:r w:rsidRPr="00912999">
        <w:rPr>
          <w:rFonts w:ascii="Arial" w:hAnsi="Arial" w:cs="Arial"/>
          <w:sz w:val="24"/>
          <w:szCs w:val="24"/>
        </w:rPr>
        <w:t>Choice on content (providing guidelines and requirements)</w:t>
      </w:r>
    </w:p>
    <w:p w14:paraId="54DB5654" w14:textId="77777777" w:rsidR="00912999" w:rsidRDefault="00912999" w:rsidP="00912999">
      <w:pPr>
        <w:pStyle w:val="ListParagraph"/>
        <w:numPr>
          <w:ilvl w:val="0"/>
          <w:numId w:val="9"/>
        </w:numPr>
        <w:rPr>
          <w:rFonts w:ascii="Arial" w:hAnsi="Arial" w:cs="Arial"/>
          <w:sz w:val="24"/>
          <w:szCs w:val="24"/>
        </w:rPr>
      </w:pPr>
      <w:r w:rsidRPr="00912999">
        <w:rPr>
          <w:rFonts w:ascii="Arial" w:hAnsi="Arial" w:cs="Arial"/>
          <w:sz w:val="24"/>
          <w:szCs w:val="24"/>
        </w:rPr>
        <w:t>Assessment checklists</w:t>
      </w:r>
    </w:p>
    <w:p w14:paraId="1CC48E4A" w14:textId="1777B33A" w:rsidR="00912999" w:rsidRPr="00BB7C9D" w:rsidRDefault="00912999" w:rsidP="00912999">
      <w:pPr>
        <w:pStyle w:val="ListParagraph"/>
        <w:numPr>
          <w:ilvl w:val="0"/>
          <w:numId w:val="9"/>
        </w:numPr>
        <w:rPr>
          <w:rFonts w:ascii="Arial" w:hAnsi="Arial" w:cs="Arial"/>
          <w:sz w:val="24"/>
          <w:szCs w:val="24"/>
        </w:rPr>
      </w:pPr>
      <w:r w:rsidRPr="00912999">
        <w:rPr>
          <w:rFonts w:ascii="Arial" w:hAnsi="Arial" w:cs="Arial"/>
          <w:sz w:val="24"/>
          <w:szCs w:val="24"/>
        </w:rPr>
        <w:t>Assessment checklists were also used in all assessment tasks as a means of providing multiple ways to access task instructions and as a self-monitoring tool for students.</w:t>
      </w:r>
    </w:p>
    <w:p w14:paraId="5263A4FB" w14:textId="77777777" w:rsidR="0059781E" w:rsidRDefault="0059781E" w:rsidP="0059781E">
      <w:pPr>
        <w:keepNext/>
      </w:pPr>
      <w:r w:rsidRPr="0059781E">
        <w:rPr>
          <w:rFonts w:ascii="Arial" w:hAnsi="Arial" w:cs="Arial"/>
          <w:noProof/>
          <w:sz w:val="24"/>
          <w:szCs w:val="24"/>
        </w:rPr>
        <w:lastRenderedPageBreak/>
        <w:drawing>
          <wp:inline distT="0" distB="0" distL="0" distR="0" wp14:anchorId="7D944C5E" wp14:editId="08848C10">
            <wp:extent cx="5117910" cy="2556120"/>
            <wp:effectExtent l="0" t="0" r="6985" b="0"/>
            <wp:docPr id="1159608064" name="Picture 5" descr="Example of pre-submission checklist for an assessment task">
              <a:extLst xmlns:a="http://schemas.openxmlformats.org/drawingml/2006/main">
                <a:ext uri="{FF2B5EF4-FFF2-40B4-BE49-F238E27FC236}">
                  <a16:creationId xmlns:a16="http://schemas.microsoft.com/office/drawing/2014/main" id="{D1700CEF-CB33-D851-8E70-CAD42B2B4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Example of pre-submission checklist for an assessment task">
                      <a:extLst>
                        <a:ext uri="{FF2B5EF4-FFF2-40B4-BE49-F238E27FC236}">
                          <a16:creationId xmlns:a16="http://schemas.microsoft.com/office/drawing/2014/main" id="{D1700CEF-CB33-D851-8E70-CAD42B2B48A4}"/>
                        </a:ext>
                      </a:extLst>
                    </pic:cNvPr>
                    <pic:cNvPicPr>
                      <a:picLocks noChangeAspect="1"/>
                    </pic:cNvPicPr>
                  </pic:nvPicPr>
                  <pic:blipFill>
                    <a:blip r:embed="rId12"/>
                    <a:stretch>
                      <a:fillRect/>
                    </a:stretch>
                  </pic:blipFill>
                  <pic:spPr>
                    <a:xfrm>
                      <a:off x="0" y="0"/>
                      <a:ext cx="5128056" cy="2561187"/>
                    </a:xfrm>
                    <a:prstGeom prst="rect">
                      <a:avLst/>
                    </a:prstGeom>
                  </pic:spPr>
                </pic:pic>
              </a:graphicData>
            </a:graphic>
          </wp:inline>
        </w:drawing>
      </w:r>
    </w:p>
    <w:p w14:paraId="365B6500" w14:textId="34B02B29" w:rsidR="00912999" w:rsidRDefault="0059781E" w:rsidP="0059781E">
      <w:pPr>
        <w:pStyle w:val="Caption"/>
      </w:pPr>
      <w:bookmarkStart w:id="18" w:name="_Toc200745168"/>
      <w:r>
        <w:t xml:space="preserve">Figure </w:t>
      </w:r>
      <w:r w:rsidR="008B419C">
        <w:fldChar w:fldCharType="begin"/>
      </w:r>
      <w:r w:rsidR="008B419C">
        <w:instrText xml:space="preserve"> SEQ Figure \* ARABIC </w:instrText>
      </w:r>
      <w:r w:rsidR="008B419C">
        <w:fldChar w:fldCharType="separate"/>
      </w:r>
      <w:r w:rsidR="008B419C">
        <w:rPr>
          <w:noProof/>
        </w:rPr>
        <w:t>5</w:t>
      </w:r>
      <w:r w:rsidR="008B419C">
        <w:rPr>
          <w:noProof/>
        </w:rPr>
        <w:fldChar w:fldCharType="end"/>
      </w:r>
      <w:r>
        <w:t xml:space="preserve"> Example of assessment pre-submission checklist</w:t>
      </w:r>
      <w:bookmarkEnd w:id="18"/>
    </w:p>
    <w:p w14:paraId="387FC7DE" w14:textId="07C07FE5" w:rsidR="008F7597" w:rsidRDefault="008F7597" w:rsidP="008F7597">
      <w:pPr>
        <w:pStyle w:val="Heading2"/>
      </w:pPr>
      <w:bookmarkStart w:id="19" w:name="_Toc200745158"/>
      <w:r>
        <w:t>Response options</w:t>
      </w:r>
      <w:bookmarkEnd w:id="19"/>
    </w:p>
    <w:p w14:paraId="1F036442" w14:textId="77777777" w:rsidR="008F7597" w:rsidRPr="008F7597" w:rsidRDefault="008F7597" w:rsidP="008F7597">
      <w:pPr>
        <w:rPr>
          <w:rFonts w:ascii="Arial" w:hAnsi="Arial" w:cs="Arial"/>
          <w:sz w:val="24"/>
          <w:szCs w:val="24"/>
        </w:rPr>
      </w:pPr>
      <w:r w:rsidRPr="008F7597">
        <w:rPr>
          <w:rFonts w:ascii="Arial" w:hAnsi="Arial" w:cs="Arial"/>
          <w:sz w:val="24"/>
          <w:szCs w:val="24"/>
        </w:rPr>
        <w:t>Students used diverse tools to complete assessment tasks, including written tasks. For example, when asked to design and justify the physical aspects of an inclusive learning environments, students could draw the learning environments, use software, take pictures, or use a combination of tools.</w:t>
      </w:r>
    </w:p>
    <w:p w14:paraId="79C944E0" w14:textId="77777777" w:rsidR="008B419C" w:rsidRDefault="008B419C" w:rsidP="008B419C">
      <w:pPr>
        <w:keepNext/>
      </w:pPr>
      <w:r w:rsidRPr="008B419C">
        <w:rPr>
          <w:noProof/>
        </w:rPr>
        <w:drawing>
          <wp:inline distT="0" distB="0" distL="0" distR="0" wp14:anchorId="5E4BEF4D" wp14:editId="22283E02">
            <wp:extent cx="5671966" cy="3572318"/>
            <wp:effectExtent l="0" t="0" r="5080" b="9525"/>
            <wp:docPr id="7" name="Picture 6" descr="A drawing of an inclusive school classroom made by a student for an assessment task.">
              <a:extLst xmlns:a="http://schemas.openxmlformats.org/drawingml/2006/main">
                <a:ext uri="{FF2B5EF4-FFF2-40B4-BE49-F238E27FC236}">
                  <a16:creationId xmlns:a16="http://schemas.microsoft.com/office/drawing/2014/main" id="{58793D8C-9750-C2BF-2F1B-5B4596E64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rawing of an inclusive school classroom made by a student for an assessment task.">
                      <a:extLst>
                        <a:ext uri="{FF2B5EF4-FFF2-40B4-BE49-F238E27FC236}">
                          <a16:creationId xmlns:a16="http://schemas.microsoft.com/office/drawing/2014/main" id="{58793D8C-9750-C2BF-2F1B-5B4596E64BE1}"/>
                        </a:ext>
                      </a:extLst>
                    </pic:cNvPr>
                    <pic:cNvPicPr>
                      <a:picLocks noChangeAspect="1"/>
                    </pic:cNvPicPr>
                  </pic:nvPicPr>
                  <pic:blipFill>
                    <a:blip r:embed="rId13"/>
                    <a:stretch>
                      <a:fillRect/>
                    </a:stretch>
                  </pic:blipFill>
                  <pic:spPr>
                    <a:xfrm>
                      <a:off x="0" y="0"/>
                      <a:ext cx="5671966" cy="3572318"/>
                    </a:xfrm>
                    <a:prstGeom prst="rect">
                      <a:avLst/>
                    </a:prstGeom>
                  </pic:spPr>
                </pic:pic>
              </a:graphicData>
            </a:graphic>
          </wp:inline>
        </w:drawing>
      </w:r>
    </w:p>
    <w:p w14:paraId="18DDB766" w14:textId="7A951C29" w:rsidR="00912999" w:rsidRPr="00BB7C9D" w:rsidRDefault="008B419C" w:rsidP="00BB7C9D">
      <w:pPr>
        <w:pStyle w:val="Caption"/>
      </w:pPr>
      <w:bookmarkStart w:id="20" w:name="_Toc200745169"/>
      <w:r>
        <w:t xml:space="preserve">Figure </w:t>
      </w:r>
      <w:r>
        <w:fldChar w:fldCharType="begin"/>
      </w:r>
      <w:r>
        <w:instrText xml:space="preserve"> SEQ Figure \* ARABIC </w:instrText>
      </w:r>
      <w:r>
        <w:fldChar w:fldCharType="separate"/>
      </w:r>
      <w:r>
        <w:rPr>
          <w:noProof/>
        </w:rPr>
        <w:t>6</w:t>
      </w:r>
      <w:r>
        <w:rPr>
          <w:noProof/>
        </w:rPr>
        <w:fldChar w:fldCharType="end"/>
      </w:r>
      <w:r>
        <w:t xml:space="preserve"> Example of drawing in assessment task</w:t>
      </w:r>
      <w:bookmarkEnd w:id="20"/>
    </w:p>
    <w:p w14:paraId="20101B00" w14:textId="77777777" w:rsidR="008B419C" w:rsidRDefault="008B419C" w:rsidP="008B419C">
      <w:pPr>
        <w:keepNext/>
      </w:pPr>
      <w:r w:rsidRPr="008B419C">
        <w:rPr>
          <w:rFonts w:ascii="Arial" w:hAnsi="Arial" w:cs="Arial"/>
          <w:noProof/>
          <w:sz w:val="24"/>
          <w:szCs w:val="24"/>
        </w:rPr>
        <w:lastRenderedPageBreak/>
        <w:drawing>
          <wp:inline distT="0" distB="0" distL="0" distR="0" wp14:anchorId="16BCE09A" wp14:editId="585A2E50">
            <wp:extent cx="5731510" cy="3433445"/>
            <wp:effectExtent l="0" t="0" r="2540" b="0"/>
            <wp:docPr id="69649667" name="Picture 9" descr="An inclusive school classroom designed by a student using software.">
              <a:extLst xmlns:a="http://schemas.openxmlformats.org/drawingml/2006/main">
                <a:ext uri="{FF2B5EF4-FFF2-40B4-BE49-F238E27FC236}">
                  <a16:creationId xmlns:a16="http://schemas.microsoft.com/office/drawing/2014/main" id="{B231ED22-5D60-FCFB-4EE1-17D1EA7FA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n inclusive school classroom designed by a student using software.">
                      <a:extLst>
                        <a:ext uri="{FF2B5EF4-FFF2-40B4-BE49-F238E27FC236}">
                          <a16:creationId xmlns:a16="http://schemas.microsoft.com/office/drawing/2014/main" id="{B231ED22-5D60-FCFB-4EE1-17D1EA7FA8D6}"/>
                        </a:ext>
                      </a:extLst>
                    </pic:cNvPr>
                    <pic:cNvPicPr>
                      <a:picLocks noChangeAspect="1"/>
                    </pic:cNvPicPr>
                  </pic:nvPicPr>
                  <pic:blipFill>
                    <a:blip r:embed="rId14"/>
                    <a:stretch>
                      <a:fillRect/>
                    </a:stretch>
                  </pic:blipFill>
                  <pic:spPr>
                    <a:xfrm>
                      <a:off x="0" y="0"/>
                      <a:ext cx="5731510" cy="3433445"/>
                    </a:xfrm>
                    <a:prstGeom prst="rect">
                      <a:avLst/>
                    </a:prstGeom>
                  </pic:spPr>
                </pic:pic>
              </a:graphicData>
            </a:graphic>
          </wp:inline>
        </w:drawing>
      </w:r>
    </w:p>
    <w:p w14:paraId="398CFA42" w14:textId="02BB689B" w:rsidR="00912999" w:rsidRDefault="008B419C" w:rsidP="008B419C">
      <w:pPr>
        <w:pStyle w:val="Caption"/>
      </w:pPr>
      <w:bookmarkStart w:id="21" w:name="_Toc200745170"/>
      <w:r>
        <w:t xml:space="preserve">Figure </w:t>
      </w:r>
      <w:r>
        <w:fldChar w:fldCharType="begin"/>
      </w:r>
      <w:r>
        <w:instrText xml:space="preserve"> SEQ Figure \* ARABIC </w:instrText>
      </w:r>
      <w:r>
        <w:fldChar w:fldCharType="separate"/>
      </w:r>
      <w:r>
        <w:rPr>
          <w:noProof/>
        </w:rPr>
        <w:t>7</w:t>
      </w:r>
      <w:r>
        <w:rPr>
          <w:noProof/>
        </w:rPr>
        <w:fldChar w:fldCharType="end"/>
      </w:r>
      <w:r>
        <w:t xml:space="preserve"> Example of software use in assessment task</w:t>
      </w:r>
      <w:bookmarkEnd w:id="21"/>
    </w:p>
    <w:p w14:paraId="1BC65DC8" w14:textId="22A45D31" w:rsidR="008011B0" w:rsidRDefault="008011B0" w:rsidP="008011B0">
      <w:pPr>
        <w:pStyle w:val="Heading2"/>
      </w:pPr>
      <w:bookmarkStart w:id="22" w:name="_Toc200745159"/>
      <w:r>
        <w:t xml:space="preserve">Example: </w:t>
      </w:r>
      <w:proofErr w:type="spellStart"/>
      <w:r>
        <w:t>choiceboards</w:t>
      </w:r>
      <w:bookmarkEnd w:id="22"/>
      <w:proofErr w:type="spellEnd"/>
    </w:p>
    <w:p w14:paraId="69B44F68" w14:textId="41E5110E" w:rsidR="002C46AC" w:rsidRPr="002C46AC" w:rsidRDefault="002C46AC" w:rsidP="002C46AC">
      <w:pPr>
        <w:rPr>
          <w:rFonts w:ascii="Arial" w:hAnsi="Arial" w:cs="Arial"/>
          <w:sz w:val="24"/>
          <w:szCs w:val="24"/>
        </w:rPr>
      </w:pPr>
      <w:proofErr w:type="spellStart"/>
      <w:r w:rsidRPr="002C46AC">
        <w:rPr>
          <w:rFonts w:ascii="Arial" w:hAnsi="Arial" w:cs="Arial"/>
          <w:sz w:val="24"/>
          <w:szCs w:val="24"/>
        </w:rPr>
        <w:t>Choiceboards</w:t>
      </w:r>
      <w:proofErr w:type="spellEnd"/>
      <w:r w:rsidRPr="002C46AC">
        <w:rPr>
          <w:rFonts w:ascii="Arial" w:hAnsi="Arial" w:cs="Arial"/>
          <w:sz w:val="24"/>
          <w:szCs w:val="24"/>
        </w:rPr>
        <w:t xml:space="preserve"> were used during synchronous online sessions. The typical structure was to start with a recap of key content covered that week, then followed by options within activity themes (e.g. go through worked example of UDL lesson </w:t>
      </w:r>
      <w:proofErr w:type="gramStart"/>
      <w:r w:rsidRPr="002C46AC">
        <w:rPr>
          <w:rFonts w:ascii="Arial" w:hAnsi="Arial" w:cs="Arial"/>
          <w:sz w:val="24"/>
          <w:szCs w:val="24"/>
        </w:rPr>
        <w:t>plan, or</w:t>
      </w:r>
      <w:proofErr w:type="gramEnd"/>
      <w:r w:rsidRPr="002C46AC">
        <w:rPr>
          <w:rFonts w:ascii="Arial" w:hAnsi="Arial" w:cs="Arial"/>
          <w:sz w:val="24"/>
          <w:szCs w:val="24"/>
        </w:rPr>
        <w:t xml:space="preserve"> apply multiple means of representation to case study). Other options included working on assessment tasks alongside peers (with tutor support) or question &amp; answer time with tutor. Optional activities were provided to reinforce academic skills (e.g. referencing).</w:t>
      </w:r>
      <w:r>
        <w:rPr>
          <w:rFonts w:ascii="Arial" w:hAnsi="Arial" w:cs="Arial"/>
          <w:sz w:val="24"/>
          <w:szCs w:val="24"/>
        </w:rPr>
        <w:t xml:space="preserve"> This is an example:</w:t>
      </w:r>
    </w:p>
    <w:p w14:paraId="3849E307" w14:textId="77777777" w:rsidR="002C46AC" w:rsidRDefault="002C46AC" w:rsidP="008011B0"/>
    <w:p w14:paraId="499835BA" w14:textId="77777777" w:rsidR="008011B0" w:rsidRPr="008011B0" w:rsidRDefault="008011B0" w:rsidP="008011B0">
      <w:pPr>
        <w:numPr>
          <w:ilvl w:val="0"/>
          <w:numId w:val="17"/>
        </w:numPr>
        <w:rPr>
          <w:rFonts w:ascii="Arial" w:hAnsi="Arial" w:cs="Arial"/>
          <w:sz w:val="24"/>
          <w:szCs w:val="24"/>
        </w:rPr>
      </w:pPr>
      <w:r w:rsidRPr="008011B0">
        <w:rPr>
          <w:rFonts w:ascii="Arial" w:hAnsi="Arial" w:cs="Arial"/>
          <w:sz w:val="24"/>
          <w:szCs w:val="24"/>
        </w:rPr>
        <w:t xml:space="preserve">All: </w:t>
      </w:r>
      <w:proofErr w:type="gramStart"/>
      <w:r w:rsidRPr="008011B0">
        <w:rPr>
          <w:rFonts w:ascii="Arial" w:hAnsi="Arial" w:cs="Arial"/>
          <w:sz w:val="24"/>
          <w:szCs w:val="24"/>
        </w:rPr>
        <w:t>mini-lecture</w:t>
      </w:r>
      <w:proofErr w:type="gramEnd"/>
      <w:r w:rsidRPr="008011B0">
        <w:rPr>
          <w:rFonts w:ascii="Arial" w:hAnsi="Arial" w:cs="Arial"/>
          <w:sz w:val="24"/>
          <w:szCs w:val="24"/>
        </w:rPr>
        <w:t xml:space="preserve"> on key topics. Recap of weekly content.</w:t>
      </w:r>
    </w:p>
    <w:p w14:paraId="6F520F16" w14:textId="77777777" w:rsidR="008011B0" w:rsidRPr="008011B0" w:rsidRDefault="008011B0" w:rsidP="008011B0">
      <w:pPr>
        <w:numPr>
          <w:ilvl w:val="0"/>
          <w:numId w:val="17"/>
        </w:numPr>
        <w:rPr>
          <w:rFonts w:ascii="Arial" w:hAnsi="Arial" w:cs="Arial"/>
          <w:sz w:val="24"/>
          <w:szCs w:val="24"/>
        </w:rPr>
      </w:pPr>
      <w:r w:rsidRPr="008011B0">
        <w:rPr>
          <w:rFonts w:ascii="Arial" w:hAnsi="Arial" w:cs="Arial"/>
          <w:sz w:val="24"/>
          <w:szCs w:val="24"/>
        </w:rPr>
        <w:t>Activity 1 – Choose from:</w:t>
      </w:r>
    </w:p>
    <w:p w14:paraId="3A19BC20" w14:textId="77777777" w:rsidR="008011B0" w:rsidRPr="008011B0" w:rsidRDefault="008011B0" w:rsidP="008011B0">
      <w:pPr>
        <w:rPr>
          <w:rFonts w:ascii="Arial" w:hAnsi="Arial" w:cs="Arial"/>
          <w:sz w:val="24"/>
          <w:szCs w:val="24"/>
        </w:rPr>
      </w:pPr>
      <w:r w:rsidRPr="008011B0">
        <w:rPr>
          <w:rFonts w:ascii="Arial" w:hAnsi="Arial" w:cs="Arial"/>
          <w:sz w:val="24"/>
          <w:szCs w:val="24"/>
        </w:rPr>
        <w:t>-Go through worked example of UDL lesson plan</w:t>
      </w:r>
    </w:p>
    <w:p w14:paraId="0852D84B" w14:textId="77777777" w:rsidR="008011B0" w:rsidRPr="008011B0" w:rsidRDefault="008011B0" w:rsidP="008011B0">
      <w:pPr>
        <w:rPr>
          <w:rFonts w:ascii="Arial" w:hAnsi="Arial" w:cs="Arial"/>
          <w:sz w:val="24"/>
          <w:szCs w:val="24"/>
        </w:rPr>
      </w:pPr>
      <w:r w:rsidRPr="008011B0">
        <w:rPr>
          <w:rFonts w:ascii="Arial" w:hAnsi="Arial" w:cs="Arial"/>
          <w:sz w:val="24"/>
          <w:szCs w:val="24"/>
        </w:rPr>
        <w:t>-Work on case study: apply multiple means of representation</w:t>
      </w:r>
    </w:p>
    <w:p w14:paraId="6D405F5A" w14:textId="77777777" w:rsidR="008011B0" w:rsidRPr="008011B0" w:rsidRDefault="008011B0" w:rsidP="008011B0">
      <w:pPr>
        <w:numPr>
          <w:ilvl w:val="0"/>
          <w:numId w:val="18"/>
        </w:numPr>
        <w:rPr>
          <w:rFonts w:ascii="Arial" w:hAnsi="Arial" w:cs="Arial"/>
          <w:sz w:val="24"/>
          <w:szCs w:val="24"/>
        </w:rPr>
      </w:pPr>
      <w:r w:rsidRPr="008011B0">
        <w:rPr>
          <w:rFonts w:ascii="Arial" w:hAnsi="Arial" w:cs="Arial"/>
          <w:sz w:val="24"/>
          <w:szCs w:val="24"/>
        </w:rPr>
        <w:t>Activity 2 – Choose from:</w:t>
      </w:r>
    </w:p>
    <w:p w14:paraId="5997030B" w14:textId="77777777" w:rsidR="008011B0" w:rsidRPr="008011B0" w:rsidRDefault="008011B0" w:rsidP="008011B0">
      <w:pPr>
        <w:rPr>
          <w:rFonts w:ascii="Arial" w:hAnsi="Arial" w:cs="Arial"/>
          <w:sz w:val="24"/>
          <w:szCs w:val="24"/>
        </w:rPr>
      </w:pPr>
      <w:r w:rsidRPr="008011B0">
        <w:rPr>
          <w:rFonts w:ascii="Arial" w:hAnsi="Arial" w:cs="Arial"/>
          <w:sz w:val="24"/>
          <w:szCs w:val="24"/>
        </w:rPr>
        <w:t>-Work on first assessment task with peers</w:t>
      </w:r>
    </w:p>
    <w:p w14:paraId="115CA6DF" w14:textId="77777777" w:rsidR="008011B0" w:rsidRPr="008011B0" w:rsidRDefault="008011B0" w:rsidP="008011B0">
      <w:pPr>
        <w:rPr>
          <w:rFonts w:ascii="Arial" w:hAnsi="Arial" w:cs="Arial"/>
          <w:sz w:val="24"/>
          <w:szCs w:val="24"/>
        </w:rPr>
      </w:pPr>
      <w:r w:rsidRPr="008011B0">
        <w:rPr>
          <w:rFonts w:ascii="Arial" w:hAnsi="Arial" w:cs="Arial"/>
          <w:sz w:val="24"/>
          <w:szCs w:val="24"/>
        </w:rPr>
        <w:t>-Q&amp;A with tutor</w:t>
      </w:r>
    </w:p>
    <w:p w14:paraId="2A7A85BD" w14:textId="77777777" w:rsidR="008011B0" w:rsidRPr="008011B0" w:rsidRDefault="008011B0" w:rsidP="008011B0">
      <w:pPr>
        <w:numPr>
          <w:ilvl w:val="0"/>
          <w:numId w:val="19"/>
        </w:numPr>
        <w:rPr>
          <w:rFonts w:ascii="Arial" w:hAnsi="Arial" w:cs="Arial"/>
          <w:sz w:val="24"/>
          <w:szCs w:val="24"/>
        </w:rPr>
      </w:pPr>
      <w:r w:rsidRPr="008011B0">
        <w:rPr>
          <w:rFonts w:ascii="Arial" w:hAnsi="Arial" w:cs="Arial"/>
          <w:sz w:val="24"/>
          <w:szCs w:val="24"/>
        </w:rPr>
        <w:t>Optional: referencing refresher</w:t>
      </w:r>
    </w:p>
    <w:p w14:paraId="10E44790" w14:textId="5DF5C65F" w:rsidR="008011B0" w:rsidRPr="008011B0" w:rsidRDefault="008A0F78" w:rsidP="008A0F78">
      <w:pPr>
        <w:pStyle w:val="Heading2"/>
      </w:pPr>
      <w:bookmarkStart w:id="23" w:name="_Toc200745160"/>
      <w:r>
        <w:lastRenderedPageBreak/>
        <w:t>Student feedback</w:t>
      </w:r>
      <w:bookmarkEnd w:id="23"/>
    </w:p>
    <w:p w14:paraId="040C5B1D" w14:textId="77777777" w:rsidR="008A0F78" w:rsidRPr="008A0F78" w:rsidRDefault="008A0F78" w:rsidP="00777259">
      <w:pPr>
        <w:pStyle w:val="ListParagraph"/>
        <w:numPr>
          <w:ilvl w:val="0"/>
          <w:numId w:val="9"/>
        </w:numPr>
        <w:rPr>
          <w:rFonts w:ascii="Arial" w:hAnsi="Arial" w:cs="Arial"/>
          <w:sz w:val="24"/>
          <w:szCs w:val="24"/>
        </w:rPr>
      </w:pPr>
      <w:r w:rsidRPr="008A0F78">
        <w:rPr>
          <w:rFonts w:ascii="Arial" w:hAnsi="Arial" w:cs="Arial"/>
          <w:sz w:val="24"/>
          <w:szCs w:val="24"/>
        </w:rPr>
        <w:t>Increased confidence</w:t>
      </w:r>
    </w:p>
    <w:p w14:paraId="69101863" w14:textId="77777777" w:rsidR="008A0F78" w:rsidRPr="008A0F78" w:rsidRDefault="008A0F78" w:rsidP="00777259">
      <w:pPr>
        <w:pStyle w:val="ListParagraph"/>
        <w:numPr>
          <w:ilvl w:val="0"/>
          <w:numId w:val="9"/>
        </w:numPr>
        <w:rPr>
          <w:rFonts w:ascii="Arial" w:hAnsi="Arial" w:cs="Arial"/>
          <w:sz w:val="24"/>
          <w:szCs w:val="24"/>
        </w:rPr>
      </w:pPr>
      <w:r w:rsidRPr="008A0F78">
        <w:rPr>
          <w:rFonts w:ascii="Arial" w:hAnsi="Arial" w:cs="Arial"/>
          <w:sz w:val="24"/>
          <w:szCs w:val="24"/>
        </w:rPr>
        <w:t>Improved engagement</w:t>
      </w:r>
    </w:p>
    <w:p w14:paraId="2984784A" w14:textId="77777777" w:rsidR="008A0F78" w:rsidRPr="008A0F78" w:rsidRDefault="008A0F78" w:rsidP="00777259">
      <w:pPr>
        <w:pStyle w:val="ListParagraph"/>
        <w:numPr>
          <w:ilvl w:val="0"/>
          <w:numId w:val="9"/>
        </w:numPr>
        <w:rPr>
          <w:rFonts w:ascii="Arial" w:hAnsi="Arial" w:cs="Arial"/>
          <w:sz w:val="24"/>
          <w:szCs w:val="24"/>
        </w:rPr>
      </w:pPr>
      <w:r w:rsidRPr="008A0F78">
        <w:rPr>
          <w:rFonts w:ascii="Arial" w:hAnsi="Arial" w:cs="Arial"/>
          <w:sz w:val="24"/>
          <w:szCs w:val="24"/>
        </w:rPr>
        <w:t>Satisfaction with subject design</w:t>
      </w:r>
    </w:p>
    <w:p w14:paraId="5A077F0E" w14:textId="77777777" w:rsidR="008A0F78" w:rsidRPr="008A0F78" w:rsidRDefault="008A0F78" w:rsidP="00777259">
      <w:pPr>
        <w:pStyle w:val="ListParagraph"/>
        <w:numPr>
          <w:ilvl w:val="0"/>
          <w:numId w:val="9"/>
        </w:numPr>
        <w:rPr>
          <w:rFonts w:ascii="Arial" w:hAnsi="Arial" w:cs="Arial"/>
          <w:sz w:val="24"/>
          <w:szCs w:val="24"/>
        </w:rPr>
      </w:pPr>
      <w:r w:rsidRPr="008A0F78">
        <w:rPr>
          <w:rFonts w:ascii="Arial" w:hAnsi="Arial" w:cs="Arial"/>
          <w:sz w:val="24"/>
          <w:szCs w:val="24"/>
        </w:rPr>
        <w:t>Clear expectations</w:t>
      </w:r>
    </w:p>
    <w:p w14:paraId="6CA2238F" w14:textId="77777777" w:rsidR="008A0F78" w:rsidRDefault="008A0F78" w:rsidP="00777259">
      <w:pPr>
        <w:pStyle w:val="ListParagraph"/>
        <w:numPr>
          <w:ilvl w:val="0"/>
          <w:numId w:val="9"/>
        </w:numPr>
        <w:rPr>
          <w:rFonts w:ascii="Arial" w:hAnsi="Arial" w:cs="Arial"/>
          <w:sz w:val="24"/>
          <w:szCs w:val="24"/>
        </w:rPr>
      </w:pPr>
      <w:r w:rsidRPr="008A0F78">
        <w:rPr>
          <w:rFonts w:ascii="Arial" w:hAnsi="Arial" w:cs="Arial"/>
          <w:sz w:val="24"/>
          <w:szCs w:val="24"/>
        </w:rPr>
        <w:t>Embedded supports</w:t>
      </w:r>
    </w:p>
    <w:p w14:paraId="29BE0088" w14:textId="3E9F281E" w:rsidR="009E54E7" w:rsidRDefault="009E54E7" w:rsidP="009E54E7">
      <w:pPr>
        <w:pStyle w:val="Heading2"/>
      </w:pPr>
      <w:bookmarkStart w:id="24" w:name="_Toc200745161"/>
      <w:r>
        <w:t>Key learnings</w:t>
      </w:r>
      <w:bookmarkEnd w:id="24"/>
    </w:p>
    <w:p w14:paraId="0AFFB4E1" w14:textId="77777777" w:rsidR="009E54E7" w:rsidRPr="009E54E7" w:rsidRDefault="009E54E7" w:rsidP="009E54E7">
      <w:pPr>
        <w:pStyle w:val="ListParagraph"/>
        <w:numPr>
          <w:ilvl w:val="0"/>
          <w:numId w:val="9"/>
        </w:numPr>
        <w:rPr>
          <w:rFonts w:ascii="Arial" w:hAnsi="Arial" w:cs="Arial"/>
          <w:sz w:val="24"/>
          <w:szCs w:val="24"/>
        </w:rPr>
      </w:pPr>
      <w:r w:rsidRPr="009E54E7">
        <w:rPr>
          <w:rFonts w:ascii="Arial" w:hAnsi="Arial" w:cs="Arial"/>
          <w:sz w:val="24"/>
          <w:szCs w:val="24"/>
        </w:rPr>
        <w:t>Pre-service teachers need to see UDL in practice to truly understand how it works</w:t>
      </w:r>
    </w:p>
    <w:p w14:paraId="0ECAD0DE" w14:textId="77777777" w:rsidR="009E54E7" w:rsidRPr="009E54E7" w:rsidRDefault="009E54E7" w:rsidP="009E54E7">
      <w:pPr>
        <w:pStyle w:val="ListParagraph"/>
        <w:numPr>
          <w:ilvl w:val="0"/>
          <w:numId w:val="9"/>
        </w:numPr>
        <w:rPr>
          <w:rFonts w:ascii="Arial" w:hAnsi="Arial" w:cs="Arial"/>
          <w:sz w:val="24"/>
          <w:szCs w:val="24"/>
        </w:rPr>
      </w:pPr>
      <w:r w:rsidRPr="009E54E7">
        <w:rPr>
          <w:rFonts w:ascii="Arial" w:hAnsi="Arial" w:cs="Arial"/>
          <w:sz w:val="24"/>
          <w:szCs w:val="24"/>
        </w:rPr>
        <w:t>Deeper understanding of UDL and how to apply it to their own classrooms</w:t>
      </w:r>
    </w:p>
    <w:p w14:paraId="15BB7FCF" w14:textId="77777777" w:rsidR="009E54E7" w:rsidRPr="009E54E7" w:rsidRDefault="009E54E7" w:rsidP="009E54E7">
      <w:pPr>
        <w:pStyle w:val="ListParagraph"/>
        <w:numPr>
          <w:ilvl w:val="0"/>
          <w:numId w:val="9"/>
        </w:numPr>
        <w:rPr>
          <w:rFonts w:ascii="Arial" w:hAnsi="Arial" w:cs="Arial"/>
          <w:sz w:val="24"/>
          <w:szCs w:val="24"/>
        </w:rPr>
      </w:pPr>
      <w:r w:rsidRPr="009E54E7">
        <w:rPr>
          <w:rFonts w:ascii="Arial" w:hAnsi="Arial" w:cs="Arial"/>
          <w:sz w:val="24"/>
          <w:szCs w:val="24"/>
        </w:rPr>
        <w:t>Encourage self-reflection</w:t>
      </w:r>
    </w:p>
    <w:p w14:paraId="5522F3A7" w14:textId="77777777" w:rsidR="009E54E7" w:rsidRPr="009E54E7" w:rsidRDefault="009E54E7" w:rsidP="009E54E7">
      <w:pPr>
        <w:pStyle w:val="ListParagraph"/>
        <w:numPr>
          <w:ilvl w:val="0"/>
          <w:numId w:val="9"/>
        </w:numPr>
        <w:rPr>
          <w:rFonts w:ascii="Arial" w:hAnsi="Arial" w:cs="Arial"/>
          <w:sz w:val="24"/>
          <w:szCs w:val="24"/>
        </w:rPr>
      </w:pPr>
      <w:r w:rsidRPr="009E54E7">
        <w:rPr>
          <w:rFonts w:ascii="Arial" w:hAnsi="Arial" w:cs="Arial"/>
          <w:sz w:val="24"/>
          <w:szCs w:val="24"/>
        </w:rPr>
        <w:t>Balance between choice and structure</w:t>
      </w:r>
    </w:p>
    <w:p w14:paraId="38EA2423" w14:textId="77777777" w:rsidR="009E54E7" w:rsidRDefault="009E54E7" w:rsidP="009E54E7">
      <w:pPr>
        <w:pStyle w:val="ListParagraph"/>
        <w:numPr>
          <w:ilvl w:val="0"/>
          <w:numId w:val="9"/>
        </w:numPr>
        <w:rPr>
          <w:rFonts w:ascii="Arial" w:hAnsi="Arial" w:cs="Arial"/>
          <w:sz w:val="24"/>
          <w:szCs w:val="24"/>
        </w:rPr>
      </w:pPr>
      <w:r w:rsidRPr="009E54E7">
        <w:rPr>
          <w:rFonts w:ascii="Arial" w:hAnsi="Arial" w:cs="Arial"/>
          <w:sz w:val="24"/>
          <w:szCs w:val="24"/>
        </w:rPr>
        <w:t>LMS capabilities</w:t>
      </w:r>
    </w:p>
    <w:p w14:paraId="07B3DC72" w14:textId="6C2CA64E" w:rsidR="009E54E7" w:rsidRDefault="009E54E7" w:rsidP="0087694A">
      <w:pPr>
        <w:pStyle w:val="Heading2"/>
      </w:pPr>
      <w:bookmarkStart w:id="25" w:name="_Toc200745162"/>
      <w:r>
        <w:t>Recommendations</w:t>
      </w:r>
      <w:bookmarkEnd w:id="25"/>
    </w:p>
    <w:p w14:paraId="7A0DD7F8" w14:textId="77777777" w:rsidR="0087694A" w:rsidRPr="0087694A" w:rsidRDefault="0087694A" w:rsidP="0087694A">
      <w:pPr>
        <w:pStyle w:val="ListParagraph"/>
        <w:numPr>
          <w:ilvl w:val="0"/>
          <w:numId w:val="9"/>
        </w:numPr>
        <w:rPr>
          <w:rFonts w:ascii="Arial" w:hAnsi="Arial" w:cs="Arial"/>
          <w:sz w:val="24"/>
          <w:szCs w:val="24"/>
        </w:rPr>
      </w:pPr>
      <w:r w:rsidRPr="0087694A">
        <w:rPr>
          <w:rFonts w:ascii="Arial" w:hAnsi="Arial" w:cs="Arial"/>
          <w:sz w:val="24"/>
          <w:szCs w:val="24"/>
        </w:rPr>
        <w:t>Start small</w:t>
      </w:r>
    </w:p>
    <w:p w14:paraId="00234932" w14:textId="77777777" w:rsidR="0087694A" w:rsidRPr="0087694A" w:rsidRDefault="0087694A" w:rsidP="0087694A">
      <w:pPr>
        <w:pStyle w:val="ListParagraph"/>
        <w:numPr>
          <w:ilvl w:val="0"/>
          <w:numId w:val="9"/>
        </w:numPr>
        <w:rPr>
          <w:rFonts w:ascii="Arial" w:hAnsi="Arial" w:cs="Arial"/>
          <w:sz w:val="24"/>
          <w:szCs w:val="24"/>
        </w:rPr>
      </w:pPr>
      <w:r w:rsidRPr="0087694A">
        <w:rPr>
          <w:rFonts w:ascii="Arial" w:hAnsi="Arial" w:cs="Arial"/>
          <w:sz w:val="24"/>
          <w:szCs w:val="24"/>
        </w:rPr>
        <w:t>Focus on access</w:t>
      </w:r>
    </w:p>
    <w:p w14:paraId="64BBBFA1" w14:textId="77777777" w:rsidR="0087694A" w:rsidRDefault="0087694A" w:rsidP="0087694A">
      <w:pPr>
        <w:pStyle w:val="ListParagraph"/>
        <w:numPr>
          <w:ilvl w:val="0"/>
          <w:numId w:val="9"/>
        </w:numPr>
        <w:rPr>
          <w:rFonts w:ascii="Arial" w:hAnsi="Arial" w:cs="Arial"/>
          <w:sz w:val="24"/>
          <w:szCs w:val="24"/>
        </w:rPr>
      </w:pPr>
      <w:r w:rsidRPr="0087694A">
        <w:rPr>
          <w:rFonts w:ascii="Arial" w:hAnsi="Arial" w:cs="Arial"/>
          <w:sz w:val="24"/>
          <w:szCs w:val="24"/>
        </w:rPr>
        <w:t xml:space="preserve">Gather feedback and </w:t>
      </w:r>
      <w:proofErr w:type="gramStart"/>
      <w:r w:rsidRPr="0087694A">
        <w:rPr>
          <w:rFonts w:ascii="Arial" w:hAnsi="Arial" w:cs="Arial"/>
          <w:sz w:val="24"/>
          <w:szCs w:val="24"/>
        </w:rPr>
        <w:t>make adjustments</w:t>
      </w:r>
      <w:proofErr w:type="gramEnd"/>
    </w:p>
    <w:p w14:paraId="4388CC34" w14:textId="6B9F80BF" w:rsidR="0087694A" w:rsidRDefault="0087694A" w:rsidP="0087694A">
      <w:pPr>
        <w:pStyle w:val="Heading2"/>
      </w:pPr>
      <w:bookmarkStart w:id="26" w:name="_Toc200745163"/>
      <w:r>
        <w:t>References</w:t>
      </w:r>
      <w:bookmarkEnd w:id="26"/>
    </w:p>
    <w:p w14:paraId="4318929B" w14:textId="77777777" w:rsidR="000D3257" w:rsidRPr="000D3257" w:rsidRDefault="000D3257" w:rsidP="000D3257">
      <w:pPr>
        <w:rPr>
          <w:rFonts w:ascii="Arial" w:hAnsi="Arial" w:cs="Arial"/>
          <w:sz w:val="24"/>
          <w:szCs w:val="24"/>
        </w:rPr>
      </w:pPr>
      <w:r w:rsidRPr="000D3257">
        <w:rPr>
          <w:rFonts w:ascii="Arial" w:hAnsi="Arial" w:cs="Arial"/>
          <w:sz w:val="24"/>
          <w:szCs w:val="24"/>
        </w:rPr>
        <w:t>European Agency for Special Needs and Inclusive Education. (2019). Teacher professional learning for inclusion: Literature review. Odense, Denmark: European Agency for Special Needs and Inclusive Education.</w:t>
      </w:r>
    </w:p>
    <w:p w14:paraId="20BD29FD" w14:textId="77777777" w:rsidR="000D3257" w:rsidRPr="000D3257" w:rsidRDefault="000D3257" w:rsidP="000D3257">
      <w:pPr>
        <w:rPr>
          <w:rFonts w:ascii="Arial" w:hAnsi="Arial" w:cs="Arial"/>
          <w:sz w:val="24"/>
          <w:szCs w:val="24"/>
        </w:rPr>
      </w:pPr>
      <w:proofErr w:type="spellStart"/>
      <w:r w:rsidRPr="000D3257">
        <w:rPr>
          <w:rFonts w:ascii="Arial" w:hAnsi="Arial" w:cs="Arial"/>
          <w:sz w:val="24"/>
          <w:szCs w:val="24"/>
        </w:rPr>
        <w:t>Evmenova</w:t>
      </w:r>
      <w:proofErr w:type="spellEnd"/>
      <w:r w:rsidRPr="000D3257">
        <w:rPr>
          <w:rFonts w:ascii="Arial" w:hAnsi="Arial" w:cs="Arial"/>
          <w:sz w:val="24"/>
          <w:szCs w:val="24"/>
        </w:rPr>
        <w:t>, A. (2018). Preparing teachers to use Universal Design for Learning to support diverse learners. Journal of Online Learning Research, 4(2), 147-171.</w:t>
      </w:r>
    </w:p>
    <w:p w14:paraId="2640934E" w14:textId="2A357711" w:rsidR="00912999" w:rsidRPr="00BB7C9D" w:rsidRDefault="000D3257" w:rsidP="00912999">
      <w:pPr>
        <w:rPr>
          <w:rFonts w:ascii="Arial" w:hAnsi="Arial" w:cs="Arial"/>
          <w:sz w:val="24"/>
          <w:szCs w:val="24"/>
        </w:rPr>
      </w:pPr>
      <w:r w:rsidRPr="000D3257">
        <w:rPr>
          <w:rFonts w:ascii="Arial" w:hAnsi="Arial" w:cs="Arial"/>
          <w:sz w:val="24"/>
          <w:szCs w:val="24"/>
        </w:rPr>
        <w:t>Stites, M. L., Rakes, C. R., Noggle, A. K., &amp; Shah, S. (2018). Preservice teacher perceptions of preparedness to teach in inclusive settings as an indicator of teacher preparation program effectiveness. Discourse and Communication for Sustainable Education, 9, 21-39</w:t>
      </w:r>
    </w:p>
    <w:sectPr w:rsidR="00912999" w:rsidRPr="00BB7C9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8271" w14:textId="77777777" w:rsidR="0025509E" w:rsidRDefault="0025509E" w:rsidP="00601C68">
      <w:pPr>
        <w:spacing w:after="0" w:line="240" w:lineRule="auto"/>
      </w:pPr>
      <w:r>
        <w:separator/>
      </w:r>
    </w:p>
  </w:endnote>
  <w:endnote w:type="continuationSeparator" w:id="0">
    <w:p w14:paraId="34FB0224" w14:textId="77777777" w:rsidR="0025509E" w:rsidRDefault="0025509E" w:rsidP="0060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88307"/>
      <w:docPartObj>
        <w:docPartGallery w:val="Page Numbers (Bottom of Page)"/>
        <w:docPartUnique/>
      </w:docPartObj>
    </w:sdtPr>
    <w:sdtEndPr>
      <w:rPr>
        <w:noProof/>
      </w:rPr>
    </w:sdtEndPr>
    <w:sdtContent>
      <w:p w14:paraId="4FFB5919" w14:textId="2E6A3F27" w:rsidR="00601C68" w:rsidRDefault="00601C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E65F6" w14:textId="77777777" w:rsidR="00601C68" w:rsidRDefault="0060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9577" w14:textId="77777777" w:rsidR="0025509E" w:rsidRDefault="0025509E" w:rsidP="00601C68">
      <w:pPr>
        <w:spacing w:after="0" w:line="240" w:lineRule="auto"/>
      </w:pPr>
      <w:r>
        <w:separator/>
      </w:r>
    </w:p>
  </w:footnote>
  <w:footnote w:type="continuationSeparator" w:id="0">
    <w:p w14:paraId="0E86A88F" w14:textId="77777777" w:rsidR="0025509E" w:rsidRDefault="0025509E" w:rsidP="00601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9E4"/>
    <w:multiLevelType w:val="hybridMultilevel"/>
    <w:tmpl w:val="59163CF2"/>
    <w:lvl w:ilvl="0" w:tplc="A3403B2A">
      <w:start w:val="1"/>
      <w:numFmt w:val="bullet"/>
      <w:lvlText w:val="•"/>
      <w:lvlJc w:val="left"/>
      <w:pPr>
        <w:tabs>
          <w:tab w:val="num" w:pos="720"/>
        </w:tabs>
        <w:ind w:left="720" w:hanging="360"/>
      </w:pPr>
      <w:rPr>
        <w:rFonts w:ascii="Arial" w:hAnsi="Arial" w:hint="default"/>
      </w:rPr>
    </w:lvl>
    <w:lvl w:ilvl="1" w:tplc="3B48C334" w:tentative="1">
      <w:start w:val="1"/>
      <w:numFmt w:val="bullet"/>
      <w:lvlText w:val="•"/>
      <w:lvlJc w:val="left"/>
      <w:pPr>
        <w:tabs>
          <w:tab w:val="num" w:pos="1440"/>
        </w:tabs>
        <w:ind w:left="1440" w:hanging="360"/>
      </w:pPr>
      <w:rPr>
        <w:rFonts w:ascii="Arial" w:hAnsi="Arial" w:hint="default"/>
      </w:rPr>
    </w:lvl>
    <w:lvl w:ilvl="2" w:tplc="15B2C932" w:tentative="1">
      <w:start w:val="1"/>
      <w:numFmt w:val="bullet"/>
      <w:lvlText w:val="•"/>
      <w:lvlJc w:val="left"/>
      <w:pPr>
        <w:tabs>
          <w:tab w:val="num" w:pos="2160"/>
        </w:tabs>
        <w:ind w:left="2160" w:hanging="360"/>
      </w:pPr>
      <w:rPr>
        <w:rFonts w:ascii="Arial" w:hAnsi="Arial" w:hint="default"/>
      </w:rPr>
    </w:lvl>
    <w:lvl w:ilvl="3" w:tplc="1A4E92B4" w:tentative="1">
      <w:start w:val="1"/>
      <w:numFmt w:val="bullet"/>
      <w:lvlText w:val="•"/>
      <w:lvlJc w:val="left"/>
      <w:pPr>
        <w:tabs>
          <w:tab w:val="num" w:pos="2880"/>
        </w:tabs>
        <w:ind w:left="2880" w:hanging="360"/>
      </w:pPr>
      <w:rPr>
        <w:rFonts w:ascii="Arial" w:hAnsi="Arial" w:hint="default"/>
      </w:rPr>
    </w:lvl>
    <w:lvl w:ilvl="4" w:tplc="66B246E8" w:tentative="1">
      <w:start w:val="1"/>
      <w:numFmt w:val="bullet"/>
      <w:lvlText w:val="•"/>
      <w:lvlJc w:val="left"/>
      <w:pPr>
        <w:tabs>
          <w:tab w:val="num" w:pos="3600"/>
        </w:tabs>
        <w:ind w:left="3600" w:hanging="360"/>
      </w:pPr>
      <w:rPr>
        <w:rFonts w:ascii="Arial" w:hAnsi="Arial" w:hint="default"/>
      </w:rPr>
    </w:lvl>
    <w:lvl w:ilvl="5" w:tplc="9D66EF66" w:tentative="1">
      <w:start w:val="1"/>
      <w:numFmt w:val="bullet"/>
      <w:lvlText w:val="•"/>
      <w:lvlJc w:val="left"/>
      <w:pPr>
        <w:tabs>
          <w:tab w:val="num" w:pos="4320"/>
        </w:tabs>
        <w:ind w:left="4320" w:hanging="360"/>
      </w:pPr>
      <w:rPr>
        <w:rFonts w:ascii="Arial" w:hAnsi="Arial" w:hint="default"/>
      </w:rPr>
    </w:lvl>
    <w:lvl w:ilvl="6" w:tplc="A38E14DC" w:tentative="1">
      <w:start w:val="1"/>
      <w:numFmt w:val="bullet"/>
      <w:lvlText w:val="•"/>
      <w:lvlJc w:val="left"/>
      <w:pPr>
        <w:tabs>
          <w:tab w:val="num" w:pos="5040"/>
        </w:tabs>
        <w:ind w:left="5040" w:hanging="360"/>
      </w:pPr>
      <w:rPr>
        <w:rFonts w:ascii="Arial" w:hAnsi="Arial" w:hint="default"/>
      </w:rPr>
    </w:lvl>
    <w:lvl w:ilvl="7" w:tplc="92FE9306" w:tentative="1">
      <w:start w:val="1"/>
      <w:numFmt w:val="bullet"/>
      <w:lvlText w:val="•"/>
      <w:lvlJc w:val="left"/>
      <w:pPr>
        <w:tabs>
          <w:tab w:val="num" w:pos="5760"/>
        </w:tabs>
        <w:ind w:left="5760" w:hanging="360"/>
      </w:pPr>
      <w:rPr>
        <w:rFonts w:ascii="Arial" w:hAnsi="Arial" w:hint="default"/>
      </w:rPr>
    </w:lvl>
    <w:lvl w:ilvl="8" w:tplc="D2EE7F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B795D"/>
    <w:multiLevelType w:val="hybridMultilevel"/>
    <w:tmpl w:val="94D43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17FC1"/>
    <w:multiLevelType w:val="multilevel"/>
    <w:tmpl w:val="A5B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90614"/>
    <w:multiLevelType w:val="hybridMultilevel"/>
    <w:tmpl w:val="BEC28C04"/>
    <w:lvl w:ilvl="0" w:tplc="07F45FB6">
      <w:start w:val="1"/>
      <w:numFmt w:val="bullet"/>
      <w:lvlText w:val="•"/>
      <w:lvlJc w:val="left"/>
      <w:pPr>
        <w:tabs>
          <w:tab w:val="num" w:pos="720"/>
        </w:tabs>
        <w:ind w:left="720" w:hanging="360"/>
      </w:pPr>
      <w:rPr>
        <w:rFonts w:ascii="Arial" w:hAnsi="Arial" w:hint="default"/>
      </w:rPr>
    </w:lvl>
    <w:lvl w:ilvl="1" w:tplc="48401CE2" w:tentative="1">
      <w:start w:val="1"/>
      <w:numFmt w:val="bullet"/>
      <w:lvlText w:val="•"/>
      <w:lvlJc w:val="left"/>
      <w:pPr>
        <w:tabs>
          <w:tab w:val="num" w:pos="1440"/>
        </w:tabs>
        <w:ind w:left="1440" w:hanging="360"/>
      </w:pPr>
      <w:rPr>
        <w:rFonts w:ascii="Arial" w:hAnsi="Arial" w:hint="default"/>
      </w:rPr>
    </w:lvl>
    <w:lvl w:ilvl="2" w:tplc="82E4E3E8" w:tentative="1">
      <w:start w:val="1"/>
      <w:numFmt w:val="bullet"/>
      <w:lvlText w:val="•"/>
      <w:lvlJc w:val="left"/>
      <w:pPr>
        <w:tabs>
          <w:tab w:val="num" w:pos="2160"/>
        </w:tabs>
        <w:ind w:left="2160" w:hanging="360"/>
      </w:pPr>
      <w:rPr>
        <w:rFonts w:ascii="Arial" w:hAnsi="Arial" w:hint="default"/>
      </w:rPr>
    </w:lvl>
    <w:lvl w:ilvl="3" w:tplc="DADE3A1C" w:tentative="1">
      <w:start w:val="1"/>
      <w:numFmt w:val="bullet"/>
      <w:lvlText w:val="•"/>
      <w:lvlJc w:val="left"/>
      <w:pPr>
        <w:tabs>
          <w:tab w:val="num" w:pos="2880"/>
        </w:tabs>
        <w:ind w:left="2880" w:hanging="360"/>
      </w:pPr>
      <w:rPr>
        <w:rFonts w:ascii="Arial" w:hAnsi="Arial" w:hint="default"/>
      </w:rPr>
    </w:lvl>
    <w:lvl w:ilvl="4" w:tplc="90DCB366" w:tentative="1">
      <w:start w:val="1"/>
      <w:numFmt w:val="bullet"/>
      <w:lvlText w:val="•"/>
      <w:lvlJc w:val="left"/>
      <w:pPr>
        <w:tabs>
          <w:tab w:val="num" w:pos="3600"/>
        </w:tabs>
        <w:ind w:left="3600" w:hanging="360"/>
      </w:pPr>
      <w:rPr>
        <w:rFonts w:ascii="Arial" w:hAnsi="Arial" w:hint="default"/>
      </w:rPr>
    </w:lvl>
    <w:lvl w:ilvl="5" w:tplc="C444EE78" w:tentative="1">
      <w:start w:val="1"/>
      <w:numFmt w:val="bullet"/>
      <w:lvlText w:val="•"/>
      <w:lvlJc w:val="left"/>
      <w:pPr>
        <w:tabs>
          <w:tab w:val="num" w:pos="4320"/>
        </w:tabs>
        <w:ind w:left="4320" w:hanging="360"/>
      </w:pPr>
      <w:rPr>
        <w:rFonts w:ascii="Arial" w:hAnsi="Arial" w:hint="default"/>
      </w:rPr>
    </w:lvl>
    <w:lvl w:ilvl="6" w:tplc="F99EDBC2" w:tentative="1">
      <w:start w:val="1"/>
      <w:numFmt w:val="bullet"/>
      <w:lvlText w:val="•"/>
      <w:lvlJc w:val="left"/>
      <w:pPr>
        <w:tabs>
          <w:tab w:val="num" w:pos="5040"/>
        </w:tabs>
        <w:ind w:left="5040" w:hanging="360"/>
      </w:pPr>
      <w:rPr>
        <w:rFonts w:ascii="Arial" w:hAnsi="Arial" w:hint="default"/>
      </w:rPr>
    </w:lvl>
    <w:lvl w:ilvl="7" w:tplc="5420B4D4" w:tentative="1">
      <w:start w:val="1"/>
      <w:numFmt w:val="bullet"/>
      <w:lvlText w:val="•"/>
      <w:lvlJc w:val="left"/>
      <w:pPr>
        <w:tabs>
          <w:tab w:val="num" w:pos="5760"/>
        </w:tabs>
        <w:ind w:left="5760" w:hanging="360"/>
      </w:pPr>
      <w:rPr>
        <w:rFonts w:ascii="Arial" w:hAnsi="Arial" w:hint="default"/>
      </w:rPr>
    </w:lvl>
    <w:lvl w:ilvl="8" w:tplc="D12050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6C3E32"/>
    <w:multiLevelType w:val="hybridMultilevel"/>
    <w:tmpl w:val="93F255F8"/>
    <w:lvl w:ilvl="0" w:tplc="9682A5C2">
      <w:start w:val="1"/>
      <w:numFmt w:val="bullet"/>
      <w:lvlText w:val="•"/>
      <w:lvlJc w:val="left"/>
      <w:pPr>
        <w:tabs>
          <w:tab w:val="num" w:pos="720"/>
        </w:tabs>
        <w:ind w:left="720" w:hanging="360"/>
      </w:pPr>
      <w:rPr>
        <w:rFonts w:ascii="Arial" w:hAnsi="Arial" w:hint="default"/>
      </w:rPr>
    </w:lvl>
    <w:lvl w:ilvl="1" w:tplc="6FA6A582" w:tentative="1">
      <w:start w:val="1"/>
      <w:numFmt w:val="bullet"/>
      <w:lvlText w:val="•"/>
      <w:lvlJc w:val="left"/>
      <w:pPr>
        <w:tabs>
          <w:tab w:val="num" w:pos="1440"/>
        </w:tabs>
        <w:ind w:left="1440" w:hanging="360"/>
      </w:pPr>
      <w:rPr>
        <w:rFonts w:ascii="Arial" w:hAnsi="Arial" w:hint="default"/>
      </w:rPr>
    </w:lvl>
    <w:lvl w:ilvl="2" w:tplc="F0BE4050" w:tentative="1">
      <w:start w:val="1"/>
      <w:numFmt w:val="bullet"/>
      <w:lvlText w:val="•"/>
      <w:lvlJc w:val="left"/>
      <w:pPr>
        <w:tabs>
          <w:tab w:val="num" w:pos="2160"/>
        </w:tabs>
        <w:ind w:left="2160" w:hanging="360"/>
      </w:pPr>
      <w:rPr>
        <w:rFonts w:ascii="Arial" w:hAnsi="Arial" w:hint="default"/>
      </w:rPr>
    </w:lvl>
    <w:lvl w:ilvl="3" w:tplc="ABAA2BB6" w:tentative="1">
      <w:start w:val="1"/>
      <w:numFmt w:val="bullet"/>
      <w:lvlText w:val="•"/>
      <w:lvlJc w:val="left"/>
      <w:pPr>
        <w:tabs>
          <w:tab w:val="num" w:pos="2880"/>
        </w:tabs>
        <w:ind w:left="2880" w:hanging="360"/>
      </w:pPr>
      <w:rPr>
        <w:rFonts w:ascii="Arial" w:hAnsi="Arial" w:hint="default"/>
      </w:rPr>
    </w:lvl>
    <w:lvl w:ilvl="4" w:tplc="5E6A8D00" w:tentative="1">
      <w:start w:val="1"/>
      <w:numFmt w:val="bullet"/>
      <w:lvlText w:val="•"/>
      <w:lvlJc w:val="left"/>
      <w:pPr>
        <w:tabs>
          <w:tab w:val="num" w:pos="3600"/>
        </w:tabs>
        <w:ind w:left="3600" w:hanging="360"/>
      </w:pPr>
      <w:rPr>
        <w:rFonts w:ascii="Arial" w:hAnsi="Arial" w:hint="default"/>
      </w:rPr>
    </w:lvl>
    <w:lvl w:ilvl="5" w:tplc="C0B203D6" w:tentative="1">
      <w:start w:val="1"/>
      <w:numFmt w:val="bullet"/>
      <w:lvlText w:val="•"/>
      <w:lvlJc w:val="left"/>
      <w:pPr>
        <w:tabs>
          <w:tab w:val="num" w:pos="4320"/>
        </w:tabs>
        <w:ind w:left="4320" w:hanging="360"/>
      </w:pPr>
      <w:rPr>
        <w:rFonts w:ascii="Arial" w:hAnsi="Arial" w:hint="default"/>
      </w:rPr>
    </w:lvl>
    <w:lvl w:ilvl="6" w:tplc="7C4E58B8" w:tentative="1">
      <w:start w:val="1"/>
      <w:numFmt w:val="bullet"/>
      <w:lvlText w:val="•"/>
      <w:lvlJc w:val="left"/>
      <w:pPr>
        <w:tabs>
          <w:tab w:val="num" w:pos="5040"/>
        </w:tabs>
        <w:ind w:left="5040" w:hanging="360"/>
      </w:pPr>
      <w:rPr>
        <w:rFonts w:ascii="Arial" w:hAnsi="Arial" w:hint="default"/>
      </w:rPr>
    </w:lvl>
    <w:lvl w:ilvl="7" w:tplc="EDB60F32" w:tentative="1">
      <w:start w:val="1"/>
      <w:numFmt w:val="bullet"/>
      <w:lvlText w:val="•"/>
      <w:lvlJc w:val="left"/>
      <w:pPr>
        <w:tabs>
          <w:tab w:val="num" w:pos="5760"/>
        </w:tabs>
        <w:ind w:left="5760" w:hanging="360"/>
      </w:pPr>
      <w:rPr>
        <w:rFonts w:ascii="Arial" w:hAnsi="Arial" w:hint="default"/>
      </w:rPr>
    </w:lvl>
    <w:lvl w:ilvl="8" w:tplc="3D9271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C50A3E"/>
    <w:multiLevelType w:val="hybridMultilevel"/>
    <w:tmpl w:val="366C420C"/>
    <w:lvl w:ilvl="0" w:tplc="2C4E1040">
      <w:start w:val="1"/>
      <w:numFmt w:val="bullet"/>
      <w:lvlText w:val="•"/>
      <w:lvlJc w:val="left"/>
      <w:pPr>
        <w:tabs>
          <w:tab w:val="num" w:pos="720"/>
        </w:tabs>
        <w:ind w:left="720" w:hanging="360"/>
      </w:pPr>
      <w:rPr>
        <w:rFonts w:ascii="Arial" w:hAnsi="Arial" w:hint="default"/>
      </w:rPr>
    </w:lvl>
    <w:lvl w:ilvl="1" w:tplc="B7328902" w:tentative="1">
      <w:start w:val="1"/>
      <w:numFmt w:val="bullet"/>
      <w:lvlText w:val="•"/>
      <w:lvlJc w:val="left"/>
      <w:pPr>
        <w:tabs>
          <w:tab w:val="num" w:pos="1440"/>
        </w:tabs>
        <w:ind w:left="1440" w:hanging="360"/>
      </w:pPr>
      <w:rPr>
        <w:rFonts w:ascii="Arial" w:hAnsi="Arial" w:hint="default"/>
      </w:rPr>
    </w:lvl>
    <w:lvl w:ilvl="2" w:tplc="BB02EF86" w:tentative="1">
      <w:start w:val="1"/>
      <w:numFmt w:val="bullet"/>
      <w:lvlText w:val="•"/>
      <w:lvlJc w:val="left"/>
      <w:pPr>
        <w:tabs>
          <w:tab w:val="num" w:pos="2160"/>
        </w:tabs>
        <w:ind w:left="2160" w:hanging="360"/>
      </w:pPr>
      <w:rPr>
        <w:rFonts w:ascii="Arial" w:hAnsi="Arial" w:hint="default"/>
      </w:rPr>
    </w:lvl>
    <w:lvl w:ilvl="3" w:tplc="9F24ADE6" w:tentative="1">
      <w:start w:val="1"/>
      <w:numFmt w:val="bullet"/>
      <w:lvlText w:val="•"/>
      <w:lvlJc w:val="left"/>
      <w:pPr>
        <w:tabs>
          <w:tab w:val="num" w:pos="2880"/>
        </w:tabs>
        <w:ind w:left="2880" w:hanging="360"/>
      </w:pPr>
      <w:rPr>
        <w:rFonts w:ascii="Arial" w:hAnsi="Arial" w:hint="default"/>
      </w:rPr>
    </w:lvl>
    <w:lvl w:ilvl="4" w:tplc="C33459FC" w:tentative="1">
      <w:start w:val="1"/>
      <w:numFmt w:val="bullet"/>
      <w:lvlText w:val="•"/>
      <w:lvlJc w:val="left"/>
      <w:pPr>
        <w:tabs>
          <w:tab w:val="num" w:pos="3600"/>
        </w:tabs>
        <w:ind w:left="3600" w:hanging="360"/>
      </w:pPr>
      <w:rPr>
        <w:rFonts w:ascii="Arial" w:hAnsi="Arial" w:hint="default"/>
      </w:rPr>
    </w:lvl>
    <w:lvl w:ilvl="5" w:tplc="B632547A" w:tentative="1">
      <w:start w:val="1"/>
      <w:numFmt w:val="bullet"/>
      <w:lvlText w:val="•"/>
      <w:lvlJc w:val="left"/>
      <w:pPr>
        <w:tabs>
          <w:tab w:val="num" w:pos="4320"/>
        </w:tabs>
        <w:ind w:left="4320" w:hanging="360"/>
      </w:pPr>
      <w:rPr>
        <w:rFonts w:ascii="Arial" w:hAnsi="Arial" w:hint="default"/>
      </w:rPr>
    </w:lvl>
    <w:lvl w:ilvl="6" w:tplc="5FC23316" w:tentative="1">
      <w:start w:val="1"/>
      <w:numFmt w:val="bullet"/>
      <w:lvlText w:val="•"/>
      <w:lvlJc w:val="left"/>
      <w:pPr>
        <w:tabs>
          <w:tab w:val="num" w:pos="5040"/>
        </w:tabs>
        <w:ind w:left="5040" w:hanging="360"/>
      </w:pPr>
      <w:rPr>
        <w:rFonts w:ascii="Arial" w:hAnsi="Arial" w:hint="default"/>
      </w:rPr>
    </w:lvl>
    <w:lvl w:ilvl="7" w:tplc="2B1AFE80" w:tentative="1">
      <w:start w:val="1"/>
      <w:numFmt w:val="bullet"/>
      <w:lvlText w:val="•"/>
      <w:lvlJc w:val="left"/>
      <w:pPr>
        <w:tabs>
          <w:tab w:val="num" w:pos="5760"/>
        </w:tabs>
        <w:ind w:left="5760" w:hanging="360"/>
      </w:pPr>
      <w:rPr>
        <w:rFonts w:ascii="Arial" w:hAnsi="Arial" w:hint="default"/>
      </w:rPr>
    </w:lvl>
    <w:lvl w:ilvl="8" w:tplc="06C876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6C6B71"/>
    <w:multiLevelType w:val="hybridMultilevel"/>
    <w:tmpl w:val="3C76E396"/>
    <w:lvl w:ilvl="0" w:tplc="7AF8FFF2">
      <w:start w:val="1"/>
      <w:numFmt w:val="bullet"/>
      <w:lvlText w:val="•"/>
      <w:lvlJc w:val="left"/>
      <w:pPr>
        <w:tabs>
          <w:tab w:val="num" w:pos="720"/>
        </w:tabs>
        <w:ind w:left="720" w:hanging="360"/>
      </w:pPr>
      <w:rPr>
        <w:rFonts w:ascii="Arial" w:hAnsi="Arial" w:hint="default"/>
      </w:rPr>
    </w:lvl>
    <w:lvl w:ilvl="1" w:tplc="9CEC9688" w:tentative="1">
      <w:start w:val="1"/>
      <w:numFmt w:val="bullet"/>
      <w:lvlText w:val="•"/>
      <w:lvlJc w:val="left"/>
      <w:pPr>
        <w:tabs>
          <w:tab w:val="num" w:pos="1440"/>
        </w:tabs>
        <w:ind w:left="1440" w:hanging="360"/>
      </w:pPr>
      <w:rPr>
        <w:rFonts w:ascii="Arial" w:hAnsi="Arial" w:hint="default"/>
      </w:rPr>
    </w:lvl>
    <w:lvl w:ilvl="2" w:tplc="5254D9B6" w:tentative="1">
      <w:start w:val="1"/>
      <w:numFmt w:val="bullet"/>
      <w:lvlText w:val="•"/>
      <w:lvlJc w:val="left"/>
      <w:pPr>
        <w:tabs>
          <w:tab w:val="num" w:pos="2160"/>
        </w:tabs>
        <w:ind w:left="2160" w:hanging="360"/>
      </w:pPr>
      <w:rPr>
        <w:rFonts w:ascii="Arial" w:hAnsi="Arial" w:hint="default"/>
      </w:rPr>
    </w:lvl>
    <w:lvl w:ilvl="3" w:tplc="92CE6EB2" w:tentative="1">
      <w:start w:val="1"/>
      <w:numFmt w:val="bullet"/>
      <w:lvlText w:val="•"/>
      <w:lvlJc w:val="left"/>
      <w:pPr>
        <w:tabs>
          <w:tab w:val="num" w:pos="2880"/>
        </w:tabs>
        <w:ind w:left="2880" w:hanging="360"/>
      </w:pPr>
      <w:rPr>
        <w:rFonts w:ascii="Arial" w:hAnsi="Arial" w:hint="default"/>
      </w:rPr>
    </w:lvl>
    <w:lvl w:ilvl="4" w:tplc="FC46BC68" w:tentative="1">
      <w:start w:val="1"/>
      <w:numFmt w:val="bullet"/>
      <w:lvlText w:val="•"/>
      <w:lvlJc w:val="left"/>
      <w:pPr>
        <w:tabs>
          <w:tab w:val="num" w:pos="3600"/>
        </w:tabs>
        <w:ind w:left="3600" w:hanging="360"/>
      </w:pPr>
      <w:rPr>
        <w:rFonts w:ascii="Arial" w:hAnsi="Arial" w:hint="default"/>
      </w:rPr>
    </w:lvl>
    <w:lvl w:ilvl="5" w:tplc="7A12A1D6" w:tentative="1">
      <w:start w:val="1"/>
      <w:numFmt w:val="bullet"/>
      <w:lvlText w:val="•"/>
      <w:lvlJc w:val="left"/>
      <w:pPr>
        <w:tabs>
          <w:tab w:val="num" w:pos="4320"/>
        </w:tabs>
        <w:ind w:left="4320" w:hanging="360"/>
      </w:pPr>
      <w:rPr>
        <w:rFonts w:ascii="Arial" w:hAnsi="Arial" w:hint="default"/>
      </w:rPr>
    </w:lvl>
    <w:lvl w:ilvl="6" w:tplc="FD040944" w:tentative="1">
      <w:start w:val="1"/>
      <w:numFmt w:val="bullet"/>
      <w:lvlText w:val="•"/>
      <w:lvlJc w:val="left"/>
      <w:pPr>
        <w:tabs>
          <w:tab w:val="num" w:pos="5040"/>
        </w:tabs>
        <w:ind w:left="5040" w:hanging="360"/>
      </w:pPr>
      <w:rPr>
        <w:rFonts w:ascii="Arial" w:hAnsi="Arial" w:hint="default"/>
      </w:rPr>
    </w:lvl>
    <w:lvl w:ilvl="7" w:tplc="C9CABE56" w:tentative="1">
      <w:start w:val="1"/>
      <w:numFmt w:val="bullet"/>
      <w:lvlText w:val="•"/>
      <w:lvlJc w:val="left"/>
      <w:pPr>
        <w:tabs>
          <w:tab w:val="num" w:pos="5760"/>
        </w:tabs>
        <w:ind w:left="5760" w:hanging="360"/>
      </w:pPr>
      <w:rPr>
        <w:rFonts w:ascii="Arial" w:hAnsi="Arial" w:hint="default"/>
      </w:rPr>
    </w:lvl>
    <w:lvl w:ilvl="8" w:tplc="60A894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FF7546"/>
    <w:multiLevelType w:val="hybridMultilevel"/>
    <w:tmpl w:val="AA5282A4"/>
    <w:lvl w:ilvl="0" w:tplc="3F1ECFBC">
      <w:start w:val="1"/>
      <w:numFmt w:val="bullet"/>
      <w:lvlText w:val="•"/>
      <w:lvlJc w:val="left"/>
      <w:pPr>
        <w:tabs>
          <w:tab w:val="num" w:pos="720"/>
        </w:tabs>
        <w:ind w:left="720" w:hanging="360"/>
      </w:pPr>
      <w:rPr>
        <w:rFonts w:ascii="Arial" w:hAnsi="Arial" w:hint="default"/>
      </w:rPr>
    </w:lvl>
    <w:lvl w:ilvl="1" w:tplc="EAAC8088" w:tentative="1">
      <w:start w:val="1"/>
      <w:numFmt w:val="bullet"/>
      <w:lvlText w:val="•"/>
      <w:lvlJc w:val="left"/>
      <w:pPr>
        <w:tabs>
          <w:tab w:val="num" w:pos="1440"/>
        </w:tabs>
        <w:ind w:left="1440" w:hanging="360"/>
      </w:pPr>
      <w:rPr>
        <w:rFonts w:ascii="Arial" w:hAnsi="Arial" w:hint="default"/>
      </w:rPr>
    </w:lvl>
    <w:lvl w:ilvl="2" w:tplc="7D36F78C" w:tentative="1">
      <w:start w:val="1"/>
      <w:numFmt w:val="bullet"/>
      <w:lvlText w:val="•"/>
      <w:lvlJc w:val="left"/>
      <w:pPr>
        <w:tabs>
          <w:tab w:val="num" w:pos="2160"/>
        </w:tabs>
        <w:ind w:left="2160" w:hanging="360"/>
      </w:pPr>
      <w:rPr>
        <w:rFonts w:ascii="Arial" w:hAnsi="Arial" w:hint="default"/>
      </w:rPr>
    </w:lvl>
    <w:lvl w:ilvl="3" w:tplc="6A581500" w:tentative="1">
      <w:start w:val="1"/>
      <w:numFmt w:val="bullet"/>
      <w:lvlText w:val="•"/>
      <w:lvlJc w:val="left"/>
      <w:pPr>
        <w:tabs>
          <w:tab w:val="num" w:pos="2880"/>
        </w:tabs>
        <w:ind w:left="2880" w:hanging="360"/>
      </w:pPr>
      <w:rPr>
        <w:rFonts w:ascii="Arial" w:hAnsi="Arial" w:hint="default"/>
      </w:rPr>
    </w:lvl>
    <w:lvl w:ilvl="4" w:tplc="F7CAA410" w:tentative="1">
      <w:start w:val="1"/>
      <w:numFmt w:val="bullet"/>
      <w:lvlText w:val="•"/>
      <w:lvlJc w:val="left"/>
      <w:pPr>
        <w:tabs>
          <w:tab w:val="num" w:pos="3600"/>
        </w:tabs>
        <w:ind w:left="3600" w:hanging="360"/>
      </w:pPr>
      <w:rPr>
        <w:rFonts w:ascii="Arial" w:hAnsi="Arial" w:hint="default"/>
      </w:rPr>
    </w:lvl>
    <w:lvl w:ilvl="5" w:tplc="79702592" w:tentative="1">
      <w:start w:val="1"/>
      <w:numFmt w:val="bullet"/>
      <w:lvlText w:val="•"/>
      <w:lvlJc w:val="left"/>
      <w:pPr>
        <w:tabs>
          <w:tab w:val="num" w:pos="4320"/>
        </w:tabs>
        <w:ind w:left="4320" w:hanging="360"/>
      </w:pPr>
      <w:rPr>
        <w:rFonts w:ascii="Arial" w:hAnsi="Arial" w:hint="default"/>
      </w:rPr>
    </w:lvl>
    <w:lvl w:ilvl="6" w:tplc="93BAC466" w:tentative="1">
      <w:start w:val="1"/>
      <w:numFmt w:val="bullet"/>
      <w:lvlText w:val="•"/>
      <w:lvlJc w:val="left"/>
      <w:pPr>
        <w:tabs>
          <w:tab w:val="num" w:pos="5040"/>
        </w:tabs>
        <w:ind w:left="5040" w:hanging="360"/>
      </w:pPr>
      <w:rPr>
        <w:rFonts w:ascii="Arial" w:hAnsi="Arial" w:hint="default"/>
      </w:rPr>
    </w:lvl>
    <w:lvl w:ilvl="7" w:tplc="07688EDA" w:tentative="1">
      <w:start w:val="1"/>
      <w:numFmt w:val="bullet"/>
      <w:lvlText w:val="•"/>
      <w:lvlJc w:val="left"/>
      <w:pPr>
        <w:tabs>
          <w:tab w:val="num" w:pos="5760"/>
        </w:tabs>
        <w:ind w:left="5760" w:hanging="360"/>
      </w:pPr>
      <w:rPr>
        <w:rFonts w:ascii="Arial" w:hAnsi="Arial" w:hint="default"/>
      </w:rPr>
    </w:lvl>
    <w:lvl w:ilvl="8" w:tplc="AE8CD7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D75574"/>
    <w:multiLevelType w:val="hybridMultilevel"/>
    <w:tmpl w:val="0262E068"/>
    <w:lvl w:ilvl="0" w:tplc="77C64A18">
      <w:start w:val="1"/>
      <w:numFmt w:val="bullet"/>
      <w:lvlText w:val="•"/>
      <w:lvlJc w:val="left"/>
      <w:pPr>
        <w:tabs>
          <w:tab w:val="num" w:pos="720"/>
        </w:tabs>
        <w:ind w:left="720" w:hanging="360"/>
      </w:pPr>
      <w:rPr>
        <w:rFonts w:ascii="Arial" w:hAnsi="Arial" w:hint="default"/>
      </w:rPr>
    </w:lvl>
    <w:lvl w:ilvl="1" w:tplc="F02EB5F2" w:tentative="1">
      <w:start w:val="1"/>
      <w:numFmt w:val="bullet"/>
      <w:lvlText w:val="•"/>
      <w:lvlJc w:val="left"/>
      <w:pPr>
        <w:tabs>
          <w:tab w:val="num" w:pos="1440"/>
        </w:tabs>
        <w:ind w:left="1440" w:hanging="360"/>
      </w:pPr>
      <w:rPr>
        <w:rFonts w:ascii="Arial" w:hAnsi="Arial" w:hint="default"/>
      </w:rPr>
    </w:lvl>
    <w:lvl w:ilvl="2" w:tplc="74FEC920" w:tentative="1">
      <w:start w:val="1"/>
      <w:numFmt w:val="bullet"/>
      <w:lvlText w:val="•"/>
      <w:lvlJc w:val="left"/>
      <w:pPr>
        <w:tabs>
          <w:tab w:val="num" w:pos="2160"/>
        </w:tabs>
        <w:ind w:left="2160" w:hanging="360"/>
      </w:pPr>
      <w:rPr>
        <w:rFonts w:ascii="Arial" w:hAnsi="Arial" w:hint="default"/>
      </w:rPr>
    </w:lvl>
    <w:lvl w:ilvl="3" w:tplc="497A45C8" w:tentative="1">
      <w:start w:val="1"/>
      <w:numFmt w:val="bullet"/>
      <w:lvlText w:val="•"/>
      <w:lvlJc w:val="left"/>
      <w:pPr>
        <w:tabs>
          <w:tab w:val="num" w:pos="2880"/>
        </w:tabs>
        <w:ind w:left="2880" w:hanging="360"/>
      </w:pPr>
      <w:rPr>
        <w:rFonts w:ascii="Arial" w:hAnsi="Arial" w:hint="default"/>
      </w:rPr>
    </w:lvl>
    <w:lvl w:ilvl="4" w:tplc="89DE76B6" w:tentative="1">
      <w:start w:val="1"/>
      <w:numFmt w:val="bullet"/>
      <w:lvlText w:val="•"/>
      <w:lvlJc w:val="left"/>
      <w:pPr>
        <w:tabs>
          <w:tab w:val="num" w:pos="3600"/>
        </w:tabs>
        <w:ind w:left="3600" w:hanging="360"/>
      </w:pPr>
      <w:rPr>
        <w:rFonts w:ascii="Arial" w:hAnsi="Arial" w:hint="default"/>
      </w:rPr>
    </w:lvl>
    <w:lvl w:ilvl="5" w:tplc="AD7049FE" w:tentative="1">
      <w:start w:val="1"/>
      <w:numFmt w:val="bullet"/>
      <w:lvlText w:val="•"/>
      <w:lvlJc w:val="left"/>
      <w:pPr>
        <w:tabs>
          <w:tab w:val="num" w:pos="4320"/>
        </w:tabs>
        <w:ind w:left="4320" w:hanging="360"/>
      </w:pPr>
      <w:rPr>
        <w:rFonts w:ascii="Arial" w:hAnsi="Arial" w:hint="default"/>
      </w:rPr>
    </w:lvl>
    <w:lvl w:ilvl="6" w:tplc="177400D0" w:tentative="1">
      <w:start w:val="1"/>
      <w:numFmt w:val="bullet"/>
      <w:lvlText w:val="•"/>
      <w:lvlJc w:val="left"/>
      <w:pPr>
        <w:tabs>
          <w:tab w:val="num" w:pos="5040"/>
        </w:tabs>
        <w:ind w:left="5040" w:hanging="360"/>
      </w:pPr>
      <w:rPr>
        <w:rFonts w:ascii="Arial" w:hAnsi="Arial" w:hint="default"/>
      </w:rPr>
    </w:lvl>
    <w:lvl w:ilvl="7" w:tplc="8D046548" w:tentative="1">
      <w:start w:val="1"/>
      <w:numFmt w:val="bullet"/>
      <w:lvlText w:val="•"/>
      <w:lvlJc w:val="left"/>
      <w:pPr>
        <w:tabs>
          <w:tab w:val="num" w:pos="5760"/>
        </w:tabs>
        <w:ind w:left="5760" w:hanging="360"/>
      </w:pPr>
      <w:rPr>
        <w:rFonts w:ascii="Arial" w:hAnsi="Arial" w:hint="default"/>
      </w:rPr>
    </w:lvl>
    <w:lvl w:ilvl="8" w:tplc="E92CBB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4B7CA6"/>
    <w:multiLevelType w:val="hybridMultilevel"/>
    <w:tmpl w:val="86FAA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21E6E"/>
    <w:multiLevelType w:val="hybridMultilevel"/>
    <w:tmpl w:val="2D28A5CC"/>
    <w:lvl w:ilvl="0" w:tplc="0A224028">
      <w:start w:val="1"/>
      <w:numFmt w:val="bullet"/>
      <w:lvlText w:val="•"/>
      <w:lvlJc w:val="left"/>
      <w:pPr>
        <w:tabs>
          <w:tab w:val="num" w:pos="720"/>
        </w:tabs>
        <w:ind w:left="720" w:hanging="360"/>
      </w:pPr>
      <w:rPr>
        <w:rFonts w:ascii="Arial" w:hAnsi="Arial" w:hint="default"/>
      </w:rPr>
    </w:lvl>
    <w:lvl w:ilvl="1" w:tplc="8E5CDCDA" w:tentative="1">
      <w:start w:val="1"/>
      <w:numFmt w:val="bullet"/>
      <w:lvlText w:val="•"/>
      <w:lvlJc w:val="left"/>
      <w:pPr>
        <w:tabs>
          <w:tab w:val="num" w:pos="1440"/>
        </w:tabs>
        <w:ind w:left="1440" w:hanging="360"/>
      </w:pPr>
      <w:rPr>
        <w:rFonts w:ascii="Arial" w:hAnsi="Arial" w:hint="default"/>
      </w:rPr>
    </w:lvl>
    <w:lvl w:ilvl="2" w:tplc="3B0CC286" w:tentative="1">
      <w:start w:val="1"/>
      <w:numFmt w:val="bullet"/>
      <w:lvlText w:val="•"/>
      <w:lvlJc w:val="left"/>
      <w:pPr>
        <w:tabs>
          <w:tab w:val="num" w:pos="2160"/>
        </w:tabs>
        <w:ind w:left="2160" w:hanging="360"/>
      </w:pPr>
      <w:rPr>
        <w:rFonts w:ascii="Arial" w:hAnsi="Arial" w:hint="default"/>
      </w:rPr>
    </w:lvl>
    <w:lvl w:ilvl="3" w:tplc="08748CC0" w:tentative="1">
      <w:start w:val="1"/>
      <w:numFmt w:val="bullet"/>
      <w:lvlText w:val="•"/>
      <w:lvlJc w:val="left"/>
      <w:pPr>
        <w:tabs>
          <w:tab w:val="num" w:pos="2880"/>
        </w:tabs>
        <w:ind w:left="2880" w:hanging="360"/>
      </w:pPr>
      <w:rPr>
        <w:rFonts w:ascii="Arial" w:hAnsi="Arial" w:hint="default"/>
      </w:rPr>
    </w:lvl>
    <w:lvl w:ilvl="4" w:tplc="421A47BC" w:tentative="1">
      <w:start w:val="1"/>
      <w:numFmt w:val="bullet"/>
      <w:lvlText w:val="•"/>
      <w:lvlJc w:val="left"/>
      <w:pPr>
        <w:tabs>
          <w:tab w:val="num" w:pos="3600"/>
        </w:tabs>
        <w:ind w:left="3600" w:hanging="360"/>
      </w:pPr>
      <w:rPr>
        <w:rFonts w:ascii="Arial" w:hAnsi="Arial" w:hint="default"/>
      </w:rPr>
    </w:lvl>
    <w:lvl w:ilvl="5" w:tplc="462443A8" w:tentative="1">
      <w:start w:val="1"/>
      <w:numFmt w:val="bullet"/>
      <w:lvlText w:val="•"/>
      <w:lvlJc w:val="left"/>
      <w:pPr>
        <w:tabs>
          <w:tab w:val="num" w:pos="4320"/>
        </w:tabs>
        <w:ind w:left="4320" w:hanging="360"/>
      </w:pPr>
      <w:rPr>
        <w:rFonts w:ascii="Arial" w:hAnsi="Arial" w:hint="default"/>
      </w:rPr>
    </w:lvl>
    <w:lvl w:ilvl="6" w:tplc="15D28708" w:tentative="1">
      <w:start w:val="1"/>
      <w:numFmt w:val="bullet"/>
      <w:lvlText w:val="•"/>
      <w:lvlJc w:val="left"/>
      <w:pPr>
        <w:tabs>
          <w:tab w:val="num" w:pos="5040"/>
        </w:tabs>
        <w:ind w:left="5040" w:hanging="360"/>
      </w:pPr>
      <w:rPr>
        <w:rFonts w:ascii="Arial" w:hAnsi="Arial" w:hint="default"/>
      </w:rPr>
    </w:lvl>
    <w:lvl w:ilvl="7" w:tplc="BD46C9EC" w:tentative="1">
      <w:start w:val="1"/>
      <w:numFmt w:val="bullet"/>
      <w:lvlText w:val="•"/>
      <w:lvlJc w:val="left"/>
      <w:pPr>
        <w:tabs>
          <w:tab w:val="num" w:pos="5760"/>
        </w:tabs>
        <w:ind w:left="5760" w:hanging="360"/>
      </w:pPr>
      <w:rPr>
        <w:rFonts w:ascii="Arial" w:hAnsi="Arial" w:hint="default"/>
      </w:rPr>
    </w:lvl>
    <w:lvl w:ilvl="8" w:tplc="03B225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342425"/>
    <w:multiLevelType w:val="hybridMultilevel"/>
    <w:tmpl w:val="CB5AC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1A56CA"/>
    <w:multiLevelType w:val="hybridMultilevel"/>
    <w:tmpl w:val="BB36A858"/>
    <w:lvl w:ilvl="0" w:tplc="BC5A61C8">
      <w:start w:val="1"/>
      <w:numFmt w:val="bullet"/>
      <w:lvlText w:val="•"/>
      <w:lvlJc w:val="left"/>
      <w:pPr>
        <w:tabs>
          <w:tab w:val="num" w:pos="720"/>
        </w:tabs>
        <w:ind w:left="720" w:hanging="360"/>
      </w:pPr>
      <w:rPr>
        <w:rFonts w:ascii="Arial" w:hAnsi="Arial" w:hint="default"/>
      </w:rPr>
    </w:lvl>
    <w:lvl w:ilvl="1" w:tplc="CE9015C0" w:tentative="1">
      <w:start w:val="1"/>
      <w:numFmt w:val="bullet"/>
      <w:lvlText w:val="•"/>
      <w:lvlJc w:val="left"/>
      <w:pPr>
        <w:tabs>
          <w:tab w:val="num" w:pos="1440"/>
        </w:tabs>
        <w:ind w:left="1440" w:hanging="360"/>
      </w:pPr>
      <w:rPr>
        <w:rFonts w:ascii="Arial" w:hAnsi="Arial" w:hint="default"/>
      </w:rPr>
    </w:lvl>
    <w:lvl w:ilvl="2" w:tplc="BE428A88" w:tentative="1">
      <w:start w:val="1"/>
      <w:numFmt w:val="bullet"/>
      <w:lvlText w:val="•"/>
      <w:lvlJc w:val="left"/>
      <w:pPr>
        <w:tabs>
          <w:tab w:val="num" w:pos="2160"/>
        </w:tabs>
        <w:ind w:left="2160" w:hanging="360"/>
      </w:pPr>
      <w:rPr>
        <w:rFonts w:ascii="Arial" w:hAnsi="Arial" w:hint="default"/>
      </w:rPr>
    </w:lvl>
    <w:lvl w:ilvl="3" w:tplc="F20C806C" w:tentative="1">
      <w:start w:val="1"/>
      <w:numFmt w:val="bullet"/>
      <w:lvlText w:val="•"/>
      <w:lvlJc w:val="left"/>
      <w:pPr>
        <w:tabs>
          <w:tab w:val="num" w:pos="2880"/>
        </w:tabs>
        <w:ind w:left="2880" w:hanging="360"/>
      </w:pPr>
      <w:rPr>
        <w:rFonts w:ascii="Arial" w:hAnsi="Arial" w:hint="default"/>
      </w:rPr>
    </w:lvl>
    <w:lvl w:ilvl="4" w:tplc="28F212A8" w:tentative="1">
      <w:start w:val="1"/>
      <w:numFmt w:val="bullet"/>
      <w:lvlText w:val="•"/>
      <w:lvlJc w:val="left"/>
      <w:pPr>
        <w:tabs>
          <w:tab w:val="num" w:pos="3600"/>
        </w:tabs>
        <w:ind w:left="3600" w:hanging="360"/>
      </w:pPr>
      <w:rPr>
        <w:rFonts w:ascii="Arial" w:hAnsi="Arial" w:hint="default"/>
      </w:rPr>
    </w:lvl>
    <w:lvl w:ilvl="5" w:tplc="24C05256" w:tentative="1">
      <w:start w:val="1"/>
      <w:numFmt w:val="bullet"/>
      <w:lvlText w:val="•"/>
      <w:lvlJc w:val="left"/>
      <w:pPr>
        <w:tabs>
          <w:tab w:val="num" w:pos="4320"/>
        </w:tabs>
        <w:ind w:left="4320" w:hanging="360"/>
      </w:pPr>
      <w:rPr>
        <w:rFonts w:ascii="Arial" w:hAnsi="Arial" w:hint="default"/>
      </w:rPr>
    </w:lvl>
    <w:lvl w:ilvl="6" w:tplc="1D62A554" w:tentative="1">
      <w:start w:val="1"/>
      <w:numFmt w:val="bullet"/>
      <w:lvlText w:val="•"/>
      <w:lvlJc w:val="left"/>
      <w:pPr>
        <w:tabs>
          <w:tab w:val="num" w:pos="5040"/>
        </w:tabs>
        <w:ind w:left="5040" w:hanging="360"/>
      </w:pPr>
      <w:rPr>
        <w:rFonts w:ascii="Arial" w:hAnsi="Arial" w:hint="default"/>
      </w:rPr>
    </w:lvl>
    <w:lvl w:ilvl="7" w:tplc="F47269E2" w:tentative="1">
      <w:start w:val="1"/>
      <w:numFmt w:val="bullet"/>
      <w:lvlText w:val="•"/>
      <w:lvlJc w:val="left"/>
      <w:pPr>
        <w:tabs>
          <w:tab w:val="num" w:pos="5760"/>
        </w:tabs>
        <w:ind w:left="5760" w:hanging="360"/>
      </w:pPr>
      <w:rPr>
        <w:rFonts w:ascii="Arial" w:hAnsi="Arial" w:hint="default"/>
      </w:rPr>
    </w:lvl>
    <w:lvl w:ilvl="8" w:tplc="9ED855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4D6739"/>
    <w:multiLevelType w:val="hybridMultilevel"/>
    <w:tmpl w:val="ABCC64F4"/>
    <w:lvl w:ilvl="0" w:tplc="57827A74">
      <w:start w:val="1"/>
      <w:numFmt w:val="bullet"/>
      <w:lvlText w:val="•"/>
      <w:lvlJc w:val="left"/>
      <w:pPr>
        <w:tabs>
          <w:tab w:val="num" w:pos="720"/>
        </w:tabs>
        <w:ind w:left="720" w:hanging="360"/>
      </w:pPr>
      <w:rPr>
        <w:rFonts w:ascii="Arial" w:hAnsi="Arial" w:hint="default"/>
      </w:rPr>
    </w:lvl>
    <w:lvl w:ilvl="1" w:tplc="1CC61D5C" w:tentative="1">
      <w:start w:val="1"/>
      <w:numFmt w:val="bullet"/>
      <w:lvlText w:val="•"/>
      <w:lvlJc w:val="left"/>
      <w:pPr>
        <w:tabs>
          <w:tab w:val="num" w:pos="1440"/>
        </w:tabs>
        <w:ind w:left="1440" w:hanging="360"/>
      </w:pPr>
      <w:rPr>
        <w:rFonts w:ascii="Arial" w:hAnsi="Arial" w:hint="default"/>
      </w:rPr>
    </w:lvl>
    <w:lvl w:ilvl="2" w:tplc="9470F7DE" w:tentative="1">
      <w:start w:val="1"/>
      <w:numFmt w:val="bullet"/>
      <w:lvlText w:val="•"/>
      <w:lvlJc w:val="left"/>
      <w:pPr>
        <w:tabs>
          <w:tab w:val="num" w:pos="2160"/>
        </w:tabs>
        <w:ind w:left="2160" w:hanging="360"/>
      </w:pPr>
      <w:rPr>
        <w:rFonts w:ascii="Arial" w:hAnsi="Arial" w:hint="default"/>
      </w:rPr>
    </w:lvl>
    <w:lvl w:ilvl="3" w:tplc="B466247E" w:tentative="1">
      <w:start w:val="1"/>
      <w:numFmt w:val="bullet"/>
      <w:lvlText w:val="•"/>
      <w:lvlJc w:val="left"/>
      <w:pPr>
        <w:tabs>
          <w:tab w:val="num" w:pos="2880"/>
        </w:tabs>
        <w:ind w:left="2880" w:hanging="360"/>
      </w:pPr>
      <w:rPr>
        <w:rFonts w:ascii="Arial" w:hAnsi="Arial" w:hint="default"/>
      </w:rPr>
    </w:lvl>
    <w:lvl w:ilvl="4" w:tplc="380A4E34" w:tentative="1">
      <w:start w:val="1"/>
      <w:numFmt w:val="bullet"/>
      <w:lvlText w:val="•"/>
      <w:lvlJc w:val="left"/>
      <w:pPr>
        <w:tabs>
          <w:tab w:val="num" w:pos="3600"/>
        </w:tabs>
        <w:ind w:left="3600" w:hanging="360"/>
      </w:pPr>
      <w:rPr>
        <w:rFonts w:ascii="Arial" w:hAnsi="Arial" w:hint="default"/>
      </w:rPr>
    </w:lvl>
    <w:lvl w:ilvl="5" w:tplc="76AAC664" w:tentative="1">
      <w:start w:val="1"/>
      <w:numFmt w:val="bullet"/>
      <w:lvlText w:val="•"/>
      <w:lvlJc w:val="left"/>
      <w:pPr>
        <w:tabs>
          <w:tab w:val="num" w:pos="4320"/>
        </w:tabs>
        <w:ind w:left="4320" w:hanging="360"/>
      </w:pPr>
      <w:rPr>
        <w:rFonts w:ascii="Arial" w:hAnsi="Arial" w:hint="default"/>
      </w:rPr>
    </w:lvl>
    <w:lvl w:ilvl="6" w:tplc="95E28ED8" w:tentative="1">
      <w:start w:val="1"/>
      <w:numFmt w:val="bullet"/>
      <w:lvlText w:val="•"/>
      <w:lvlJc w:val="left"/>
      <w:pPr>
        <w:tabs>
          <w:tab w:val="num" w:pos="5040"/>
        </w:tabs>
        <w:ind w:left="5040" w:hanging="360"/>
      </w:pPr>
      <w:rPr>
        <w:rFonts w:ascii="Arial" w:hAnsi="Arial" w:hint="default"/>
      </w:rPr>
    </w:lvl>
    <w:lvl w:ilvl="7" w:tplc="7F8C978A" w:tentative="1">
      <w:start w:val="1"/>
      <w:numFmt w:val="bullet"/>
      <w:lvlText w:val="•"/>
      <w:lvlJc w:val="left"/>
      <w:pPr>
        <w:tabs>
          <w:tab w:val="num" w:pos="5760"/>
        </w:tabs>
        <w:ind w:left="5760" w:hanging="360"/>
      </w:pPr>
      <w:rPr>
        <w:rFonts w:ascii="Arial" w:hAnsi="Arial" w:hint="default"/>
      </w:rPr>
    </w:lvl>
    <w:lvl w:ilvl="8" w:tplc="243C6C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1174BF"/>
    <w:multiLevelType w:val="multilevel"/>
    <w:tmpl w:val="0AB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0266"/>
    <w:multiLevelType w:val="multilevel"/>
    <w:tmpl w:val="6A9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A4468"/>
    <w:multiLevelType w:val="multilevel"/>
    <w:tmpl w:val="0EA6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752C5"/>
    <w:multiLevelType w:val="multilevel"/>
    <w:tmpl w:val="2BD4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5BA4"/>
    <w:multiLevelType w:val="multilevel"/>
    <w:tmpl w:val="C3E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11F8F"/>
    <w:multiLevelType w:val="hybridMultilevel"/>
    <w:tmpl w:val="B984710E"/>
    <w:lvl w:ilvl="0" w:tplc="A4EC8F9C">
      <w:start w:val="1"/>
      <w:numFmt w:val="bullet"/>
      <w:lvlText w:val="•"/>
      <w:lvlJc w:val="left"/>
      <w:pPr>
        <w:tabs>
          <w:tab w:val="num" w:pos="720"/>
        </w:tabs>
        <w:ind w:left="720" w:hanging="360"/>
      </w:pPr>
      <w:rPr>
        <w:rFonts w:ascii="Arial" w:hAnsi="Arial" w:hint="default"/>
      </w:rPr>
    </w:lvl>
    <w:lvl w:ilvl="1" w:tplc="EA94E58A" w:tentative="1">
      <w:start w:val="1"/>
      <w:numFmt w:val="bullet"/>
      <w:lvlText w:val="•"/>
      <w:lvlJc w:val="left"/>
      <w:pPr>
        <w:tabs>
          <w:tab w:val="num" w:pos="1440"/>
        </w:tabs>
        <w:ind w:left="1440" w:hanging="360"/>
      </w:pPr>
      <w:rPr>
        <w:rFonts w:ascii="Arial" w:hAnsi="Arial" w:hint="default"/>
      </w:rPr>
    </w:lvl>
    <w:lvl w:ilvl="2" w:tplc="96548D3A" w:tentative="1">
      <w:start w:val="1"/>
      <w:numFmt w:val="bullet"/>
      <w:lvlText w:val="•"/>
      <w:lvlJc w:val="left"/>
      <w:pPr>
        <w:tabs>
          <w:tab w:val="num" w:pos="2160"/>
        </w:tabs>
        <w:ind w:left="2160" w:hanging="360"/>
      </w:pPr>
      <w:rPr>
        <w:rFonts w:ascii="Arial" w:hAnsi="Arial" w:hint="default"/>
      </w:rPr>
    </w:lvl>
    <w:lvl w:ilvl="3" w:tplc="8174A260" w:tentative="1">
      <w:start w:val="1"/>
      <w:numFmt w:val="bullet"/>
      <w:lvlText w:val="•"/>
      <w:lvlJc w:val="left"/>
      <w:pPr>
        <w:tabs>
          <w:tab w:val="num" w:pos="2880"/>
        </w:tabs>
        <w:ind w:left="2880" w:hanging="360"/>
      </w:pPr>
      <w:rPr>
        <w:rFonts w:ascii="Arial" w:hAnsi="Arial" w:hint="default"/>
      </w:rPr>
    </w:lvl>
    <w:lvl w:ilvl="4" w:tplc="C99282EE" w:tentative="1">
      <w:start w:val="1"/>
      <w:numFmt w:val="bullet"/>
      <w:lvlText w:val="•"/>
      <w:lvlJc w:val="left"/>
      <w:pPr>
        <w:tabs>
          <w:tab w:val="num" w:pos="3600"/>
        </w:tabs>
        <w:ind w:left="3600" w:hanging="360"/>
      </w:pPr>
      <w:rPr>
        <w:rFonts w:ascii="Arial" w:hAnsi="Arial" w:hint="default"/>
      </w:rPr>
    </w:lvl>
    <w:lvl w:ilvl="5" w:tplc="53986A16" w:tentative="1">
      <w:start w:val="1"/>
      <w:numFmt w:val="bullet"/>
      <w:lvlText w:val="•"/>
      <w:lvlJc w:val="left"/>
      <w:pPr>
        <w:tabs>
          <w:tab w:val="num" w:pos="4320"/>
        </w:tabs>
        <w:ind w:left="4320" w:hanging="360"/>
      </w:pPr>
      <w:rPr>
        <w:rFonts w:ascii="Arial" w:hAnsi="Arial" w:hint="default"/>
      </w:rPr>
    </w:lvl>
    <w:lvl w:ilvl="6" w:tplc="6FB04D18" w:tentative="1">
      <w:start w:val="1"/>
      <w:numFmt w:val="bullet"/>
      <w:lvlText w:val="•"/>
      <w:lvlJc w:val="left"/>
      <w:pPr>
        <w:tabs>
          <w:tab w:val="num" w:pos="5040"/>
        </w:tabs>
        <w:ind w:left="5040" w:hanging="360"/>
      </w:pPr>
      <w:rPr>
        <w:rFonts w:ascii="Arial" w:hAnsi="Arial" w:hint="default"/>
      </w:rPr>
    </w:lvl>
    <w:lvl w:ilvl="7" w:tplc="07768B86" w:tentative="1">
      <w:start w:val="1"/>
      <w:numFmt w:val="bullet"/>
      <w:lvlText w:val="•"/>
      <w:lvlJc w:val="left"/>
      <w:pPr>
        <w:tabs>
          <w:tab w:val="num" w:pos="5760"/>
        </w:tabs>
        <w:ind w:left="5760" w:hanging="360"/>
      </w:pPr>
      <w:rPr>
        <w:rFonts w:ascii="Arial" w:hAnsi="Arial" w:hint="default"/>
      </w:rPr>
    </w:lvl>
    <w:lvl w:ilvl="8" w:tplc="FC6A22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143586"/>
    <w:multiLevelType w:val="multilevel"/>
    <w:tmpl w:val="2210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05A39"/>
    <w:multiLevelType w:val="hybridMultilevel"/>
    <w:tmpl w:val="1220D1F0"/>
    <w:lvl w:ilvl="0" w:tplc="A21C8848">
      <w:start w:val="1"/>
      <w:numFmt w:val="bullet"/>
      <w:lvlText w:val="•"/>
      <w:lvlJc w:val="left"/>
      <w:pPr>
        <w:tabs>
          <w:tab w:val="num" w:pos="720"/>
        </w:tabs>
        <w:ind w:left="720" w:hanging="360"/>
      </w:pPr>
      <w:rPr>
        <w:rFonts w:ascii="Arial" w:hAnsi="Arial" w:hint="default"/>
      </w:rPr>
    </w:lvl>
    <w:lvl w:ilvl="1" w:tplc="9700876A" w:tentative="1">
      <w:start w:val="1"/>
      <w:numFmt w:val="bullet"/>
      <w:lvlText w:val="•"/>
      <w:lvlJc w:val="left"/>
      <w:pPr>
        <w:tabs>
          <w:tab w:val="num" w:pos="1440"/>
        </w:tabs>
        <w:ind w:left="1440" w:hanging="360"/>
      </w:pPr>
      <w:rPr>
        <w:rFonts w:ascii="Arial" w:hAnsi="Arial" w:hint="default"/>
      </w:rPr>
    </w:lvl>
    <w:lvl w:ilvl="2" w:tplc="75CC7C4C" w:tentative="1">
      <w:start w:val="1"/>
      <w:numFmt w:val="bullet"/>
      <w:lvlText w:val="•"/>
      <w:lvlJc w:val="left"/>
      <w:pPr>
        <w:tabs>
          <w:tab w:val="num" w:pos="2160"/>
        </w:tabs>
        <w:ind w:left="2160" w:hanging="360"/>
      </w:pPr>
      <w:rPr>
        <w:rFonts w:ascii="Arial" w:hAnsi="Arial" w:hint="default"/>
      </w:rPr>
    </w:lvl>
    <w:lvl w:ilvl="3" w:tplc="CB84381A" w:tentative="1">
      <w:start w:val="1"/>
      <w:numFmt w:val="bullet"/>
      <w:lvlText w:val="•"/>
      <w:lvlJc w:val="left"/>
      <w:pPr>
        <w:tabs>
          <w:tab w:val="num" w:pos="2880"/>
        </w:tabs>
        <w:ind w:left="2880" w:hanging="360"/>
      </w:pPr>
      <w:rPr>
        <w:rFonts w:ascii="Arial" w:hAnsi="Arial" w:hint="default"/>
      </w:rPr>
    </w:lvl>
    <w:lvl w:ilvl="4" w:tplc="C08670CE" w:tentative="1">
      <w:start w:val="1"/>
      <w:numFmt w:val="bullet"/>
      <w:lvlText w:val="•"/>
      <w:lvlJc w:val="left"/>
      <w:pPr>
        <w:tabs>
          <w:tab w:val="num" w:pos="3600"/>
        </w:tabs>
        <w:ind w:left="3600" w:hanging="360"/>
      </w:pPr>
      <w:rPr>
        <w:rFonts w:ascii="Arial" w:hAnsi="Arial" w:hint="default"/>
      </w:rPr>
    </w:lvl>
    <w:lvl w:ilvl="5" w:tplc="183E65F6" w:tentative="1">
      <w:start w:val="1"/>
      <w:numFmt w:val="bullet"/>
      <w:lvlText w:val="•"/>
      <w:lvlJc w:val="left"/>
      <w:pPr>
        <w:tabs>
          <w:tab w:val="num" w:pos="4320"/>
        </w:tabs>
        <w:ind w:left="4320" w:hanging="360"/>
      </w:pPr>
      <w:rPr>
        <w:rFonts w:ascii="Arial" w:hAnsi="Arial" w:hint="default"/>
      </w:rPr>
    </w:lvl>
    <w:lvl w:ilvl="6" w:tplc="156630C2" w:tentative="1">
      <w:start w:val="1"/>
      <w:numFmt w:val="bullet"/>
      <w:lvlText w:val="•"/>
      <w:lvlJc w:val="left"/>
      <w:pPr>
        <w:tabs>
          <w:tab w:val="num" w:pos="5040"/>
        </w:tabs>
        <w:ind w:left="5040" w:hanging="360"/>
      </w:pPr>
      <w:rPr>
        <w:rFonts w:ascii="Arial" w:hAnsi="Arial" w:hint="default"/>
      </w:rPr>
    </w:lvl>
    <w:lvl w:ilvl="7" w:tplc="1118490A" w:tentative="1">
      <w:start w:val="1"/>
      <w:numFmt w:val="bullet"/>
      <w:lvlText w:val="•"/>
      <w:lvlJc w:val="left"/>
      <w:pPr>
        <w:tabs>
          <w:tab w:val="num" w:pos="5760"/>
        </w:tabs>
        <w:ind w:left="5760" w:hanging="360"/>
      </w:pPr>
      <w:rPr>
        <w:rFonts w:ascii="Arial" w:hAnsi="Arial" w:hint="default"/>
      </w:rPr>
    </w:lvl>
    <w:lvl w:ilvl="8" w:tplc="68ACFB90" w:tentative="1">
      <w:start w:val="1"/>
      <w:numFmt w:val="bullet"/>
      <w:lvlText w:val="•"/>
      <w:lvlJc w:val="left"/>
      <w:pPr>
        <w:tabs>
          <w:tab w:val="num" w:pos="6480"/>
        </w:tabs>
        <w:ind w:left="6480" w:hanging="360"/>
      </w:pPr>
      <w:rPr>
        <w:rFonts w:ascii="Arial" w:hAnsi="Arial" w:hint="default"/>
      </w:rPr>
    </w:lvl>
  </w:abstractNum>
  <w:num w:numId="1" w16cid:durableId="747775346">
    <w:abstractNumId w:val="9"/>
  </w:num>
  <w:num w:numId="2" w16cid:durableId="231431781">
    <w:abstractNumId w:val="14"/>
  </w:num>
  <w:num w:numId="3" w16cid:durableId="258220266">
    <w:abstractNumId w:val="17"/>
  </w:num>
  <w:num w:numId="4" w16cid:durableId="1236430492">
    <w:abstractNumId w:val="16"/>
  </w:num>
  <w:num w:numId="5" w16cid:durableId="465046992">
    <w:abstractNumId w:val="18"/>
  </w:num>
  <w:num w:numId="6" w16cid:durableId="635717270">
    <w:abstractNumId w:val="2"/>
  </w:num>
  <w:num w:numId="7" w16cid:durableId="1334452352">
    <w:abstractNumId w:val="15"/>
  </w:num>
  <w:num w:numId="8" w16cid:durableId="1735809440">
    <w:abstractNumId w:val="20"/>
  </w:num>
  <w:num w:numId="9" w16cid:durableId="746878952">
    <w:abstractNumId w:val="11"/>
  </w:num>
  <w:num w:numId="10" w16cid:durableId="1436752404">
    <w:abstractNumId w:val="4"/>
  </w:num>
  <w:num w:numId="11" w16cid:durableId="865607159">
    <w:abstractNumId w:val="0"/>
  </w:num>
  <w:num w:numId="12" w16cid:durableId="1590310014">
    <w:abstractNumId w:val="1"/>
  </w:num>
  <w:num w:numId="13" w16cid:durableId="717822486">
    <w:abstractNumId w:val="7"/>
  </w:num>
  <w:num w:numId="14" w16cid:durableId="294801583">
    <w:abstractNumId w:val="13"/>
  </w:num>
  <w:num w:numId="15" w16cid:durableId="2034571779">
    <w:abstractNumId w:val="19"/>
  </w:num>
  <w:num w:numId="16" w16cid:durableId="806245191">
    <w:abstractNumId w:val="12"/>
  </w:num>
  <w:num w:numId="17" w16cid:durableId="1877111305">
    <w:abstractNumId w:val="8"/>
  </w:num>
  <w:num w:numId="18" w16cid:durableId="454908418">
    <w:abstractNumId w:val="6"/>
  </w:num>
  <w:num w:numId="19" w16cid:durableId="596912886">
    <w:abstractNumId w:val="10"/>
  </w:num>
  <w:num w:numId="20" w16cid:durableId="1748383901">
    <w:abstractNumId w:val="5"/>
  </w:num>
  <w:num w:numId="21" w16cid:durableId="925263296">
    <w:abstractNumId w:val="21"/>
  </w:num>
  <w:num w:numId="22" w16cid:durableId="88895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B0"/>
    <w:rsid w:val="00002BF6"/>
    <w:rsid w:val="000D09BA"/>
    <w:rsid w:val="000D3257"/>
    <w:rsid w:val="000E67FA"/>
    <w:rsid w:val="000E783E"/>
    <w:rsid w:val="00136F45"/>
    <w:rsid w:val="00167228"/>
    <w:rsid w:val="001D65CB"/>
    <w:rsid w:val="001E7D58"/>
    <w:rsid w:val="0025509E"/>
    <w:rsid w:val="002C46AC"/>
    <w:rsid w:val="00310A45"/>
    <w:rsid w:val="00351C72"/>
    <w:rsid w:val="0037339B"/>
    <w:rsid w:val="003A4514"/>
    <w:rsid w:val="0044309C"/>
    <w:rsid w:val="00456E57"/>
    <w:rsid w:val="004768E6"/>
    <w:rsid w:val="00481416"/>
    <w:rsid w:val="00495733"/>
    <w:rsid w:val="005044D4"/>
    <w:rsid w:val="00560B24"/>
    <w:rsid w:val="00563C35"/>
    <w:rsid w:val="0059781E"/>
    <w:rsid w:val="00601C68"/>
    <w:rsid w:val="00777259"/>
    <w:rsid w:val="007F0BE8"/>
    <w:rsid w:val="008011B0"/>
    <w:rsid w:val="00831F9F"/>
    <w:rsid w:val="00850445"/>
    <w:rsid w:val="0087694A"/>
    <w:rsid w:val="00887C1C"/>
    <w:rsid w:val="008A0F78"/>
    <w:rsid w:val="008B419C"/>
    <w:rsid w:val="008B6DCD"/>
    <w:rsid w:val="008D5E7A"/>
    <w:rsid w:val="008F1F2E"/>
    <w:rsid w:val="008F7597"/>
    <w:rsid w:val="00912999"/>
    <w:rsid w:val="009C5801"/>
    <w:rsid w:val="009C5FB4"/>
    <w:rsid w:val="009E54E7"/>
    <w:rsid w:val="00AB615E"/>
    <w:rsid w:val="00AD40E2"/>
    <w:rsid w:val="00AF06B0"/>
    <w:rsid w:val="00B12BCD"/>
    <w:rsid w:val="00B97699"/>
    <w:rsid w:val="00BB4E31"/>
    <w:rsid w:val="00BB7C9D"/>
    <w:rsid w:val="00BC4502"/>
    <w:rsid w:val="00BD569A"/>
    <w:rsid w:val="00D71E06"/>
    <w:rsid w:val="00DA3D90"/>
    <w:rsid w:val="00DB4519"/>
    <w:rsid w:val="00E10D01"/>
    <w:rsid w:val="00E34430"/>
    <w:rsid w:val="00EE1A12"/>
    <w:rsid w:val="00EE7AF6"/>
    <w:rsid w:val="00F1202E"/>
    <w:rsid w:val="00F15C7C"/>
    <w:rsid w:val="00F3388F"/>
    <w:rsid w:val="00F71259"/>
    <w:rsid w:val="00FA1647"/>
    <w:rsid w:val="00FC6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D361"/>
  <w15:chartTrackingRefBased/>
  <w15:docId w15:val="{CC65C3F5-F33D-4938-A0C0-A7003A7B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4D4"/>
    <w:pPr>
      <w:keepNext/>
      <w:keepLines/>
      <w:spacing w:before="360" w:after="80"/>
      <w:outlineLvl w:val="0"/>
    </w:pPr>
    <w:rPr>
      <w:rFonts w:ascii="Arial" w:eastAsiaTheme="majorEastAsia" w:hAnsi="Arial" w:cs="Arial"/>
      <w:color w:val="0F4761" w:themeColor="accent1" w:themeShade="BF"/>
      <w:sz w:val="40"/>
      <w:szCs w:val="40"/>
    </w:rPr>
  </w:style>
  <w:style w:type="paragraph" w:styleId="Heading2">
    <w:name w:val="heading 2"/>
    <w:basedOn w:val="Normal"/>
    <w:next w:val="Normal"/>
    <w:link w:val="Heading2Char"/>
    <w:uiPriority w:val="9"/>
    <w:unhideWhenUsed/>
    <w:qFormat/>
    <w:rsid w:val="009C5FB4"/>
    <w:pPr>
      <w:keepNext/>
      <w:keepLines/>
      <w:spacing w:before="360" w:after="120"/>
      <w:outlineLvl w:val="1"/>
    </w:pPr>
    <w:rPr>
      <w:rFonts w:ascii="Arial" w:eastAsiaTheme="majorEastAsia" w:hAnsi="Arial" w:cs="Arial"/>
      <w:color w:val="0F4761" w:themeColor="accent1" w:themeShade="BF"/>
      <w:sz w:val="32"/>
      <w:szCs w:val="32"/>
    </w:rPr>
  </w:style>
  <w:style w:type="paragraph" w:styleId="Heading3">
    <w:name w:val="heading 3"/>
    <w:basedOn w:val="Normal"/>
    <w:next w:val="Normal"/>
    <w:link w:val="Heading3Char"/>
    <w:uiPriority w:val="9"/>
    <w:semiHidden/>
    <w:unhideWhenUsed/>
    <w:qFormat/>
    <w:rsid w:val="00AF0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D4"/>
    <w:rPr>
      <w:rFonts w:ascii="Arial" w:eastAsiaTheme="majorEastAsia" w:hAnsi="Arial" w:cs="Arial"/>
      <w:color w:val="0F4761" w:themeColor="accent1" w:themeShade="BF"/>
      <w:sz w:val="40"/>
      <w:szCs w:val="40"/>
    </w:rPr>
  </w:style>
  <w:style w:type="character" w:customStyle="1" w:styleId="Heading2Char">
    <w:name w:val="Heading 2 Char"/>
    <w:basedOn w:val="DefaultParagraphFont"/>
    <w:link w:val="Heading2"/>
    <w:uiPriority w:val="9"/>
    <w:rsid w:val="009C5FB4"/>
    <w:rPr>
      <w:rFonts w:ascii="Arial" w:eastAsiaTheme="majorEastAsia" w:hAnsi="Arial" w:cs="Arial"/>
      <w:color w:val="0F4761" w:themeColor="accent1" w:themeShade="BF"/>
      <w:sz w:val="32"/>
      <w:szCs w:val="32"/>
    </w:rPr>
  </w:style>
  <w:style w:type="character" w:customStyle="1" w:styleId="Heading3Char">
    <w:name w:val="Heading 3 Char"/>
    <w:basedOn w:val="DefaultParagraphFont"/>
    <w:link w:val="Heading3"/>
    <w:uiPriority w:val="9"/>
    <w:semiHidden/>
    <w:rsid w:val="00AF0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B0"/>
    <w:rPr>
      <w:rFonts w:eastAsiaTheme="majorEastAsia" w:cstheme="majorBidi"/>
      <w:color w:val="272727" w:themeColor="text1" w:themeTint="D8"/>
    </w:rPr>
  </w:style>
  <w:style w:type="paragraph" w:styleId="Title">
    <w:name w:val="Title"/>
    <w:basedOn w:val="Normal"/>
    <w:next w:val="Normal"/>
    <w:link w:val="TitleChar"/>
    <w:uiPriority w:val="10"/>
    <w:qFormat/>
    <w:rsid w:val="00AF0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6B0"/>
    <w:pPr>
      <w:spacing w:before="160"/>
      <w:jc w:val="center"/>
    </w:pPr>
    <w:rPr>
      <w:i/>
      <w:iCs/>
      <w:color w:val="404040" w:themeColor="text1" w:themeTint="BF"/>
    </w:rPr>
  </w:style>
  <w:style w:type="character" w:customStyle="1" w:styleId="QuoteChar">
    <w:name w:val="Quote Char"/>
    <w:basedOn w:val="DefaultParagraphFont"/>
    <w:link w:val="Quote"/>
    <w:uiPriority w:val="29"/>
    <w:rsid w:val="00AF06B0"/>
    <w:rPr>
      <w:i/>
      <w:iCs/>
      <w:color w:val="404040" w:themeColor="text1" w:themeTint="BF"/>
    </w:rPr>
  </w:style>
  <w:style w:type="paragraph" w:styleId="ListParagraph">
    <w:name w:val="List Paragraph"/>
    <w:basedOn w:val="Normal"/>
    <w:uiPriority w:val="34"/>
    <w:qFormat/>
    <w:rsid w:val="00AF06B0"/>
    <w:pPr>
      <w:ind w:left="720"/>
      <w:contextualSpacing/>
    </w:pPr>
  </w:style>
  <w:style w:type="character" w:styleId="IntenseEmphasis">
    <w:name w:val="Intense Emphasis"/>
    <w:basedOn w:val="DefaultParagraphFont"/>
    <w:uiPriority w:val="21"/>
    <w:qFormat/>
    <w:rsid w:val="00AF06B0"/>
    <w:rPr>
      <w:i/>
      <w:iCs/>
      <w:color w:val="0F4761" w:themeColor="accent1" w:themeShade="BF"/>
    </w:rPr>
  </w:style>
  <w:style w:type="paragraph" w:styleId="IntenseQuote">
    <w:name w:val="Intense Quote"/>
    <w:basedOn w:val="Normal"/>
    <w:next w:val="Normal"/>
    <w:link w:val="IntenseQuoteChar"/>
    <w:uiPriority w:val="30"/>
    <w:qFormat/>
    <w:rsid w:val="00AF0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6B0"/>
    <w:rPr>
      <w:i/>
      <w:iCs/>
      <w:color w:val="0F4761" w:themeColor="accent1" w:themeShade="BF"/>
    </w:rPr>
  </w:style>
  <w:style w:type="character" w:styleId="IntenseReference">
    <w:name w:val="Intense Reference"/>
    <w:basedOn w:val="DefaultParagraphFont"/>
    <w:uiPriority w:val="32"/>
    <w:qFormat/>
    <w:rsid w:val="00AF06B0"/>
    <w:rPr>
      <w:b/>
      <w:bCs/>
      <w:smallCaps/>
      <w:color w:val="0F4761" w:themeColor="accent1" w:themeShade="BF"/>
      <w:spacing w:val="5"/>
    </w:rPr>
  </w:style>
  <w:style w:type="paragraph" w:styleId="Header">
    <w:name w:val="header"/>
    <w:basedOn w:val="Normal"/>
    <w:link w:val="HeaderChar"/>
    <w:uiPriority w:val="99"/>
    <w:unhideWhenUsed/>
    <w:rsid w:val="00601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C68"/>
  </w:style>
  <w:style w:type="paragraph" w:styleId="Footer">
    <w:name w:val="footer"/>
    <w:basedOn w:val="Normal"/>
    <w:link w:val="FooterChar"/>
    <w:uiPriority w:val="99"/>
    <w:unhideWhenUsed/>
    <w:rsid w:val="00601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C68"/>
  </w:style>
  <w:style w:type="paragraph" w:styleId="Caption">
    <w:name w:val="caption"/>
    <w:basedOn w:val="Normal"/>
    <w:next w:val="Normal"/>
    <w:uiPriority w:val="35"/>
    <w:unhideWhenUsed/>
    <w:qFormat/>
    <w:rsid w:val="00DA3D90"/>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BB4E31"/>
    <w:pPr>
      <w:spacing w:before="240" w:after="0"/>
      <w:outlineLvl w:val="9"/>
    </w:pPr>
    <w:rPr>
      <w:rFonts w:asciiTheme="majorHAnsi" w:hAnsiTheme="majorHAnsi" w:cstheme="majorBidi"/>
      <w:kern w:val="0"/>
      <w:sz w:val="32"/>
      <w:szCs w:val="32"/>
      <w:lang w:val="en-US"/>
      <w14:ligatures w14:val="none"/>
    </w:rPr>
  </w:style>
  <w:style w:type="paragraph" w:styleId="TOC1">
    <w:name w:val="toc 1"/>
    <w:basedOn w:val="Normal"/>
    <w:next w:val="Normal"/>
    <w:autoRedefine/>
    <w:uiPriority w:val="39"/>
    <w:unhideWhenUsed/>
    <w:rsid w:val="00BB4E31"/>
    <w:pPr>
      <w:spacing w:after="100"/>
    </w:pPr>
  </w:style>
  <w:style w:type="paragraph" w:styleId="TOC2">
    <w:name w:val="toc 2"/>
    <w:basedOn w:val="Normal"/>
    <w:next w:val="Normal"/>
    <w:autoRedefine/>
    <w:uiPriority w:val="39"/>
    <w:unhideWhenUsed/>
    <w:rsid w:val="00BB4E31"/>
    <w:pPr>
      <w:spacing w:after="100"/>
      <w:ind w:left="220"/>
    </w:pPr>
  </w:style>
  <w:style w:type="character" w:styleId="Hyperlink">
    <w:name w:val="Hyperlink"/>
    <w:basedOn w:val="DefaultParagraphFont"/>
    <w:uiPriority w:val="99"/>
    <w:unhideWhenUsed/>
    <w:rsid w:val="00BB4E31"/>
    <w:rPr>
      <w:color w:val="467886" w:themeColor="hyperlink"/>
      <w:u w:val="single"/>
    </w:rPr>
  </w:style>
  <w:style w:type="paragraph" w:styleId="TableofFigures">
    <w:name w:val="table of figures"/>
    <w:basedOn w:val="Normal"/>
    <w:next w:val="Normal"/>
    <w:uiPriority w:val="99"/>
    <w:unhideWhenUsed/>
    <w:rsid w:val="00BB4E3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264">
      <w:bodyDiv w:val="1"/>
      <w:marLeft w:val="0"/>
      <w:marRight w:val="0"/>
      <w:marTop w:val="0"/>
      <w:marBottom w:val="0"/>
      <w:divBdr>
        <w:top w:val="none" w:sz="0" w:space="0" w:color="auto"/>
        <w:left w:val="none" w:sz="0" w:space="0" w:color="auto"/>
        <w:bottom w:val="none" w:sz="0" w:space="0" w:color="auto"/>
        <w:right w:val="none" w:sz="0" w:space="0" w:color="auto"/>
      </w:divBdr>
      <w:divsChild>
        <w:div w:id="922300467">
          <w:marLeft w:val="446"/>
          <w:marRight w:val="0"/>
          <w:marTop w:val="200"/>
          <w:marBottom w:val="0"/>
          <w:divBdr>
            <w:top w:val="none" w:sz="0" w:space="0" w:color="auto"/>
            <w:left w:val="none" w:sz="0" w:space="0" w:color="auto"/>
            <w:bottom w:val="none" w:sz="0" w:space="0" w:color="auto"/>
            <w:right w:val="none" w:sz="0" w:space="0" w:color="auto"/>
          </w:divBdr>
        </w:div>
        <w:div w:id="1596667811">
          <w:marLeft w:val="446"/>
          <w:marRight w:val="0"/>
          <w:marTop w:val="200"/>
          <w:marBottom w:val="0"/>
          <w:divBdr>
            <w:top w:val="none" w:sz="0" w:space="0" w:color="auto"/>
            <w:left w:val="none" w:sz="0" w:space="0" w:color="auto"/>
            <w:bottom w:val="none" w:sz="0" w:space="0" w:color="auto"/>
            <w:right w:val="none" w:sz="0" w:space="0" w:color="auto"/>
          </w:divBdr>
        </w:div>
        <w:div w:id="15078309">
          <w:marLeft w:val="446"/>
          <w:marRight w:val="0"/>
          <w:marTop w:val="200"/>
          <w:marBottom w:val="0"/>
          <w:divBdr>
            <w:top w:val="none" w:sz="0" w:space="0" w:color="auto"/>
            <w:left w:val="none" w:sz="0" w:space="0" w:color="auto"/>
            <w:bottom w:val="none" w:sz="0" w:space="0" w:color="auto"/>
            <w:right w:val="none" w:sz="0" w:space="0" w:color="auto"/>
          </w:divBdr>
        </w:div>
        <w:div w:id="148518532">
          <w:marLeft w:val="446"/>
          <w:marRight w:val="0"/>
          <w:marTop w:val="200"/>
          <w:marBottom w:val="0"/>
          <w:divBdr>
            <w:top w:val="none" w:sz="0" w:space="0" w:color="auto"/>
            <w:left w:val="none" w:sz="0" w:space="0" w:color="auto"/>
            <w:bottom w:val="none" w:sz="0" w:space="0" w:color="auto"/>
            <w:right w:val="none" w:sz="0" w:space="0" w:color="auto"/>
          </w:divBdr>
        </w:div>
        <w:div w:id="582644714">
          <w:marLeft w:val="446"/>
          <w:marRight w:val="0"/>
          <w:marTop w:val="200"/>
          <w:marBottom w:val="0"/>
          <w:divBdr>
            <w:top w:val="none" w:sz="0" w:space="0" w:color="auto"/>
            <w:left w:val="none" w:sz="0" w:space="0" w:color="auto"/>
            <w:bottom w:val="none" w:sz="0" w:space="0" w:color="auto"/>
            <w:right w:val="none" w:sz="0" w:space="0" w:color="auto"/>
          </w:divBdr>
        </w:div>
      </w:divsChild>
    </w:div>
    <w:div w:id="100343285">
      <w:bodyDiv w:val="1"/>
      <w:marLeft w:val="0"/>
      <w:marRight w:val="0"/>
      <w:marTop w:val="0"/>
      <w:marBottom w:val="0"/>
      <w:divBdr>
        <w:top w:val="none" w:sz="0" w:space="0" w:color="auto"/>
        <w:left w:val="none" w:sz="0" w:space="0" w:color="auto"/>
        <w:bottom w:val="none" w:sz="0" w:space="0" w:color="auto"/>
        <w:right w:val="none" w:sz="0" w:space="0" w:color="auto"/>
      </w:divBdr>
    </w:div>
    <w:div w:id="293366929">
      <w:bodyDiv w:val="1"/>
      <w:marLeft w:val="0"/>
      <w:marRight w:val="0"/>
      <w:marTop w:val="0"/>
      <w:marBottom w:val="0"/>
      <w:divBdr>
        <w:top w:val="none" w:sz="0" w:space="0" w:color="auto"/>
        <w:left w:val="none" w:sz="0" w:space="0" w:color="auto"/>
        <w:bottom w:val="none" w:sz="0" w:space="0" w:color="auto"/>
        <w:right w:val="none" w:sz="0" w:space="0" w:color="auto"/>
      </w:divBdr>
      <w:divsChild>
        <w:div w:id="680401990">
          <w:marLeft w:val="446"/>
          <w:marRight w:val="0"/>
          <w:marTop w:val="200"/>
          <w:marBottom w:val="0"/>
          <w:divBdr>
            <w:top w:val="none" w:sz="0" w:space="0" w:color="auto"/>
            <w:left w:val="none" w:sz="0" w:space="0" w:color="auto"/>
            <w:bottom w:val="none" w:sz="0" w:space="0" w:color="auto"/>
            <w:right w:val="none" w:sz="0" w:space="0" w:color="auto"/>
          </w:divBdr>
        </w:div>
        <w:div w:id="2094233213">
          <w:marLeft w:val="446"/>
          <w:marRight w:val="0"/>
          <w:marTop w:val="200"/>
          <w:marBottom w:val="0"/>
          <w:divBdr>
            <w:top w:val="none" w:sz="0" w:space="0" w:color="auto"/>
            <w:left w:val="none" w:sz="0" w:space="0" w:color="auto"/>
            <w:bottom w:val="none" w:sz="0" w:space="0" w:color="auto"/>
            <w:right w:val="none" w:sz="0" w:space="0" w:color="auto"/>
          </w:divBdr>
        </w:div>
        <w:div w:id="586572854">
          <w:marLeft w:val="446"/>
          <w:marRight w:val="0"/>
          <w:marTop w:val="200"/>
          <w:marBottom w:val="0"/>
          <w:divBdr>
            <w:top w:val="none" w:sz="0" w:space="0" w:color="auto"/>
            <w:left w:val="none" w:sz="0" w:space="0" w:color="auto"/>
            <w:bottom w:val="none" w:sz="0" w:space="0" w:color="auto"/>
            <w:right w:val="none" w:sz="0" w:space="0" w:color="auto"/>
          </w:divBdr>
        </w:div>
        <w:div w:id="116414448">
          <w:marLeft w:val="446"/>
          <w:marRight w:val="0"/>
          <w:marTop w:val="200"/>
          <w:marBottom w:val="0"/>
          <w:divBdr>
            <w:top w:val="none" w:sz="0" w:space="0" w:color="auto"/>
            <w:left w:val="none" w:sz="0" w:space="0" w:color="auto"/>
            <w:bottom w:val="none" w:sz="0" w:space="0" w:color="auto"/>
            <w:right w:val="none" w:sz="0" w:space="0" w:color="auto"/>
          </w:divBdr>
        </w:div>
        <w:div w:id="965890164">
          <w:marLeft w:val="446"/>
          <w:marRight w:val="0"/>
          <w:marTop w:val="200"/>
          <w:marBottom w:val="0"/>
          <w:divBdr>
            <w:top w:val="none" w:sz="0" w:space="0" w:color="auto"/>
            <w:left w:val="none" w:sz="0" w:space="0" w:color="auto"/>
            <w:bottom w:val="none" w:sz="0" w:space="0" w:color="auto"/>
            <w:right w:val="none" w:sz="0" w:space="0" w:color="auto"/>
          </w:divBdr>
        </w:div>
      </w:divsChild>
    </w:div>
    <w:div w:id="310141009">
      <w:bodyDiv w:val="1"/>
      <w:marLeft w:val="0"/>
      <w:marRight w:val="0"/>
      <w:marTop w:val="0"/>
      <w:marBottom w:val="0"/>
      <w:divBdr>
        <w:top w:val="none" w:sz="0" w:space="0" w:color="auto"/>
        <w:left w:val="none" w:sz="0" w:space="0" w:color="auto"/>
        <w:bottom w:val="none" w:sz="0" w:space="0" w:color="auto"/>
        <w:right w:val="none" w:sz="0" w:space="0" w:color="auto"/>
      </w:divBdr>
    </w:div>
    <w:div w:id="372579807">
      <w:bodyDiv w:val="1"/>
      <w:marLeft w:val="0"/>
      <w:marRight w:val="0"/>
      <w:marTop w:val="0"/>
      <w:marBottom w:val="0"/>
      <w:divBdr>
        <w:top w:val="none" w:sz="0" w:space="0" w:color="auto"/>
        <w:left w:val="none" w:sz="0" w:space="0" w:color="auto"/>
        <w:bottom w:val="none" w:sz="0" w:space="0" w:color="auto"/>
        <w:right w:val="none" w:sz="0" w:space="0" w:color="auto"/>
      </w:divBdr>
    </w:div>
    <w:div w:id="403992367">
      <w:bodyDiv w:val="1"/>
      <w:marLeft w:val="0"/>
      <w:marRight w:val="0"/>
      <w:marTop w:val="0"/>
      <w:marBottom w:val="0"/>
      <w:divBdr>
        <w:top w:val="none" w:sz="0" w:space="0" w:color="auto"/>
        <w:left w:val="none" w:sz="0" w:space="0" w:color="auto"/>
        <w:bottom w:val="none" w:sz="0" w:space="0" w:color="auto"/>
        <w:right w:val="none" w:sz="0" w:space="0" w:color="auto"/>
      </w:divBdr>
      <w:divsChild>
        <w:div w:id="1558709551">
          <w:marLeft w:val="446"/>
          <w:marRight w:val="0"/>
          <w:marTop w:val="200"/>
          <w:marBottom w:val="0"/>
          <w:divBdr>
            <w:top w:val="none" w:sz="0" w:space="0" w:color="auto"/>
            <w:left w:val="none" w:sz="0" w:space="0" w:color="auto"/>
            <w:bottom w:val="none" w:sz="0" w:space="0" w:color="auto"/>
            <w:right w:val="none" w:sz="0" w:space="0" w:color="auto"/>
          </w:divBdr>
        </w:div>
        <w:div w:id="1973708172">
          <w:marLeft w:val="446"/>
          <w:marRight w:val="0"/>
          <w:marTop w:val="200"/>
          <w:marBottom w:val="0"/>
          <w:divBdr>
            <w:top w:val="none" w:sz="0" w:space="0" w:color="auto"/>
            <w:left w:val="none" w:sz="0" w:space="0" w:color="auto"/>
            <w:bottom w:val="none" w:sz="0" w:space="0" w:color="auto"/>
            <w:right w:val="none" w:sz="0" w:space="0" w:color="auto"/>
          </w:divBdr>
        </w:div>
        <w:div w:id="1523931803">
          <w:marLeft w:val="446"/>
          <w:marRight w:val="0"/>
          <w:marTop w:val="200"/>
          <w:marBottom w:val="0"/>
          <w:divBdr>
            <w:top w:val="none" w:sz="0" w:space="0" w:color="auto"/>
            <w:left w:val="none" w:sz="0" w:space="0" w:color="auto"/>
            <w:bottom w:val="none" w:sz="0" w:space="0" w:color="auto"/>
            <w:right w:val="none" w:sz="0" w:space="0" w:color="auto"/>
          </w:divBdr>
        </w:div>
      </w:divsChild>
    </w:div>
    <w:div w:id="438768385">
      <w:bodyDiv w:val="1"/>
      <w:marLeft w:val="0"/>
      <w:marRight w:val="0"/>
      <w:marTop w:val="0"/>
      <w:marBottom w:val="0"/>
      <w:divBdr>
        <w:top w:val="none" w:sz="0" w:space="0" w:color="auto"/>
        <w:left w:val="none" w:sz="0" w:space="0" w:color="auto"/>
        <w:bottom w:val="none" w:sz="0" w:space="0" w:color="auto"/>
        <w:right w:val="none" w:sz="0" w:space="0" w:color="auto"/>
      </w:divBdr>
    </w:div>
    <w:div w:id="445850726">
      <w:bodyDiv w:val="1"/>
      <w:marLeft w:val="0"/>
      <w:marRight w:val="0"/>
      <w:marTop w:val="0"/>
      <w:marBottom w:val="0"/>
      <w:divBdr>
        <w:top w:val="none" w:sz="0" w:space="0" w:color="auto"/>
        <w:left w:val="none" w:sz="0" w:space="0" w:color="auto"/>
        <w:bottom w:val="none" w:sz="0" w:space="0" w:color="auto"/>
        <w:right w:val="none" w:sz="0" w:space="0" w:color="auto"/>
      </w:divBdr>
      <w:divsChild>
        <w:div w:id="1793012237">
          <w:marLeft w:val="720"/>
          <w:marRight w:val="0"/>
          <w:marTop w:val="200"/>
          <w:marBottom w:val="0"/>
          <w:divBdr>
            <w:top w:val="none" w:sz="0" w:space="0" w:color="auto"/>
            <w:left w:val="none" w:sz="0" w:space="0" w:color="auto"/>
            <w:bottom w:val="none" w:sz="0" w:space="0" w:color="auto"/>
            <w:right w:val="none" w:sz="0" w:space="0" w:color="auto"/>
          </w:divBdr>
        </w:div>
        <w:div w:id="244000253">
          <w:marLeft w:val="720"/>
          <w:marRight w:val="0"/>
          <w:marTop w:val="200"/>
          <w:marBottom w:val="0"/>
          <w:divBdr>
            <w:top w:val="none" w:sz="0" w:space="0" w:color="auto"/>
            <w:left w:val="none" w:sz="0" w:space="0" w:color="auto"/>
            <w:bottom w:val="none" w:sz="0" w:space="0" w:color="auto"/>
            <w:right w:val="none" w:sz="0" w:space="0" w:color="auto"/>
          </w:divBdr>
        </w:div>
        <w:div w:id="1258638592">
          <w:marLeft w:val="720"/>
          <w:marRight w:val="0"/>
          <w:marTop w:val="200"/>
          <w:marBottom w:val="0"/>
          <w:divBdr>
            <w:top w:val="none" w:sz="0" w:space="0" w:color="auto"/>
            <w:left w:val="none" w:sz="0" w:space="0" w:color="auto"/>
            <w:bottom w:val="none" w:sz="0" w:space="0" w:color="auto"/>
            <w:right w:val="none" w:sz="0" w:space="0" w:color="auto"/>
          </w:divBdr>
        </w:div>
      </w:divsChild>
    </w:div>
    <w:div w:id="475339164">
      <w:bodyDiv w:val="1"/>
      <w:marLeft w:val="0"/>
      <w:marRight w:val="0"/>
      <w:marTop w:val="0"/>
      <w:marBottom w:val="0"/>
      <w:divBdr>
        <w:top w:val="none" w:sz="0" w:space="0" w:color="auto"/>
        <w:left w:val="none" w:sz="0" w:space="0" w:color="auto"/>
        <w:bottom w:val="none" w:sz="0" w:space="0" w:color="auto"/>
        <w:right w:val="none" w:sz="0" w:space="0" w:color="auto"/>
      </w:divBdr>
    </w:div>
    <w:div w:id="684945421">
      <w:bodyDiv w:val="1"/>
      <w:marLeft w:val="0"/>
      <w:marRight w:val="0"/>
      <w:marTop w:val="0"/>
      <w:marBottom w:val="0"/>
      <w:divBdr>
        <w:top w:val="none" w:sz="0" w:space="0" w:color="auto"/>
        <w:left w:val="none" w:sz="0" w:space="0" w:color="auto"/>
        <w:bottom w:val="none" w:sz="0" w:space="0" w:color="auto"/>
        <w:right w:val="none" w:sz="0" w:space="0" w:color="auto"/>
      </w:divBdr>
    </w:div>
    <w:div w:id="695159636">
      <w:bodyDiv w:val="1"/>
      <w:marLeft w:val="0"/>
      <w:marRight w:val="0"/>
      <w:marTop w:val="0"/>
      <w:marBottom w:val="0"/>
      <w:divBdr>
        <w:top w:val="none" w:sz="0" w:space="0" w:color="auto"/>
        <w:left w:val="none" w:sz="0" w:space="0" w:color="auto"/>
        <w:bottom w:val="none" w:sz="0" w:space="0" w:color="auto"/>
        <w:right w:val="none" w:sz="0" w:space="0" w:color="auto"/>
      </w:divBdr>
    </w:div>
    <w:div w:id="749037553">
      <w:bodyDiv w:val="1"/>
      <w:marLeft w:val="0"/>
      <w:marRight w:val="0"/>
      <w:marTop w:val="0"/>
      <w:marBottom w:val="0"/>
      <w:divBdr>
        <w:top w:val="none" w:sz="0" w:space="0" w:color="auto"/>
        <w:left w:val="none" w:sz="0" w:space="0" w:color="auto"/>
        <w:bottom w:val="none" w:sz="0" w:space="0" w:color="auto"/>
        <w:right w:val="none" w:sz="0" w:space="0" w:color="auto"/>
      </w:divBdr>
      <w:divsChild>
        <w:div w:id="2133670595">
          <w:marLeft w:val="446"/>
          <w:marRight w:val="0"/>
          <w:marTop w:val="200"/>
          <w:marBottom w:val="0"/>
          <w:divBdr>
            <w:top w:val="none" w:sz="0" w:space="0" w:color="auto"/>
            <w:left w:val="none" w:sz="0" w:space="0" w:color="auto"/>
            <w:bottom w:val="none" w:sz="0" w:space="0" w:color="auto"/>
            <w:right w:val="none" w:sz="0" w:space="0" w:color="auto"/>
          </w:divBdr>
        </w:div>
        <w:div w:id="1792475876">
          <w:marLeft w:val="446"/>
          <w:marRight w:val="0"/>
          <w:marTop w:val="200"/>
          <w:marBottom w:val="0"/>
          <w:divBdr>
            <w:top w:val="none" w:sz="0" w:space="0" w:color="auto"/>
            <w:left w:val="none" w:sz="0" w:space="0" w:color="auto"/>
            <w:bottom w:val="none" w:sz="0" w:space="0" w:color="auto"/>
            <w:right w:val="none" w:sz="0" w:space="0" w:color="auto"/>
          </w:divBdr>
        </w:div>
        <w:div w:id="663554193">
          <w:marLeft w:val="446"/>
          <w:marRight w:val="0"/>
          <w:marTop w:val="200"/>
          <w:marBottom w:val="0"/>
          <w:divBdr>
            <w:top w:val="none" w:sz="0" w:space="0" w:color="auto"/>
            <w:left w:val="none" w:sz="0" w:space="0" w:color="auto"/>
            <w:bottom w:val="none" w:sz="0" w:space="0" w:color="auto"/>
            <w:right w:val="none" w:sz="0" w:space="0" w:color="auto"/>
          </w:divBdr>
        </w:div>
      </w:divsChild>
    </w:div>
    <w:div w:id="837185605">
      <w:bodyDiv w:val="1"/>
      <w:marLeft w:val="0"/>
      <w:marRight w:val="0"/>
      <w:marTop w:val="0"/>
      <w:marBottom w:val="0"/>
      <w:divBdr>
        <w:top w:val="none" w:sz="0" w:space="0" w:color="auto"/>
        <w:left w:val="none" w:sz="0" w:space="0" w:color="auto"/>
        <w:bottom w:val="none" w:sz="0" w:space="0" w:color="auto"/>
        <w:right w:val="none" w:sz="0" w:space="0" w:color="auto"/>
      </w:divBdr>
      <w:divsChild>
        <w:div w:id="1295718826">
          <w:marLeft w:val="446"/>
          <w:marRight w:val="0"/>
          <w:marTop w:val="200"/>
          <w:marBottom w:val="0"/>
          <w:divBdr>
            <w:top w:val="none" w:sz="0" w:space="0" w:color="auto"/>
            <w:left w:val="none" w:sz="0" w:space="0" w:color="auto"/>
            <w:bottom w:val="none" w:sz="0" w:space="0" w:color="auto"/>
            <w:right w:val="none" w:sz="0" w:space="0" w:color="auto"/>
          </w:divBdr>
        </w:div>
        <w:div w:id="961233989">
          <w:marLeft w:val="446"/>
          <w:marRight w:val="0"/>
          <w:marTop w:val="200"/>
          <w:marBottom w:val="0"/>
          <w:divBdr>
            <w:top w:val="none" w:sz="0" w:space="0" w:color="auto"/>
            <w:left w:val="none" w:sz="0" w:space="0" w:color="auto"/>
            <w:bottom w:val="none" w:sz="0" w:space="0" w:color="auto"/>
            <w:right w:val="none" w:sz="0" w:space="0" w:color="auto"/>
          </w:divBdr>
        </w:div>
        <w:div w:id="1074620011">
          <w:marLeft w:val="446"/>
          <w:marRight w:val="0"/>
          <w:marTop w:val="200"/>
          <w:marBottom w:val="0"/>
          <w:divBdr>
            <w:top w:val="none" w:sz="0" w:space="0" w:color="auto"/>
            <w:left w:val="none" w:sz="0" w:space="0" w:color="auto"/>
            <w:bottom w:val="none" w:sz="0" w:space="0" w:color="auto"/>
            <w:right w:val="none" w:sz="0" w:space="0" w:color="auto"/>
          </w:divBdr>
        </w:div>
      </w:divsChild>
    </w:div>
    <w:div w:id="1018777303">
      <w:bodyDiv w:val="1"/>
      <w:marLeft w:val="0"/>
      <w:marRight w:val="0"/>
      <w:marTop w:val="0"/>
      <w:marBottom w:val="0"/>
      <w:divBdr>
        <w:top w:val="none" w:sz="0" w:space="0" w:color="auto"/>
        <w:left w:val="none" w:sz="0" w:space="0" w:color="auto"/>
        <w:bottom w:val="none" w:sz="0" w:space="0" w:color="auto"/>
        <w:right w:val="none" w:sz="0" w:space="0" w:color="auto"/>
      </w:divBdr>
    </w:div>
    <w:div w:id="1043210096">
      <w:bodyDiv w:val="1"/>
      <w:marLeft w:val="0"/>
      <w:marRight w:val="0"/>
      <w:marTop w:val="0"/>
      <w:marBottom w:val="0"/>
      <w:divBdr>
        <w:top w:val="none" w:sz="0" w:space="0" w:color="auto"/>
        <w:left w:val="none" w:sz="0" w:space="0" w:color="auto"/>
        <w:bottom w:val="none" w:sz="0" w:space="0" w:color="auto"/>
        <w:right w:val="none" w:sz="0" w:space="0" w:color="auto"/>
      </w:divBdr>
    </w:div>
    <w:div w:id="1104492590">
      <w:bodyDiv w:val="1"/>
      <w:marLeft w:val="0"/>
      <w:marRight w:val="0"/>
      <w:marTop w:val="0"/>
      <w:marBottom w:val="0"/>
      <w:divBdr>
        <w:top w:val="none" w:sz="0" w:space="0" w:color="auto"/>
        <w:left w:val="none" w:sz="0" w:space="0" w:color="auto"/>
        <w:bottom w:val="none" w:sz="0" w:space="0" w:color="auto"/>
        <w:right w:val="none" w:sz="0" w:space="0" w:color="auto"/>
      </w:divBdr>
      <w:divsChild>
        <w:div w:id="336620882">
          <w:marLeft w:val="446"/>
          <w:marRight w:val="0"/>
          <w:marTop w:val="200"/>
          <w:marBottom w:val="0"/>
          <w:divBdr>
            <w:top w:val="none" w:sz="0" w:space="0" w:color="auto"/>
            <w:left w:val="none" w:sz="0" w:space="0" w:color="auto"/>
            <w:bottom w:val="none" w:sz="0" w:space="0" w:color="auto"/>
            <w:right w:val="none" w:sz="0" w:space="0" w:color="auto"/>
          </w:divBdr>
        </w:div>
        <w:div w:id="138766971">
          <w:marLeft w:val="446"/>
          <w:marRight w:val="0"/>
          <w:marTop w:val="200"/>
          <w:marBottom w:val="0"/>
          <w:divBdr>
            <w:top w:val="none" w:sz="0" w:space="0" w:color="auto"/>
            <w:left w:val="none" w:sz="0" w:space="0" w:color="auto"/>
            <w:bottom w:val="none" w:sz="0" w:space="0" w:color="auto"/>
            <w:right w:val="none" w:sz="0" w:space="0" w:color="auto"/>
          </w:divBdr>
        </w:div>
        <w:div w:id="1130319445">
          <w:marLeft w:val="720"/>
          <w:marRight w:val="0"/>
          <w:marTop w:val="200"/>
          <w:marBottom w:val="0"/>
          <w:divBdr>
            <w:top w:val="none" w:sz="0" w:space="0" w:color="auto"/>
            <w:left w:val="none" w:sz="0" w:space="0" w:color="auto"/>
            <w:bottom w:val="none" w:sz="0" w:space="0" w:color="auto"/>
            <w:right w:val="none" w:sz="0" w:space="0" w:color="auto"/>
          </w:divBdr>
        </w:div>
        <w:div w:id="1888562261">
          <w:marLeft w:val="720"/>
          <w:marRight w:val="0"/>
          <w:marTop w:val="200"/>
          <w:marBottom w:val="0"/>
          <w:divBdr>
            <w:top w:val="none" w:sz="0" w:space="0" w:color="auto"/>
            <w:left w:val="none" w:sz="0" w:space="0" w:color="auto"/>
            <w:bottom w:val="none" w:sz="0" w:space="0" w:color="auto"/>
            <w:right w:val="none" w:sz="0" w:space="0" w:color="auto"/>
          </w:divBdr>
        </w:div>
      </w:divsChild>
    </w:div>
    <w:div w:id="1126657445">
      <w:bodyDiv w:val="1"/>
      <w:marLeft w:val="0"/>
      <w:marRight w:val="0"/>
      <w:marTop w:val="0"/>
      <w:marBottom w:val="0"/>
      <w:divBdr>
        <w:top w:val="none" w:sz="0" w:space="0" w:color="auto"/>
        <w:left w:val="none" w:sz="0" w:space="0" w:color="auto"/>
        <w:bottom w:val="none" w:sz="0" w:space="0" w:color="auto"/>
        <w:right w:val="none" w:sz="0" w:space="0" w:color="auto"/>
      </w:divBdr>
      <w:divsChild>
        <w:div w:id="499538657">
          <w:marLeft w:val="446"/>
          <w:marRight w:val="0"/>
          <w:marTop w:val="200"/>
          <w:marBottom w:val="0"/>
          <w:divBdr>
            <w:top w:val="none" w:sz="0" w:space="0" w:color="auto"/>
            <w:left w:val="none" w:sz="0" w:space="0" w:color="auto"/>
            <w:bottom w:val="none" w:sz="0" w:space="0" w:color="auto"/>
            <w:right w:val="none" w:sz="0" w:space="0" w:color="auto"/>
          </w:divBdr>
        </w:div>
        <w:div w:id="907686480">
          <w:marLeft w:val="446"/>
          <w:marRight w:val="0"/>
          <w:marTop w:val="200"/>
          <w:marBottom w:val="0"/>
          <w:divBdr>
            <w:top w:val="none" w:sz="0" w:space="0" w:color="auto"/>
            <w:left w:val="none" w:sz="0" w:space="0" w:color="auto"/>
            <w:bottom w:val="none" w:sz="0" w:space="0" w:color="auto"/>
            <w:right w:val="none" w:sz="0" w:space="0" w:color="auto"/>
          </w:divBdr>
        </w:div>
        <w:div w:id="414715660">
          <w:marLeft w:val="446"/>
          <w:marRight w:val="0"/>
          <w:marTop w:val="200"/>
          <w:marBottom w:val="0"/>
          <w:divBdr>
            <w:top w:val="none" w:sz="0" w:space="0" w:color="auto"/>
            <w:left w:val="none" w:sz="0" w:space="0" w:color="auto"/>
            <w:bottom w:val="none" w:sz="0" w:space="0" w:color="auto"/>
            <w:right w:val="none" w:sz="0" w:space="0" w:color="auto"/>
          </w:divBdr>
        </w:div>
      </w:divsChild>
    </w:div>
    <w:div w:id="1148745915">
      <w:bodyDiv w:val="1"/>
      <w:marLeft w:val="0"/>
      <w:marRight w:val="0"/>
      <w:marTop w:val="0"/>
      <w:marBottom w:val="0"/>
      <w:divBdr>
        <w:top w:val="none" w:sz="0" w:space="0" w:color="auto"/>
        <w:left w:val="none" w:sz="0" w:space="0" w:color="auto"/>
        <w:bottom w:val="none" w:sz="0" w:space="0" w:color="auto"/>
        <w:right w:val="none" w:sz="0" w:space="0" w:color="auto"/>
      </w:divBdr>
    </w:div>
    <w:div w:id="1331517016">
      <w:bodyDiv w:val="1"/>
      <w:marLeft w:val="0"/>
      <w:marRight w:val="0"/>
      <w:marTop w:val="0"/>
      <w:marBottom w:val="0"/>
      <w:divBdr>
        <w:top w:val="none" w:sz="0" w:space="0" w:color="auto"/>
        <w:left w:val="none" w:sz="0" w:space="0" w:color="auto"/>
        <w:bottom w:val="none" w:sz="0" w:space="0" w:color="auto"/>
        <w:right w:val="none" w:sz="0" w:space="0" w:color="auto"/>
      </w:divBdr>
      <w:divsChild>
        <w:div w:id="239170970">
          <w:marLeft w:val="446"/>
          <w:marRight w:val="0"/>
          <w:marTop w:val="200"/>
          <w:marBottom w:val="0"/>
          <w:divBdr>
            <w:top w:val="none" w:sz="0" w:space="0" w:color="auto"/>
            <w:left w:val="none" w:sz="0" w:space="0" w:color="auto"/>
            <w:bottom w:val="none" w:sz="0" w:space="0" w:color="auto"/>
            <w:right w:val="none" w:sz="0" w:space="0" w:color="auto"/>
          </w:divBdr>
        </w:div>
        <w:div w:id="1618752005">
          <w:marLeft w:val="446"/>
          <w:marRight w:val="0"/>
          <w:marTop w:val="200"/>
          <w:marBottom w:val="0"/>
          <w:divBdr>
            <w:top w:val="none" w:sz="0" w:space="0" w:color="auto"/>
            <w:left w:val="none" w:sz="0" w:space="0" w:color="auto"/>
            <w:bottom w:val="none" w:sz="0" w:space="0" w:color="auto"/>
            <w:right w:val="none" w:sz="0" w:space="0" w:color="auto"/>
          </w:divBdr>
        </w:div>
        <w:div w:id="1183209507">
          <w:marLeft w:val="446"/>
          <w:marRight w:val="0"/>
          <w:marTop w:val="200"/>
          <w:marBottom w:val="0"/>
          <w:divBdr>
            <w:top w:val="none" w:sz="0" w:space="0" w:color="auto"/>
            <w:left w:val="none" w:sz="0" w:space="0" w:color="auto"/>
            <w:bottom w:val="none" w:sz="0" w:space="0" w:color="auto"/>
            <w:right w:val="none" w:sz="0" w:space="0" w:color="auto"/>
          </w:divBdr>
        </w:div>
      </w:divsChild>
    </w:div>
    <w:div w:id="1343241992">
      <w:bodyDiv w:val="1"/>
      <w:marLeft w:val="0"/>
      <w:marRight w:val="0"/>
      <w:marTop w:val="0"/>
      <w:marBottom w:val="0"/>
      <w:divBdr>
        <w:top w:val="none" w:sz="0" w:space="0" w:color="auto"/>
        <w:left w:val="none" w:sz="0" w:space="0" w:color="auto"/>
        <w:bottom w:val="none" w:sz="0" w:space="0" w:color="auto"/>
        <w:right w:val="none" w:sz="0" w:space="0" w:color="auto"/>
      </w:divBdr>
      <w:divsChild>
        <w:div w:id="506602761">
          <w:marLeft w:val="0"/>
          <w:marRight w:val="0"/>
          <w:marTop w:val="240"/>
          <w:marBottom w:val="240"/>
          <w:divBdr>
            <w:top w:val="none" w:sz="0" w:space="0" w:color="auto"/>
            <w:left w:val="none" w:sz="0" w:space="0" w:color="auto"/>
            <w:bottom w:val="none" w:sz="0" w:space="0" w:color="auto"/>
            <w:right w:val="none" w:sz="0" w:space="0" w:color="auto"/>
          </w:divBdr>
        </w:div>
        <w:div w:id="1488747509">
          <w:marLeft w:val="0"/>
          <w:marRight w:val="0"/>
          <w:marTop w:val="240"/>
          <w:marBottom w:val="240"/>
          <w:divBdr>
            <w:top w:val="none" w:sz="0" w:space="0" w:color="auto"/>
            <w:left w:val="none" w:sz="0" w:space="0" w:color="auto"/>
            <w:bottom w:val="none" w:sz="0" w:space="0" w:color="auto"/>
            <w:right w:val="none" w:sz="0" w:space="0" w:color="auto"/>
          </w:divBdr>
        </w:div>
        <w:div w:id="1995834170">
          <w:marLeft w:val="0"/>
          <w:marRight w:val="0"/>
          <w:marTop w:val="240"/>
          <w:marBottom w:val="240"/>
          <w:divBdr>
            <w:top w:val="none" w:sz="0" w:space="0" w:color="auto"/>
            <w:left w:val="none" w:sz="0" w:space="0" w:color="auto"/>
            <w:bottom w:val="none" w:sz="0" w:space="0" w:color="auto"/>
            <w:right w:val="none" w:sz="0" w:space="0" w:color="auto"/>
          </w:divBdr>
        </w:div>
      </w:divsChild>
    </w:div>
    <w:div w:id="1396008727">
      <w:bodyDiv w:val="1"/>
      <w:marLeft w:val="0"/>
      <w:marRight w:val="0"/>
      <w:marTop w:val="0"/>
      <w:marBottom w:val="0"/>
      <w:divBdr>
        <w:top w:val="none" w:sz="0" w:space="0" w:color="auto"/>
        <w:left w:val="none" w:sz="0" w:space="0" w:color="auto"/>
        <w:bottom w:val="none" w:sz="0" w:space="0" w:color="auto"/>
        <w:right w:val="none" w:sz="0" w:space="0" w:color="auto"/>
      </w:divBdr>
    </w:div>
    <w:div w:id="1531800711">
      <w:bodyDiv w:val="1"/>
      <w:marLeft w:val="0"/>
      <w:marRight w:val="0"/>
      <w:marTop w:val="0"/>
      <w:marBottom w:val="0"/>
      <w:divBdr>
        <w:top w:val="none" w:sz="0" w:space="0" w:color="auto"/>
        <w:left w:val="none" w:sz="0" w:space="0" w:color="auto"/>
        <w:bottom w:val="none" w:sz="0" w:space="0" w:color="auto"/>
        <w:right w:val="none" w:sz="0" w:space="0" w:color="auto"/>
      </w:divBdr>
    </w:div>
    <w:div w:id="1648625067">
      <w:bodyDiv w:val="1"/>
      <w:marLeft w:val="0"/>
      <w:marRight w:val="0"/>
      <w:marTop w:val="0"/>
      <w:marBottom w:val="0"/>
      <w:divBdr>
        <w:top w:val="none" w:sz="0" w:space="0" w:color="auto"/>
        <w:left w:val="none" w:sz="0" w:space="0" w:color="auto"/>
        <w:bottom w:val="none" w:sz="0" w:space="0" w:color="auto"/>
        <w:right w:val="none" w:sz="0" w:space="0" w:color="auto"/>
      </w:divBdr>
    </w:div>
    <w:div w:id="1657106681">
      <w:bodyDiv w:val="1"/>
      <w:marLeft w:val="0"/>
      <w:marRight w:val="0"/>
      <w:marTop w:val="0"/>
      <w:marBottom w:val="0"/>
      <w:divBdr>
        <w:top w:val="none" w:sz="0" w:space="0" w:color="auto"/>
        <w:left w:val="none" w:sz="0" w:space="0" w:color="auto"/>
        <w:bottom w:val="none" w:sz="0" w:space="0" w:color="auto"/>
        <w:right w:val="none" w:sz="0" w:space="0" w:color="auto"/>
      </w:divBdr>
    </w:div>
    <w:div w:id="1771898884">
      <w:bodyDiv w:val="1"/>
      <w:marLeft w:val="0"/>
      <w:marRight w:val="0"/>
      <w:marTop w:val="0"/>
      <w:marBottom w:val="0"/>
      <w:divBdr>
        <w:top w:val="none" w:sz="0" w:space="0" w:color="auto"/>
        <w:left w:val="none" w:sz="0" w:space="0" w:color="auto"/>
        <w:bottom w:val="none" w:sz="0" w:space="0" w:color="auto"/>
        <w:right w:val="none" w:sz="0" w:space="0" w:color="auto"/>
      </w:divBdr>
    </w:div>
    <w:div w:id="1909728951">
      <w:bodyDiv w:val="1"/>
      <w:marLeft w:val="0"/>
      <w:marRight w:val="0"/>
      <w:marTop w:val="0"/>
      <w:marBottom w:val="0"/>
      <w:divBdr>
        <w:top w:val="none" w:sz="0" w:space="0" w:color="auto"/>
        <w:left w:val="none" w:sz="0" w:space="0" w:color="auto"/>
        <w:bottom w:val="none" w:sz="0" w:space="0" w:color="auto"/>
        <w:right w:val="none" w:sz="0" w:space="0" w:color="auto"/>
      </w:divBdr>
    </w:div>
    <w:div w:id="20891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371FA-1691-4803-9C4C-BE6047AB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Garcia Melgar</dc:creator>
  <cp:keywords/>
  <dc:description/>
  <cp:lastModifiedBy>Kylie Geard</cp:lastModifiedBy>
  <cp:revision>43</cp:revision>
  <dcterms:created xsi:type="dcterms:W3CDTF">2025-06-10T07:18:00Z</dcterms:created>
  <dcterms:modified xsi:type="dcterms:W3CDTF">2025-07-05T10:27:00Z</dcterms:modified>
</cp:coreProperties>
</file>