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2A98" w14:textId="77777777" w:rsidR="00542082" w:rsidRDefault="008F3C98" w:rsidP="008F3C98">
      <w:pPr>
        <w:tabs>
          <w:tab w:val="left" w:pos="851"/>
        </w:tabs>
      </w:pPr>
      <w:r>
        <w:t>JOAN: We've got Associate Professor Kelly Linden here from Charles Sturt and she is going to be talking about universal design for learning, a pilot study on improving student success rates.</w:t>
      </w:r>
      <w:r w:rsidR="00542082">
        <w:t xml:space="preserve"> </w:t>
      </w:r>
      <w:r>
        <w:t>Thank you so much, Kelly.</w:t>
      </w:r>
    </w:p>
    <w:p w14:paraId="6B5B12DE" w14:textId="77777777" w:rsidR="00542082" w:rsidRDefault="008F3C98" w:rsidP="008F3C98">
      <w:pPr>
        <w:tabs>
          <w:tab w:val="left" w:pos="851"/>
        </w:tabs>
      </w:pPr>
      <w:r>
        <w:t>KELLY</w:t>
      </w:r>
      <w:r w:rsidR="00CA35B3">
        <w:t xml:space="preserve"> </w:t>
      </w:r>
      <w:r w:rsidR="00CA35B3" w:rsidRPr="00CA35B3">
        <w:t>LINDEN</w:t>
      </w:r>
      <w:r>
        <w:t>:</w:t>
      </w:r>
      <w:r w:rsidR="00542082">
        <w:t xml:space="preserve"> </w:t>
      </w:r>
      <w:r>
        <w:t>Thanks very much.</w:t>
      </w:r>
      <w:r w:rsidR="00542082">
        <w:t xml:space="preserve"> </w:t>
      </w:r>
      <w:r>
        <w:t>So I'm wearing a tan and black striped top, have medium length dark brown hair and wearing glasses.</w:t>
      </w:r>
      <w:r w:rsidR="00542082">
        <w:t xml:space="preserve"> </w:t>
      </w:r>
      <w:r>
        <w:t>I would like to begin with a short acknowledgement of country.</w:t>
      </w:r>
      <w:r w:rsidR="00542082">
        <w:t xml:space="preserve"> </w:t>
      </w:r>
      <w:r>
        <w:t>I would like to acknowledge the Wiradjuri, Ngunnawal and Gundungarra and Biripai Peoples of Australia who are the traditional owners and custodians of the lands on which Charles Sturt's campuses are located.</w:t>
      </w:r>
      <w:r w:rsidR="00542082">
        <w:t xml:space="preserve"> </w:t>
      </w:r>
      <w:r>
        <w:t>I pay respect to Elders past and present.</w:t>
      </w:r>
    </w:p>
    <w:p w14:paraId="4E524DC5" w14:textId="77777777" w:rsidR="00542082" w:rsidRDefault="008F3C98" w:rsidP="008F3C98">
      <w:pPr>
        <w:tabs>
          <w:tab w:val="left" w:pos="851"/>
        </w:tabs>
      </w:pPr>
      <w:r>
        <w:t>I did want to give a little bit of context about Charles Sturt University.</w:t>
      </w:r>
      <w:r w:rsidR="00542082">
        <w:t xml:space="preserve"> </w:t>
      </w:r>
      <w:r>
        <w:t>Not everyone has heard of us.</w:t>
      </w:r>
      <w:r w:rsidR="00542082">
        <w:t xml:space="preserve"> </w:t>
      </w:r>
      <w:r>
        <w:t>We are Australia's largest regional University, with six main campuses located throughout regional New South Wales.</w:t>
      </w:r>
    </w:p>
    <w:p w14:paraId="775787DB" w14:textId="6D3B02A8" w:rsidR="00542082" w:rsidRDefault="008F3C98" w:rsidP="008F3C98">
      <w:pPr>
        <w:tabs>
          <w:tab w:val="left" w:pos="851"/>
        </w:tabs>
      </w:pPr>
      <w:r>
        <w:t xml:space="preserve">I am located on the </w:t>
      </w:r>
      <w:r w:rsidR="00F107FB">
        <w:t>southernmost</w:t>
      </w:r>
      <w:r>
        <w:t xml:space="preserve"> campus of Albury Wodonga.</w:t>
      </w:r>
      <w:r w:rsidR="00542082">
        <w:t xml:space="preserve"> </w:t>
      </w:r>
      <w:r>
        <w:t>(Inaudible).</w:t>
      </w:r>
    </w:p>
    <w:p w14:paraId="530DD873" w14:textId="77777777" w:rsidR="00542082" w:rsidRDefault="008F3C98" w:rsidP="008F3C98">
      <w:pPr>
        <w:tabs>
          <w:tab w:val="left" w:pos="851"/>
        </w:tabs>
      </w:pPr>
      <w:r>
        <w:t xml:space="preserve">Now, to speak Charles Sturtian, we refer to students involved in a unit such as accounting 100, a core matter subject, and students are enrolled in </w:t>
      </w:r>
      <w:proofErr w:type="gramStart"/>
      <w:r>
        <w:t>a number of</w:t>
      </w:r>
      <w:proofErr w:type="gramEnd"/>
      <w:r>
        <w:t xml:space="preserve"> subjects to make up the core such as Bachelor of Accounting, and that terminology (inaudible).</w:t>
      </w:r>
    </w:p>
    <w:p w14:paraId="05FC103E" w14:textId="77777777" w:rsidR="00542082" w:rsidRDefault="008F3C98" w:rsidP="008F3C98">
      <w:pPr>
        <w:tabs>
          <w:tab w:val="left" w:pos="851"/>
        </w:tabs>
      </w:pPr>
      <w:r>
        <w:t>When we look at our undergraduate students we're not necessarily</w:t>
      </w:r>
    </w:p>
    <w:p w14:paraId="6FE6EE23" w14:textId="77777777" w:rsidR="00542082" w:rsidRDefault="008F3C98" w:rsidP="008F3C98">
      <w:pPr>
        <w:tabs>
          <w:tab w:val="left" w:pos="851"/>
        </w:tabs>
      </w:pPr>
      <w:r>
        <w:t>DARREN:</w:t>
      </w:r>
      <w:r w:rsidR="00542082">
        <w:t xml:space="preserve"> </w:t>
      </w:r>
      <w:r>
        <w:t>Apologies, Kelly, it's Darren.</w:t>
      </w:r>
      <w:r w:rsidR="00542082">
        <w:t xml:space="preserve"> </w:t>
      </w:r>
      <w:r>
        <w:t>I'm just going to interrupt. Are you able to talk a little bit closer to the microphone or do you have another microphone?</w:t>
      </w:r>
      <w:r w:rsidR="00542082">
        <w:t xml:space="preserve"> </w:t>
      </w:r>
      <w:r>
        <w:t>There is a lot of room echo coming through and it is difficult to hear you.</w:t>
      </w:r>
    </w:p>
    <w:p w14:paraId="0E5C978A" w14:textId="77777777" w:rsidR="00542082" w:rsidRDefault="008F3C98" w:rsidP="008F3C98">
      <w:pPr>
        <w:tabs>
          <w:tab w:val="left" w:pos="851"/>
        </w:tabs>
      </w:pPr>
      <w:r>
        <w:t>KELLY:</w:t>
      </w:r>
      <w:r w:rsidR="00542082">
        <w:t xml:space="preserve"> </w:t>
      </w:r>
      <w:r>
        <w:t xml:space="preserve">My headset just broke yesterday and I </w:t>
      </w:r>
      <w:proofErr w:type="gramStart"/>
      <w:r>
        <w:t>wasn't able to</w:t>
      </w:r>
      <w:proofErr w:type="gramEnd"/>
      <w:r>
        <w:t xml:space="preserve"> get another one. Do you want me to</w:t>
      </w:r>
    </w:p>
    <w:p w14:paraId="382B0393" w14:textId="77777777" w:rsidR="00542082" w:rsidRDefault="008F3C98" w:rsidP="008F3C98">
      <w:pPr>
        <w:tabs>
          <w:tab w:val="left" w:pos="851"/>
        </w:tabs>
      </w:pPr>
      <w:r>
        <w:t>DARREN:</w:t>
      </w:r>
      <w:r w:rsidR="00542082">
        <w:t xml:space="preserve"> </w:t>
      </w:r>
      <w:r>
        <w:t>Maybe just the volume you are speaking now, and speaking directly towards maybe the laptop microphone is a little bit better and we will see how that goes.</w:t>
      </w:r>
    </w:p>
    <w:p w14:paraId="5DD75248" w14:textId="112E4C1F" w:rsidR="008F3C98" w:rsidRDefault="008F3C98" w:rsidP="008F3C98">
      <w:pPr>
        <w:tabs>
          <w:tab w:val="left" w:pos="851"/>
        </w:tabs>
      </w:pPr>
      <w:r>
        <w:t>KELLY:</w:t>
      </w:r>
      <w:r w:rsidR="00542082">
        <w:t xml:space="preserve"> </w:t>
      </w:r>
      <w:r>
        <w:t>I'm so sorry.</w:t>
      </w:r>
      <w:r w:rsidR="00542082">
        <w:t xml:space="preserve"> </w:t>
      </w:r>
      <w:r>
        <w:t>That was terrible timing.</w:t>
      </w:r>
      <w:r w:rsidR="00542082">
        <w:t xml:space="preserve"> </w:t>
      </w:r>
      <w:r>
        <w:t>I will speak louder.</w:t>
      </w:r>
      <w:r w:rsidR="00542082">
        <w:t xml:space="preserve"> </w:t>
      </w:r>
      <w:r>
        <w:t>Thank you.</w:t>
      </w:r>
      <w:r w:rsidR="00542082">
        <w:t xml:space="preserve"> </w:t>
      </w:r>
      <w:r>
        <w:t>And do pull me up if you have an issue.</w:t>
      </w:r>
      <w:r w:rsidR="00542082">
        <w:t xml:space="preserve"> </w:t>
      </w:r>
      <w:r>
        <w:t>Thank you.</w:t>
      </w:r>
    </w:p>
    <w:p w14:paraId="3AB7249F" w14:textId="77777777" w:rsidR="00542082" w:rsidRDefault="008F3C98" w:rsidP="008F3C98">
      <w:pPr>
        <w:tabs>
          <w:tab w:val="left" w:pos="851"/>
        </w:tabs>
      </w:pPr>
      <w:r>
        <w:t>So of our undergraduate students, 56% are from regional, rural and remote areas; 24% of our students are from low socio economic backgrounds; 7% of students are living with disability; and 4% of students identify as First Nations.</w:t>
      </w:r>
      <w:r w:rsidR="00542082">
        <w:t xml:space="preserve"> </w:t>
      </w:r>
      <w:r>
        <w:t xml:space="preserve">But many of our students </w:t>
      </w:r>
      <w:proofErr w:type="gramStart"/>
      <w:r>
        <w:t>actually belong</w:t>
      </w:r>
      <w:proofErr w:type="gramEnd"/>
      <w:r>
        <w:t xml:space="preserve"> to many equity groups and it is just as common for our students to belong to three as none.</w:t>
      </w:r>
    </w:p>
    <w:p w14:paraId="1264BB10" w14:textId="77777777" w:rsidR="00542082" w:rsidRDefault="008F3C98" w:rsidP="008F3C98">
      <w:pPr>
        <w:tabs>
          <w:tab w:val="left" w:pos="851"/>
        </w:tabs>
      </w:pPr>
      <w:r>
        <w:t>Each year approximately 24,000 students are enrolled online and 10,500 students study on campus.</w:t>
      </w:r>
      <w:r w:rsidR="00542082">
        <w:t xml:space="preserve"> </w:t>
      </w:r>
      <w:r>
        <w:t xml:space="preserve">Most of our students are studying online, </w:t>
      </w:r>
      <w:proofErr w:type="gramStart"/>
      <w:r>
        <w:t>and also</w:t>
      </w:r>
      <w:proofErr w:type="gramEnd"/>
      <w:r>
        <w:t xml:space="preserve"> most of them are studying part time, about 70% of students studying part time.</w:t>
      </w:r>
    </w:p>
    <w:p w14:paraId="2ACA6F57" w14:textId="1F04B371" w:rsidR="00542082" w:rsidRDefault="008F3C98" w:rsidP="008F3C98">
      <w:pPr>
        <w:tabs>
          <w:tab w:val="left" w:pos="851"/>
        </w:tabs>
      </w:pPr>
      <w:r>
        <w:t>I've been at Charles Sturt for 17 years and for the first nine years I taught live physiology subjects.</w:t>
      </w:r>
      <w:r w:rsidR="00542082">
        <w:t xml:space="preserve"> </w:t>
      </w:r>
      <w:r>
        <w:t>The last nine years I've been in learning and teaching leadership roles with a focus on student success, student retention.</w:t>
      </w:r>
      <w:r w:rsidR="00542082">
        <w:t xml:space="preserve"> </w:t>
      </w:r>
      <w:r>
        <w:t>The work I'm about to share is all based on the literature.</w:t>
      </w:r>
      <w:r w:rsidR="00542082">
        <w:t xml:space="preserve"> </w:t>
      </w:r>
      <w:r>
        <w:t>We really based it on three frameworks.</w:t>
      </w:r>
      <w:r w:rsidR="00542082">
        <w:t xml:space="preserve"> </w:t>
      </w:r>
      <w:r>
        <w:t>Our transition pedagogy framework acknowledges students transition to University from diverse backgrounds with little preparedness to study at University.</w:t>
      </w:r>
      <w:r w:rsidR="00542082">
        <w:t xml:space="preserve"> </w:t>
      </w:r>
      <w:r>
        <w:t>It puts the onus on the University to provide a seamless experience and specifies initiative should be centred, promote diversity, and include a whole of institution approach.</w:t>
      </w:r>
      <w:r w:rsidR="00542082">
        <w:t xml:space="preserve"> </w:t>
      </w:r>
      <w:r>
        <w:t>We also know incorporating universal design for learning into subject development benefits all students.</w:t>
      </w:r>
    </w:p>
    <w:p w14:paraId="27F65247" w14:textId="77777777" w:rsidR="00542082" w:rsidRDefault="008F3C98" w:rsidP="008F3C98">
      <w:pPr>
        <w:tabs>
          <w:tab w:val="left" w:pos="851"/>
        </w:tabs>
      </w:pPr>
      <w:r>
        <w:t xml:space="preserve">UDL in higher education aims to provide flexible learning environments where students can access and engage with resources and assessments in various ways, accommodating their </w:t>
      </w:r>
      <w:r>
        <w:lastRenderedPageBreak/>
        <w:t>diverse needs and removing unnecessary barriers for learning.</w:t>
      </w:r>
      <w:r w:rsidR="00542082">
        <w:t xml:space="preserve"> </w:t>
      </w:r>
      <w:r>
        <w:t>We also incorporated a pedagogy of kindness, meeting students where they are at, therefore considering the tone and timing of student communications and support.</w:t>
      </w:r>
      <w:r w:rsidR="00542082">
        <w:t xml:space="preserve"> </w:t>
      </w:r>
      <w:r>
        <w:t>An institutional approach is important in a student's experience and we should consider what works for inclusive curriculum design.</w:t>
      </w:r>
      <w:r w:rsidR="00542082">
        <w:t xml:space="preserve"> </w:t>
      </w:r>
      <w:r>
        <w:t>Well designed curriculum provides foundation for students' wellbeing, belonging and, therefore, content needs to be explicitly scaffolded, inclusive and relevant.</w:t>
      </w:r>
    </w:p>
    <w:p w14:paraId="57DB6725" w14:textId="71BBF9C9" w:rsidR="00542082" w:rsidRDefault="008F3C98" w:rsidP="008F3C98">
      <w:pPr>
        <w:tabs>
          <w:tab w:val="left" w:pos="851"/>
        </w:tabs>
      </w:pPr>
      <w:r>
        <w:t xml:space="preserve">Now, at Charles Sturt we know many of our students are coming to University from </w:t>
      </w:r>
      <w:r w:rsidR="00F107FB">
        <w:t>nontraditional</w:t>
      </w:r>
      <w:r>
        <w:t xml:space="preserve"> backgrounds and are impacted by structural inequality.</w:t>
      </w:r>
      <w:r w:rsidR="00542082">
        <w:t xml:space="preserve"> </w:t>
      </w:r>
      <w:r>
        <w:t xml:space="preserve">We do have some </w:t>
      </w:r>
      <w:proofErr w:type="gramStart"/>
      <w:r>
        <w:t>really great</w:t>
      </w:r>
      <w:proofErr w:type="gramEnd"/>
      <w:r>
        <w:t xml:space="preserve"> support systems in place throughout the student lifecycle, but often students need to take their first step.</w:t>
      </w:r>
      <w:r w:rsidR="00542082">
        <w:t xml:space="preserve"> </w:t>
      </w:r>
      <w:r>
        <w:t>They essentially need to go and find another crate to stand on.</w:t>
      </w:r>
    </w:p>
    <w:p w14:paraId="7B0D6C15" w14:textId="77777777" w:rsidR="00542082" w:rsidRDefault="008F3C98" w:rsidP="008F3C98">
      <w:pPr>
        <w:tabs>
          <w:tab w:val="left" w:pos="851"/>
        </w:tabs>
      </w:pPr>
      <w:r>
        <w:t>But what if we could intentionally design our first year subjects so that no students are disadvantaged?</w:t>
      </w:r>
      <w:r w:rsidR="00542082">
        <w:t xml:space="preserve"> </w:t>
      </w:r>
      <w:r>
        <w:t>The aim of this initiative was to improve course level student success by developing and implementing a consistent set of guidelines in subject development to inform intentional inclusive design.</w:t>
      </w:r>
      <w:r w:rsidR="00542082">
        <w:t xml:space="preserve"> </w:t>
      </w:r>
      <w:r>
        <w:t>So we approached this project with the lens of how can we remove institutional barriers to help enhance students success?</w:t>
      </w:r>
    </w:p>
    <w:p w14:paraId="70F8ECAC" w14:textId="77777777" w:rsidR="00542082" w:rsidRDefault="008F3C98" w:rsidP="008F3C98">
      <w:pPr>
        <w:tabs>
          <w:tab w:val="left" w:pos="851"/>
        </w:tabs>
      </w:pPr>
      <w:r>
        <w:t>In 2023 and 2024 I was lucky enough to lead this strategic project through the Deputy Vice Chancellor Academics Office and we worked across 17 subjects with an average number of 304 enrolled students across three courses, Bachelors of Nursing, Business and Education.</w:t>
      </w:r>
      <w:r w:rsidR="00542082">
        <w:t xml:space="preserve"> </w:t>
      </w:r>
      <w:r>
        <w:t>Now, all subjects had a low pass rate, 67% on average.</w:t>
      </w:r>
      <w:r w:rsidR="00542082">
        <w:t xml:space="preserve"> </w:t>
      </w:r>
      <w:r>
        <w:t>And a team of academic, professional and leadership staff worked together on subject development with a course level lens.</w:t>
      </w:r>
      <w:r w:rsidR="00542082">
        <w:t xml:space="preserve"> </w:t>
      </w:r>
      <w:r>
        <w:t>We also had ethics approval for the project.</w:t>
      </w:r>
    </w:p>
    <w:p w14:paraId="474B8BE3" w14:textId="6BA09D9E" w:rsidR="00542082" w:rsidRDefault="008F3C98" w:rsidP="008F3C98">
      <w:pPr>
        <w:tabs>
          <w:tab w:val="left" w:pos="851"/>
        </w:tabs>
      </w:pPr>
      <w:r>
        <w:t>Now, we started with a thorough subject analysis.</w:t>
      </w:r>
      <w:r w:rsidR="00542082">
        <w:t xml:space="preserve"> </w:t>
      </w:r>
      <w:r>
        <w:t>We looked at students' enrolment patterns.</w:t>
      </w:r>
      <w:r w:rsidR="00542082">
        <w:t xml:space="preserve"> </w:t>
      </w:r>
      <w:r>
        <w:t>We do obviously provide enrolment patterns for students but we also know that they don't always take our advice.</w:t>
      </w:r>
      <w:r w:rsidR="00542082">
        <w:t xml:space="preserve"> </w:t>
      </w:r>
      <w:r>
        <w:t xml:space="preserve">So looking carefully at the enrolment patterns was quite eye opening of what </w:t>
      </w:r>
      <w:r w:rsidR="00F107FB">
        <w:t>subject’s</w:t>
      </w:r>
      <w:r>
        <w:t xml:space="preserve"> students were </w:t>
      </w:r>
      <w:proofErr w:type="gramStart"/>
      <w:r>
        <w:t>actually taking</w:t>
      </w:r>
      <w:proofErr w:type="gramEnd"/>
      <w:r>
        <w:t xml:space="preserve"> together, particularly having such a high proportion of students studying part time.</w:t>
      </w:r>
      <w:r w:rsidR="00542082">
        <w:t xml:space="preserve"> </w:t>
      </w:r>
      <w:r>
        <w:t xml:space="preserve">We looked at student demographics across the three courses and certainly noticed some differences that we built into our subject development, such as in the Bachelor of Business we had a </w:t>
      </w:r>
      <w:proofErr w:type="gramStart"/>
      <w:r>
        <w:t>really high</w:t>
      </w:r>
      <w:proofErr w:type="gramEnd"/>
      <w:r>
        <w:t xml:space="preserve"> proportion of students in very remote areas, so acknowledging that when developing online content for the LMS, not all students will have stable internet connection.</w:t>
      </w:r>
    </w:p>
    <w:p w14:paraId="67A5CC9D" w14:textId="1D7D0DE9" w:rsidR="00542082" w:rsidRDefault="008F3C98" w:rsidP="008F3C98">
      <w:pPr>
        <w:tabs>
          <w:tab w:val="left" w:pos="851"/>
        </w:tabs>
      </w:pPr>
      <w:r>
        <w:t>We looked at subject and QUILT evaluations, including open responses from previous years and really learned a lot from that.</w:t>
      </w:r>
      <w:r w:rsidR="00542082">
        <w:t xml:space="preserve"> </w:t>
      </w:r>
      <w:r>
        <w:t>We did assessment submission data.</w:t>
      </w:r>
      <w:r w:rsidR="00542082">
        <w:t xml:space="preserve"> </w:t>
      </w:r>
      <w:r>
        <w:t>It was interesting across all three courses, very few students were failing and submitting all assessment items.</w:t>
      </w:r>
      <w:r w:rsidR="00542082">
        <w:t xml:space="preserve"> </w:t>
      </w:r>
      <w:r>
        <w:t xml:space="preserve">Most students were failing, </w:t>
      </w:r>
      <w:proofErr w:type="gramStart"/>
      <w:r>
        <w:t>actually submitting</w:t>
      </w:r>
      <w:proofErr w:type="gramEnd"/>
      <w:r>
        <w:t xml:space="preserve"> no assessments or one or two assessments and essentially failing through non submission.</w:t>
      </w:r>
      <w:r w:rsidR="00542082">
        <w:t xml:space="preserve"> </w:t>
      </w:r>
      <w:r>
        <w:t xml:space="preserve">We also met with </w:t>
      </w:r>
      <w:proofErr w:type="gramStart"/>
      <w:r>
        <w:t>a large number of</w:t>
      </w:r>
      <w:proofErr w:type="gramEnd"/>
      <w:r>
        <w:t xml:space="preserve"> students.</w:t>
      </w:r>
      <w:r w:rsidR="00542082">
        <w:t xml:space="preserve"> </w:t>
      </w:r>
      <w:r>
        <w:t>We met with 50 students across the three courses.</w:t>
      </w:r>
      <w:r w:rsidR="00542082">
        <w:t xml:space="preserve"> </w:t>
      </w:r>
      <w:r>
        <w:t xml:space="preserve">For on campus students we held a pizza lunch, or </w:t>
      </w:r>
      <w:proofErr w:type="gramStart"/>
      <w:r>
        <w:t>a number of</w:t>
      </w:r>
      <w:proofErr w:type="gramEnd"/>
      <w:r>
        <w:t xml:space="preserve"> pizza lunches, sorry, and for the online students we ran some group Zoom sessions and presented students with a $20 Woolworths voucher for their participation.</w:t>
      </w:r>
      <w:r w:rsidR="00542082">
        <w:t xml:space="preserve"> </w:t>
      </w:r>
      <w:r>
        <w:t xml:space="preserve">And we </w:t>
      </w:r>
      <w:proofErr w:type="gramStart"/>
      <w:r>
        <w:t>really just</w:t>
      </w:r>
      <w:proofErr w:type="gramEnd"/>
      <w:r>
        <w:t xml:space="preserve"> had a very open ended, </w:t>
      </w:r>
      <w:r w:rsidR="00F107FB">
        <w:t>non-structured</w:t>
      </w:r>
      <w:r>
        <w:t xml:space="preserve"> interview of what did they like and what could be improved across their first year?</w:t>
      </w:r>
    </w:p>
    <w:p w14:paraId="5EB59DC6" w14:textId="536A7713" w:rsidR="00542082" w:rsidRDefault="008F3C98" w:rsidP="008F3C98">
      <w:pPr>
        <w:tabs>
          <w:tab w:val="left" w:pos="851"/>
        </w:tabs>
      </w:pPr>
      <w:r>
        <w:t>I have some of those findings from the work with the students.</w:t>
      </w:r>
      <w:r w:rsidR="00542082">
        <w:t xml:space="preserve"> </w:t>
      </w:r>
      <w:r>
        <w:t>Many of our students work a lot.</w:t>
      </w:r>
      <w:r w:rsidR="00542082">
        <w:t xml:space="preserve"> </w:t>
      </w:r>
      <w:r>
        <w:t xml:space="preserve">Almost </w:t>
      </w:r>
      <w:proofErr w:type="gramStart"/>
      <w:r>
        <w:t>all of</w:t>
      </w:r>
      <w:proofErr w:type="gramEnd"/>
      <w:r>
        <w:t xml:space="preserve"> the on campus students work more than 20 hours a week and a number work close to full time.</w:t>
      </w:r>
      <w:r w:rsidR="00542082">
        <w:t xml:space="preserve"> </w:t>
      </w:r>
      <w:r>
        <w:t>And they need to</w:t>
      </w:r>
      <w:r w:rsidR="00F107FB">
        <w:t>,</w:t>
      </w:r>
      <w:r>
        <w:t xml:space="preserve"> to survive.</w:t>
      </w:r>
      <w:r w:rsidR="00542082">
        <w:t xml:space="preserve"> </w:t>
      </w:r>
      <w:r>
        <w:t>Most of the online students we spoke with were working full time or near full time and have complicated commitments, including caring responsibilities, such as young families, and really required flexibility with their studies.</w:t>
      </w:r>
    </w:p>
    <w:p w14:paraId="5E35093A" w14:textId="77777777" w:rsidR="00542082" w:rsidRDefault="008F3C98" w:rsidP="008F3C98">
      <w:pPr>
        <w:tabs>
          <w:tab w:val="left" w:pos="851"/>
        </w:tabs>
      </w:pPr>
      <w:r>
        <w:lastRenderedPageBreak/>
        <w:t>Now, having not taught for the last nine years, this has dramatically changed.</w:t>
      </w:r>
      <w:r w:rsidR="00542082">
        <w:t xml:space="preserve"> </w:t>
      </w:r>
      <w:r>
        <w:t>I'm sure many people in the room would be aware of that.</w:t>
      </w:r>
      <w:r w:rsidR="00542082">
        <w:t xml:space="preserve"> </w:t>
      </w:r>
      <w:r>
        <w:t>The importance of consistency and clarity kept coming through.</w:t>
      </w:r>
      <w:r w:rsidR="00542082">
        <w:t xml:space="preserve"> </w:t>
      </w:r>
      <w:r>
        <w:t>Students found finding information can be difficult and overwhelming for commencing students, and students can have difficulty finding lecture notes, readings and assessment instructions if they are not placed in a sensible and consistent location.</w:t>
      </w:r>
      <w:r w:rsidR="00542082">
        <w:t xml:space="preserve"> </w:t>
      </w:r>
      <w:r>
        <w:t>One student spoke about</w:t>
      </w:r>
      <w:r w:rsidR="00542082">
        <w:t xml:space="preserve"> </w:t>
      </w:r>
      <w:r>
        <w:t>she said it took almost two hours to find her lecture notes.</w:t>
      </w:r>
      <w:r w:rsidR="00542082">
        <w:t xml:space="preserve"> </w:t>
      </w:r>
      <w:r>
        <w:t xml:space="preserve">It was her first semester of study and someone had to </w:t>
      </w:r>
      <w:proofErr w:type="gramStart"/>
      <w:r>
        <w:t>actually tell</w:t>
      </w:r>
      <w:proofErr w:type="gramEnd"/>
      <w:r>
        <w:t xml:space="preserve"> her they were saved as tutorial notes and she didn't know the words in that subject could be used interchangeably, so even just that consistent language throughout was so important.</w:t>
      </w:r>
    </w:p>
    <w:p w14:paraId="7E93839A" w14:textId="77777777" w:rsidR="00542082" w:rsidRDefault="008F3C98" w:rsidP="008F3C98">
      <w:pPr>
        <w:tabs>
          <w:tab w:val="left" w:pos="851"/>
        </w:tabs>
      </w:pPr>
      <w:r>
        <w:t>Real world examples.</w:t>
      </w:r>
      <w:r w:rsidR="00542082">
        <w:t xml:space="preserve"> </w:t>
      </w:r>
      <w:r>
        <w:t>Students really valued classes where academics were able to share real world examples and industry experiences making strong connections between what they were learning in the subject and the application in their profession.</w:t>
      </w:r>
    </w:p>
    <w:p w14:paraId="56D737C3" w14:textId="77777777" w:rsidR="00542082" w:rsidRDefault="008F3C98" w:rsidP="008F3C98">
      <w:pPr>
        <w:tabs>
          <w:tab w:val="left" w:pos="851"/>
        </w:tabs>
      </w:pPr>
      <w:r>
        <w:t xml:space="preserve">Catching up kept coming up as being </w:t>
      </w:r>
      <w:proofErr w:type="gramStart"/>
      <w:r>
        <w:t>really important</w:t>
      </w:r>
      <w:proofErr w:type="gramEnd"/>
      <w:r>
        <w:t>.</w:t>
      </w:r>
      <w:r w:rsidR="00542082">
        <w:t xml:space="preserve"> </w:t>
      </w:r>
      <w:r>
        <w:t>Students who missed a lecture or workshop or a tutorial found it difficult to catch up if recordings were not made available.</w:t>
      </w:r>
      <w:r w:rsidR="00542082">
        <w:t xml:space="preserve"> </w:t>
      </w:r>
      <w:r>
        <w:t>Having those recordings was very important.</w:t>
      </w:r>
      <w:r w:rsidR="00542082">
        <w:t xml:space="preserve"> </w:t>
      </w:r>
      <w:r>
        <w:t>The importance of feedback.</w:t>
      </w:r>
      <w:r w:rsidR="00542082">
        <w:t xml:space="preserve"> </w:t>
      </w:r>
      <w:r>
        <w:t>Two students described an example where the feedback provided was so helpful for an assignment they did considerably better on the following assessment item.</w:t>
      </w:r>
      <w:r w:rsidR="00542082">
        <w:t xml:space="preserve"> </w:t>
      </w:r>
      <w:r>
        <w:t xml:space="preserve">That really should be the norm, not the exception. They were </w:t>
      </w:r>
      <w:proofErr w:type="gramStart"/>
      <w:r>
        <w:t>pretty chuffed</w:t>
      </w:r>
      <w:proofErr w:type="gramEnd"/>
      <w:r>
        <w:t xml:space="preserve"> when that happened. Now, without prompting there were two points that came up regularly of what students really loved, and in 2023 our University introduced a no questions asked automatic 7 day extension students can take for one assessment item for each subject, and they love it.</w:t>
      </w:r>
      <w:r w:rsidR="00542082">
        <w:t xml:space="preserve"> </w:t>
      </w:r>
      <w:r>
        <w:t>So without prompting students, from all sessions we ran they reported how much they liked the automatic 7 day extension.</w:t>
      </w:r>
    </w:p>
    <w:p w14:paraId="527A2BD9" w14:textId="77777777" w:rsidR="00542082" w:rsidRDefault="008F3C98" w:rsidP="008F3C98">
      <w:pPr>
        <w:tabs>
          <w:tab w:val="left" w:pos="851"/>
        </w:tabs>
      </w:pPr>
      <w:r>
        <w:t xml:space="preserve">Since 2021 we have run the embedded tutor program where students can meet one on one with an embedded tutor in the two weeks leading up to an assessment item to get feedback from the discipline specific tutor, and students had </w:t>
      </w:r>
      <w:proofErr w:type="gramStart"/>
      <w:r>
        <w:t>really great</w:t>
      </w:r>
      <w:proofErr w:type="gramEnd"/>
      <w:r>
        <w:t xml:space="preserve"> feedback on that.</w:t>
      </w:r>
    </w:p>
    <w:p w14:paraId="42A49A1A" w14:textId="77777777" w:rsidR="00542082" w:rsidRDefault="008F3C98" w:rsidP="008F3C98">
      <w:pPr>
        <w:tabs>
          <w:tab w:val="left" w:pos="851"/>
        </w:tabs>
      </w:pPr>
      <w:r>
        <w:t xml:space="preserve">Now, after </w:t>
      </w:r>
      <w:proofErr w:type="gramStart"/>
      <w:r>
        <w:t>all of</w:t>
      </w:r>
      <w:proofErr w:type="gramEnd"/>
      <w:r>
        <w:t xml:space="preserve"> this analysis, we started thinking what should be available in the first year subject.</w:t>
      </w:r>
      <w:r w:rsidR="00542082">
        <w:t xml:space="preserve"> </w:t>
      </w:r>
      <w:r>
        <w:t>We certainly saw there was a lack of consistency in the experience students received across their enrolment.</w:t>
      </w:r>
      <w:r w:rsidR="00542082">
        <w:t xml:space="preserve"> </w:t>
      </w:r>
      <w:r>
        <w:t xml:space="preserve">So we developed a set of principles and we tested these principles, edited them, gone through </w:t>
      </w:r>
      <w:proofErr w:type="gramStart"/>
      <w:r>
        <w:t>a number of</w:t>
      </w:r>
      <w:proofErr w:type="gramEnd"/>
      <w:r>
        <w:t xml:space="preserve"> governance committees now </w:t>
      </w:r>
      <w:proofErr w:type="gramStart"/>
      <w:r>
        <w:t>and also</w:t>
      </w:r>
      <w:proofErr w:type="gramEnd"/>
      <w:r>
        <w:t xml:space="preserve"> created exemplars and templates to work alongside them.</w:t>
      </w:r>
      <w:r w:rsidR="00542082">
        <w:t xml:space="preserve"> </w:t>
      </w:r>
      <w:r>
        <w:t>These principles are not aspirational.</w:t>
      </w:r>
      <w:r w:rsidR="00542082">
        <w:t xml:space="preserve"> </w:t>
      </w:r>
      <w:r>
        <w:t>There is so much more we could do, so we call them the minimum expectations.</w:t>
      </w:r>
      <w:r w:rsidR="00542082">
        <w:t xml:space="preserve"> </w:t>
      </w:r>
      <w:r>
        <w:t>It is essentially what should be available in a first year subject, what should students expect for a certain level of consistency across their enrolment, and we divided the minimum expectations into three areas:</w:t>
      </w:r>
      <w:r w:rsidR="00542082">
        <w:t xml:space="preserve"> </w:t>
      </w:r>
      <w:r>
        <w:t>scaffolding of content, delivery and assessment for learning.</w:t>
      </w:r>
    </w:p>
    <w:p w14:paraId="28DB2D32" w14:textId="77777777" w:rsidR="00542082" w:rsidRDefault="008F3C98" w:rsidP="008F3C98">
      <w:pPr>
        <w:tabs>
          <w:tab w:val="left" w:pos="851"/>
        </w:tabs>
      </w:pPr>
      <w:r>
        <w:t>Now, in the interests of time I'm not going to have time to go through all of them, so I will just describe one of each on each screen.</w:t>
      </w:r>
      <w:r w:rsidR="00542082">
        <w:t xml:space="preserve"> </w:t>
      </w:r>
      <w:r>
        <w:t>So for scaffolding of content, one thing</w:t>
      </w:r>
      <w:r w:rsidR="00542082">
        <w:t xml:space="preserve"> </w:t>
      </w:r>
      <w:r>
        <w:t>it came through the student interviews how important consistency of learning activities are.</w:t>
      </w:r>
      <w:r w:rsidR="00542082">
        <w:t xml:space="preserve"> </w:t>
      </w:r>
      <w:r>
        <w:t>Throughout the subject each week we make sure it's clear for students what to expect in each topic, and we also make sure we're delivering the content through a variety of ways.</w:t>
      </w:r>
      <w:r w:rsidR="00542082">
        <w:t xml:space="preserve"> </w:t>
      </w:r>
      <w:r>
        <w:t xml:space="preserve">For example, videos, podcasts, reading, learning activity, reflection, but they are set out in </w:t>
      </w:r>
      <w:proofErr w:type="gramStart"/>
      <w:r>
        <w:t>exactly the same</w:t>
      </w:r>
      <w:proofErr w:type="gramEnd"/>
      <w:r>
        <w:t xml:space="preserve"> order for each week.</w:t>
      </w:r>
    </w:p>
    <w:p w14:paraId="6D4C0AFB" w14:textId="77777777" w:rsidR="00542082" w:rsidRDefault="008F3C98" w:rsidP="008F3C98">
      <w:pPr>
        <w:tabs>
          <w:tab w:val="left" w:pos="851"/>
        </w:tabs>
      </w:pPr>
      <w:r>
        <w:t>Regarding delivery, all recordings and resources associated with synchronous learning sessions were provided to students, including slides, in a timely manner to support learning revision.</w:t>
      </w:r>
      <w:r w:rsidR="00542082">
        <w:t xml:space="preserve"> </w:t>
      </w:r>
      <w:r>
        <w:t>They need to be accessible and available the following business day.</w:t>
      </w:r>
      <w:r w:rsidR="00542082">
        <w:t xml:space="preserve"> </w:t>
      </w:r>
      <w:r>
        <w:t>Online classes need to be delivered with the academic camera on, professional background and quality microphones.</w:t>
      </w:r>
      <w:r w:rsidR="00542082">
        <w:t xml:space="preserve"> </w:t>
      </w:r>
      <w:r>
        <w:t>On campus recordings also need to be a reasonable quality.</w:t>
      </w:r>
    </w:p>
    <w:p w14:paraId="697B0F5D" w14:textId="77777777" w:rsidR="00542082" w:rsidRDefault="008F3C98" w:rsidP="008F3C98">
      <w:pPr>
        <w:tabs>
          <w:tab w:val="left" w:pos="851"/>
        </w:tabs>
      </w:pPr>
      <w:r>
        <w:lastRenderedPageBreak/>
        <w:t xml:space="preserve">We </w:t>
      </w:r>
      <w:proofErr w:type="gramStart"/>
      <w:r>
        <w:t>really also</w:t>
      </w:r>
      <w:proofErr w:type="gramEnd"/>
      <w:r>
        <w:t xml:space="preserve"> in that point built in the importance of being kind and welcoming to students.</w:t>
      </w:r>
      <w:r w:rsidR="00542082">
        <w:t xml:space="preserve"> </w:t>
      </w:r>
      <w:r>
        <w:t xml:space="preserve">If students </w:t>
      </w:r>
      <w:proofErr w:type="gramStart"/>
      <w:r>
        <w:t>are not able to</w:t>
      </w:r>
      <w:proofErr w:type="gramEnd"/>
      <w:r>
        <w:t xml:space="preserve"> attend, please don't send threatening emails that you will cancel the class if more people don't attend.</w:t>
      </w:r>
      <w:r w:rsidR="00542082">
        <w:t xml:space="preserve"> </w:t>
      </w:r>
      <w:r>
        <w:t>Remind students that they're welcome, and regarding assessment, feedback must be provided for all assessment tasks including early assessment items to support students to build capacity for enhanced learning, and a number is not feedback.</w:t>
      </w:r>
      <w:r w:rsidR="00542082">
        <w:t xml:space="preserve"> </w:t>
      </w:r>
      <w:r>
        <w:t>We worked with a lot of academics here around providing feedback for students.</w:t>
      </w:r>
    </w:p>
    <w:p w14:paraId="505DF320" w14:textId="77777777" w:rsidR="00542082" w:rsidRDefault="008F3C98" w:rsidP="008F3C98">
      <w:pPr>
        <w:tabs>
          <w:tab w:val="left" w:pos="851"/>
        </w:tabs>
      </w:pPr>
      <w:r>
        <w:t>Now, what we found with these subjects that we developed was a 27% increase in the pass rate, of the success rate the year after the subject was redeveloped.</w:t>
      </w:r>
      <w:r w:rsidR="00542082">
        <w:t xml:space="preserve"> </w:t>
      </w:r>
      <w:r>
        <w:t>So across the subjects we redeveloped, that accounted for approximately 1,032 additional passing grades of just over 5,000 students enrolled.</w:t>
      </w:r>
    </w:p>
    <w:p w14:paraId="51E2C665" w14:textId="3A43AA4E" w:rsidR="00542082" w:rsidRDefault="008F3C98" w:rsidP="008F3C98">
      <w:pPr>
        <w:tabs>
          <w:tab w:val="left" w:pos="851"/>
        </w:tabs>
      </w:pPr>
      <w:r>
        <w:t xml:space="preserve">We then had a closer look at the grade distribution and we found that </w:t>
      </w:r>
      <w:proofErr w:type="gramStart"/>
      <w:r>
        <w:t>really quite</w:t>
      </w:r>
      <w:proofErr w:type="gramEnd"/>
      <w:r>
        <w:t xml:space="preserve"> interesting.</w:t>
      </w:r>
      <w:r w:rsidR="00542082">
        <w:t xml:space="preserve"> </w:t>
      </w:r>
      <w:r>
        <w:t>If we look to the far left, a zero fail, that is when a student</w:t>
      </w:r>
      <w:r w:rsidR="00542082">
        <w:t xml:space="preserve"> </w:t>
      </w:r>
      <w:r>
        <w:t xml:space="preserve">also be called </w:t>
      </w:r>
      <w:r w:rsidR="00F107FB">
        <w:t>nonparticipating</w:t>
      </w:r>
      <w:r>
        <w:t xml:space="preserve"> enrolment, or sometimes a...student, of that terminology.</w:t>
      </w:r>
      <w:r w:rsidR="00542082">
        <w:t xml:space="preserve"> </w:t>
      </w:r>
      <w:r>
        <w:t>It is when a student is enrolled and doesn't submit any assessment items, even when they enrolled past census.</w:t>
      </w:r>
      <w:r w:rsidR="00542082">
        <w:t xml:space="preserve"> </w:t>
      </w:r>
      <w:r>
        <w:t xml:space="preserve">What we found </w:t>
      </w:r>
      <w:proofErr w:type="gramStart"/>
      <w:r>
        <w:t>really interesting</w:t>
      </w:r>
      <w:proofErr w:type="gramEnd"/>
      <w:r>
        <w:t xml:space="preserve"> was when we built these minimum expectations into subjects, we almost halved the number of students receiving a zero fail grade.</w:t>
      </w:r>
      <w:r w:rsidR="00542082">
        <w:t xml:space="preserve"> </w:t>
      </w:r>
      <w:r>
        <w:t xml:space="preserve">So the students who, for whatever reason, may not have submitted an assessment item, I think by having the content </w:t>
      </w:r>
      <w:proofErr w:type="gramStart"/>
      <w:r>
        <w:t>really available</w:t>
      </w:r>
      <w:proofErr w:type="gramEnd"/>
      <w:r>
        <w:t xml:space="preserve"> and accessible, clear instructions, we halved that number of students, they were more likely to submit assessments.</w:t>
      </w:r>
      <w:r w:rsidR="00542082">
        <w:t xml:space="preserve"> </w:t>
      </w:r>
      <w:r>
        <w:t xml:space="preserve">We also dramatically reduced the number of failing grades where students didn't just scrape through with a pass, they did </w:t>
      </w:r>
      <w:proofErr w:type="gramStart"/>
      <w:r>
        <w:t>really well</w:t>
      </w:r>
      <w:proofErr w:type="gramEnd"/>
      <w:r>
        <w:t>.</w:t>
      </w:r>
      <w:r w:rsidR="00542082">
        <w:t xml:space="preserve"> </w:t>
      </w:r>
      <w:r>
        <w:t>So a high number of credits, distinctions and almost triple the number of high distinctions.</w:t>
      </w:r>
    </w:p>
    <w:p w14:paraId="0C4B5C74" w14:textId="77777777" w:rsidR="00542082" w:rsidRDefault="008F3C98" w:rsidP="008F3C98">
      <w:pPr>
        <w:tabs>
          <w:tab w:val="left" w:pos="851"/>
        </w:tabs>
      </w:pPr>
      <w:r>
        <w:t>So in conclusion, we should aim for consistency in the experience students receive across their enrolment.</w:t>
      </w:r>
      <w:r w:rsidR="00542082">
        <w:t xml:space="preserve"> </w:t>
      </w:r>
      <w:r>
        <w:t>By incorporating the principles of universal design for learning all students benefit from the experience but developing minimum expectations with templates and exemplars can help guide academics towards best practice.</w:t>
      </w:r>
      <w:r w:rsidR="00542082">
        <w:t xml:space="preserve"> </w:t>
      </w:r>
      <w:r>
        <w:t>I think I still have a moment left.</w:t>
      </w:r>
      <w:r w:rsidR="00542082">
        <w:t xml:space="preserve"> </w:t>
      </w:r>
      <w:r>
        <w:t>I'm just going to share a tiny bit of additional data.</w:t>
      </w:r>
      <w:r w:rsidR="00542082">
        <w:t xml:space="preserve"> </w:t>
      </w:r>
      <w:r>
        <w:t>This year I have been</w:t>
      </w:r>
    </w:p>
    <w:p w14:paraId="5AEB34B3" w14:textId="77777777" w:rsidR="00542082" w:rsidRDefault="008F3C98" w:rsidP="008F3C98">
      <w:pPr>
        <w:tabs>
          <w:tab w:val="left" w:pos="851"/>
        </w:tabs>
      </w:pPr>
      <w:r>
        <w:t>JOAN: You have five minutes.</w:t>
      </w:r>
    </w:p>
    <w:p w14:paraId="2F690F3F" w14:textId="77777777" w:rsidR="00542082" w:rsidRDefault="008F3C98" w:rsidP="008F3C98">
      <w:pPr>
        <w:tabs>
          <w:tab w:val="left" w:pos="851"/>
        </w:tabs>
      </w:pPr>
      <w:r>
        <w:t>KELLY:</w:t>
      </w:r>
      <w:r w:rsidR="00542082">
        <w:t xml:space="preserve"> </w:t>
      </w:r>
      <w:r>
        <w:t>Oh, five minutes.</w:t>
      </w:r>
      <w:r w:rsidR="00542082">
        <w:t xml:space="preserve"> </w:t>
      </w:r>
      <w:r>
        <w:t>Thanks, Joan.</w:t>
      </w:r>
      <w:r w:rsidR="00542082">
        <w:t xml:space="preserve"> </w:t>
      </w:r>
      <w:r>
        <w:t>This year I have been awarded a 2025 ACSES Equity Fellowship to study how Universities can better support part time students.</w:t>
      </w:r>
      <w:r w:rsidR="00542082">
        <w:t xml:space="preserve"> </w:t>
      </w:r>
      <w:r>
        <w:t xml:space="preserve">When I submitted these slides, 703 students had completed the survey but it is </w:t>
      </w:r>
      <w:proofErr w:type="gramStart"/>
      <w:r>
        <w:t>actually much</w:t>
      </w:r>
      <w:proofErr w:type="gramEnd"/>
      <w:r>
        <w:t xml:space="preserve"> closer to 1,000 students now, getting close.</w:t>
      </w:r>
      <w:r w:rsidR="00542082">
        <w:t xml:space="preserve"> </w:t>
      </w:r>
      <w:r>
        <w:t>And we asked students how important each of the following are in the design of your subjects, units or courses, and presented here are the per cent of students who have selected very important.</w:t>
      </w:r>
      <w:r w:rsidR="00542082">
        <w:t xml:space="preserve"> </w:t>
      </w:r>
      <w:r>
        <w:t>Of all the options that we gave students, the highest rated was well spaced out assessments.</w:t>
      </w:r>
      <w:r w:rsidR="00542082">
        <w:t xml:space="preserve"> </w:t>
      </w:r>
      <w:r>
        <w:t>That's come through clearly as what's very, very important to part time students, but I'm sure it's important to all students.</w:t>
      </w:r>
    </w:p>
    <w:p w14:paraId="385AE1F2" w14:textId="77777777" w:rsidR="00542082" w:rsidRDefault="008F3C98" w:rsidP="008F3C98">
      <w:pPr>
        <w:tabs>
          <w:tab w:val="left" w:pos="851"/>
        </w:tabs>
      </w:pPr>
      <w:r>
        <w:t>Number 2 is flexible assessment due dates and automatic extensions.</w:t>
      </w:r>
      <w:r w:rsidR="00542082">
        <w:t xml:space="preserve"> </w:t>
      </w:r>
      <w:r>
        <w:t>I mentioned Charles Sturt has introduced an automatic 7 day extension.</w:t>
      </w:r>
      <w:r w:rsidR="00542082">
        <w:t xml:space="preserve"> </w:t>
      </w:r>
      <w:r>
        <w:t xml:space="preserve">I think </w:t>
      </w:r>
      <w:proofErr w:type="gramStart"/>
      <w:r>
        <w:t>a number of</w:t>
      </w:r>
      <w:proofErr w:type="gramEnd"/>
      <w:r>
        <w:t xml:space="preserve"> Universities have recently introduced some form of automatic extensions, 2, 3, 5, 7, up to 14 days.</w:t>
      </w:r>
      <w:r w:rsidR="00542082">
        <w:t xml:space="preserve"> </w:t>
      </w:r>
      <w:r>
        <w:t>And I think there is a real value in these for students and they appreciate them.</w:t>
      </w:r>
      <w:r w:rsidR="00542082">
        <w:t xml:space="preserve"> </w:t>
      </w:r>
      <w:r>
        <w:t>Consistent subject unit site layout is also very important and learning content being available early.</w:t>
      </w:r>
    </w:p>
    <w:p w14:paraId="7C98F1DA" w14:textId="77777777" w:rsidR="00542082" w:rsidRDefault="008F3C98" w:rsidP="008F3C98">
      <w:pPr>
        <w:tabs>
          <w:tab w:val="left" w:pos="851"/>
        </w:tabs>
      </w:pPr>
      <w:r>
        <w:t>There are a few more listed on this screen here of what students value, but in descending order.</w:t>
      </w:r>
      <w:r w:rsidR="00542082">
        <w:t xml:space="preserve"> </w:t>
      </w:r>
      <w:r>
        <w:t>So clear distinctions between key and additional content, prerecorded lectures, a variety of ways to interact with the learning content, weekly announcement, University support, different</w:t>
      </w:r>
      <w:r w:rsidR="00542082">
        <w:t xml:space="preserve"> </w:t>
      </w:r>
      <w:r>
        <w:t>I was really surprised that different assessment types of early assessment items due before census was so low on the list.</w:t>
      </w:r>
      <w:r w:rsidR="00542082">
        <w:t xml:space="preserve"> </w:t>
      </w:r>
      <w:r>
        <w:t xml:space="preserve">It will be </w:t>
      </w:r>
      <w:proofErr w:type="gramStart"/>
      <w:r>
        <w:t>really great</w:t>
      </w:r>
      <w:proofErr w:type="gramEnd"/>
      <w:r>
        <w:t xml:space="preserve"> to unpack why different assessment types is </w:t>
      </w:r>
      <w:r>
        <w:lastRenderedPageBreak/>
        <w:t>so low and it may be because students haven't experienced what different assessment types really can be who have completed the survey.</w:t>
      </w:r>
      <w:r w:rsidR="00542082">
        <w:t xml:space="preserve"> </w:t>
      </w:r>
      <w:r>
        <w:t xml:space="preserve">And, yeah, I've spent most of the last nine years working on early assessment items for identifying students at risk, and to see that placed last on the list was </w:t>
      </w:r>
      <w:proofErr w:type="gramStart"/>
      <w:r>
        <w:t>pretty funny</w:t>
      </w:r>
      <w:proofErr w:type="gramEnd"/>
      <w:r>
        <w:t xml:space="preserve"> to me, but I think students could value it less, but I still think it is obviously very important to identify disengaged students.</w:t>
      </w:r>
    </w:p>
    <w:p w14:paraId="4D684633" w14:textId="77777777" w:rsidR="00542082" w:rsidRDefault="008F3C98" w:rsidP="008F3C98">
      <w:pPr>
        <w:tabs>
          <w:tab w:val="left" w:pos="851"/>
        </w:tabs>
      </w:pPr>
      <w:r>
        <w:t>Now, I would like to thank my collaborators, Dr Noelia Roman and Dr Sarah Teakel who helped on this project.</w:t>
      </w:r>
      <w:r w:rsidR="00542082">
        <w:t xml:space="preserve"> </w:t>
      </w:r>
      <w:r>
        <w:t xml:space="preserve">That's </w:t>
      </w:r>
      <w:proofErr w:type="gramStart"/>
      <w:r>
        <w:t>actually finished</w:t>
      </w:r>
      <w:proofErr w:type="gramEnd"/>
      <w:r>
        <w:t xml:space="preserve"> a little bit early.</w:t>
      </w:r>
      <w:r w:rsidR="00542082">
        <w:t xml:space="preserve"> </w:t>
      </w:r>
      <w:r>
        <w:t>Apologies there.</w:t>
      </w:r>
    </w:p>
    <w:p w14:paraId="7A6E7111" w14:textId="77777777" w:rsidR="00542082" w:rsidRDefault="008F3C98" w:rsidP="008F3C98">
      <w:pPr>
        <w:tabs>
          <w:tab w:val="left" w:pos="851"/>
        </w:tabs>
      </w:pPr>
      <w:r>
        <w:t>JOAN: That's great.</w:t>
      </w:r>
      <w:r w:rsidR="00542082">
        <w:t xml:space="preserve"> </w:t>
      </w:r>
      <w:r>
        <w:t>Thank you so much, Kelly.</w:t>
      </w:r>
      <w:r w:rsidR="00542082">
        <w:t xml:space="preserve"> </w:t>
      </w:r>
      <w:r>
        <w:t xml:space="preserve">We've </w:t>
      </w:r>
      <w:proofErr w:type="gramStart"/>
      <w:r>
        <w:t>actually got</w:t>
      </w:r>
      <w:proofErr w:type="gramEnd"/>
      <w:r>
        <w:t xml:space="preserve"> five questions on the Slido.</w:t>
      </w:r>
      <w:r w:rsidR="00542082">
        <w:t xml:space="preserve"> </w:t>
      </w:r>
      <w:r>
        <w:t>So I'll read them out.</w:t>
      </w:r>
      <w:r w:rsidR="00542082">
        <w:t xml:space="preserve"> </w:t>
      </w:r>
      <w:r>
        <w:t>Let's see.</w:t>
      </w:r>
      <w:r w:rsidR="00542082">
        <w:t xml:space="preserve"> </w:t>
      </w:r>
      <w:r>
        <w:t xml:space="preserve">We might go with the first question that came through were if we were to emulate your example for pathway programs, such as English for University or foundation studies, what would you recommend we </w:t>
      </w:r>
      <w:proofErr w:type="gramStart"/>
      <w:r>
        <w:t>look into</w:t>
      </w:r>
      <w:proofErr w:type="gramEnd"/>
      <w:r>
        <w:t xml:space="preserve"> further?</w:t>
      </w:r>
    </w:p>
    <w:p w14:paraId="344BB6FD" w14:textId="77777777" w:rsidR="00542082" w:rsidRDefault="008F3C98" w:rsidP="008F3C98">
      <w:pPr>
        <w:tabs>
          <w:tab w:val="left" w:pos="851"/>
        </w:tabs>
      </w:pPr>
      <w:r>
        <w:t>KELLY:</w:t>
      </w:r>
      <w:r w:rsidR="00542082">
        <w:t xml:space="preserve"> </w:t>
      </w:r>
      <w:r>
        <w:t>Great question.</w:t>
      </w:r>
      <w:r w:rsidR="00542082">
        <w:t xml:space="preserve"> </w:t>
      </w:r>
      <w:r>
        <w:t>And I guess it also depends where the subject's at or the units are at.</w:t>
      </w:r>
      <w:r w:rsidR="00542082">
        <w:t xml:space="preserve"> </w:t>
      </w:r>
      <w:r>
        <w:t>The subjects we were working on essentially didn't have any components of the minimum expectations in them.</w:t>
      </w:r>
      <w:r w:rsidR="00542082">
        <w:t xml:space="preserve"> </w:t>
      </w:r>
      <w:r>
        <w:t>So it's much easier to get a really great improvement and success and student satisfaction if you are going from quite a low starting point and working up.</w:t>
      </w:r>
      <w:r w:rsidR="00542082">
        <w:t xml:space="preserve"> </w:t>
      </w:r>
      <w:r>
        <w:t xml:space="preserve">I do think having consistency across the students' experience is really, </w:t>
      </w:r>
      <w:proofErr w:type="gramStart"/>
      <w:r>
        <w:t>really important</w:t>
      </w:r>
      <w:proofErr w:type="gramEnd"/>
      <w:r>
        <w:t>.</w:t>
      </w:r>
      <w:r w:rsidR="00542082">
        <w:t xml:space="preserve"> </w:t>
      </w:r>
      <w:r>
        <w:t>So if you've got each of the units you just mentioned developed by different people it might be good to take a whole of student experience look to see if things are very varied.</w:t>
      </w:r>
    </w:p>
    <w:p w14:paraId="4290691D" w14:textId="77777777" w:rsidR="00542082" w:rsidRDefault="008F3C98" w:rsidP="008F3C98">
      <w:pPr>
        <w:tabs>
          <w:tab w:val="left" w:pos="851"/>
        </w:tabs>
      </w:pPr>
      <w:r>
        <w:t xml:space="preserve">It is a </w:t>
      </w:r>
      <w:proofErr w:type="gramStart"/>
      <w:r>
        <w:t>really difficult</w:t>
      </w:r>
      <w:proofErr w:type="gramEnd"/>
      <w:r>
        <w:t xml:space="preserve"> one to answer, but I'm also very happy to share our minimum expectation that you could then get it to be suitable for your course as well if you're interested.</w:t>
      </w:r>
      <w:r w:rsidR="00542082">
        <w:t xml:space="preserve"> </w:t>
      </w:r>
      <w:r>
        <w:t xml:space="preserve">I think what we've started doing now is working with individual schools at our University to edit them so that the academics feel a level of ownership but they are also </w:t>
      </w:r>
      <w:proofErr w:type="gramStart"/>
      <w:r>
        <w:t>really quite</w:t>
      </w:r>
      <w:proofErr w:type="gramEnd"/>
      <w:r>
        <w:t xml:space="preserve"> specific for the courses that they are teaching.</w:t>
      </w:r>
      <w:r w:rsidR="00542082">
        <w:t xml:space="preserve"> </w:t>
      </w:r>
      <w:r>
        <w:t>Sorry.</w:t>
      </w:r>
      <w:r w:rsidR="00542082">
        <w:t xml:space="preserve"> </w:t>
      </w:r>
      <w:r>
        <w:t>Difficult question to answer.</w:t>
      </w:r>
    </w:p>
    <w:p w14:paraId="36B083E9" w14:textId="77777777" w:rsidR="00542082" w:rsidRDefault="008F3C98" w:rsidP="008F3C98">
      <w:pPr>
        <w:tabs>
          <w:tab w:val="left" w:pos="851"/>
        </w:tabs>
      </w:pPr>
      <w:r>
        <w:t>JOAN: We might go to the one that has got two thumbs up next, which is how does the auto extension for all students differ from other forms of extension adjustments given to students with equitable learning plans?</w:t>
      </w:r>
    </w:p>
    <w:p w14:paraId="0CF722BA" w14:textId="77777777" w:rsidR="00542082" w:rsidRDefault="008F3C98" w:rsidP="008F3C98">
      <w:pPr>
        <w:tabs>
          <w:tab w:val="left" w:pos="851"/>
        </w:tabs>
      </w:pPr>
      <w:r>
        <w:t>KELLY:</w:t>
      </w:r>
      <w:r w:rsidR="00542082">
        <w:t xml:space="preserve"> </w:t>
      </w:r>
      <w:r>
        <w:t>As part of my research into part time students, I now have had almost 1,000 complete the survey and I've interviewed 70 part time students across Australia and many of those students have equitable plans.</w:t>
      </w:r>
      <w:r w:rsidR="00542082">
        <w:t xml:space="preserve"> </w:t>
      </w:r>
      <w:r>
        <w:t>I have learnt so much.</w:t>
      </w:r>
      <w:r w:rsidR="00542082">
        <w:t xml:space="preserve"> </w:t>
      </w:r>
      <w:r>
        <w:t xml:space="preserve">So at Charles Sturt if a student has an equitable plan, they </w:t>
      </w:r>
      <w:proofErr w:type="gramStart"/>
      <w:r>
        <w:t>have to</w:t>
      </w:r>
      <w:proofErr w:type="gramEnd"/>
      <w:r>
        <w:t xml:space="preserve"> apply for a formal extension but their evidence is the equitable plan.</w:t>
      </w:r>
      <w:r w:rsidR="00542082">
        <w:t xml:space="preserve"> </w:t>
      </w:r>
      <w:r>
        <w:t>So they are still negotiating with the subject coordinator whether they get it or not and for the duration, and it is quite a stressful experience for students.</w:t>
      </w:r>
      <w:r w:rsidR="00542082">
        <w:t xml:space="preserve"> </w:t>
      </w:r>
      <w:r>
        <w:t>I have heard of other Universities, or now aware that many other Universities if a student has an equitable plan, they are given an automatic extension, and that, to me, seems incredibly fair.</w:t>
      </w:r>
      <w:r w:rsidR="00542082">
        <w:t xml:space="preserve"> </w:t>
      </w:r>
      <w:r>
        <w:t>But students on equitable plans at Charles Sturt, the thing they said they really like about the automatic is 7 day extension is not having to disclose their paperwork to the subject coordinator.</w:t>
      </w:r>
      <w:r w:rsidR="00542082">
        <w:t xml:space="preserve"> </w:t>
      </w:r>
      <w:r>
        <w:t>Sometimes they don't want to, so the automatic extension evens that out, I guess</w:t>
      </w:r>
      <w:r w:rsidR="00542082">
        <w:t xml:space="preserve"> </w:t>
      </w:r>
      <w:r>
        <w:t>sorry, they can apply for the automatic extension, they are not going to feel that judgment and they're not having to negotiate an extension.</w:t>
      </w:r>
      <w:r w:rsidR="00542082">
        <w:t xml:space="preserve"> </w:t>
      </w:r>
      <w:r>
        <w:t>They can still, of course, apply for any extensions with an equitable plan, yeah.</w:t>
      </w:r>
    </w:p>
    <w:p w14:paraId="00E3DE77" w14:textId="77777777" w:rsidR="00542082" w:rsidRDefault="008F3C98" w:rsidP="008F3C98">
      <w:pPr>
        <w:tabs>
          <w:tab w:val="left" w:pos="851"/>
        </w:tabs>
      </w:pPr>
      <w:r>
        <w:t>JOAN: Thank you.</w:t>
      </w:r>
      <w:r w:rsidR="00542082">
        <w:t xml:space="preserve"> </w:t>
      </w:r>
      <w:r>
        <w:t>We might go to the question that's at the top of the screen right now, which is what advice can you provide to gain the support of senior leadership to make changes in other institutions?</w:t>
      </w:r>
      <w:r w:rsidR="00542082">
        <w:t xml:space="preserve"> </w:t>
      </w:r>
      <w:r>
        <w:t>What's the first step?</w:t>
      </w:r>
      <w:r w:rsidR="00542082">
        <w:t xml:space="preserve"> </w:t>
      </w:r>
      <w:r>
        <w:t>We would all like the silver bullet here?</w:t>
      </w:r>
      <w:r w:rsidR="00542082">
        <w:t xml:space="preserve"> </w:t>
      </w:r>
      <w:r>
        <w:t>What can we do?</w:t>
      </w:r>
    </w:p>
    <w:p w14:paraId="0AD1C35D" w14:textId="77777777" w:rsidR="00542082" w:rsidRDefault="008F3C98" w:rsidP="008F3C98">
      <w:pPr>
        <w:tabs>
          <w:tab w:val="left" w:pos="851"/>
        </w:tabs>
      </w:pPr>
      <w:r>
        <w:t>KELLY:</w:t>
      </w:r>
      <w:r w:rsidR="00542082">
        <w:t xml:space="preserve"> </w:t>
      </w:r>
      <w:r>
        <w:t>Yeah. I was so fortunate with this project that my role as subject student retention I was reporting to the DVCA, so I proposed the project to him and he was fairly accommodating.</w:t>
      </w:r>
      <w:r w:rsidR="00542082">
        <w:t xml:space="preserve"> </w:t>
      </w:r>
      <w:r>
        <w:t>I guess if you can</w:t>
      </w:r>
      <w:r w:rsidR="00542082">
        <w:t xml:space="preserve"> </w:t>
      </w:r>
      <w:r>
        <w:t xml:space="preserve">I think senior leaders love evidence, and if you can present some evidence, </w:t>
      </w:r>
      <w:r>
        <w:lastRenderedPageBreak/>
        <w:t>maybe pilot it across a couple of subjects at your University, and present that evidence, because changing the progress rate by 27%, I don't like to think about students</w:t>
      </w:r>
      <w:r w:rsidR="00542082">
        <w:t xml:space="preserve"> </w:t>
      </w:r>
      <w:r>
        <w:t>I care about student success, not so much income for the University, but you can flip that.</w:t>
      </w:r>
      <w:r w:rsidR="00542082">
        <w:t xml:space="preserve"> </w:t>
      </w:r>
      <w:r>
        <w:t>It pays for itself.</w:t>
      </w:r>
    </w:p>
    <w:p w14:paraId="4370AD8D" w14:textId="77777777" w:rsidR="00542082" w:rsidRDefault="008F3C98" w:rsidP="008F3C98">
      <w:pPr>
        <w:tabs>
          <w:tab w:val="left" w:pos="851"/>
        </w:tabs>
      </w:pPr>
      <w:r>
        <w:t>JOAN: I think that's a very compelling argument for many of our senior leaders, isn't it, the retention rates.</w:t>
      </w:r>
      <w:r w:rsidR="00542082">
        <w:t xml:space="preserve"> </w:t>
      </w:r>
      <w:r>
        <w:t>We might do one more very quick question before we break for morning tea.</w:t>
      </w:r>
      <w:r w:rsidR="00542082">
        <w:t xml:space="preserve"> </w:t>
      </w:r>
      <w:r>
        <w:t>What is the embedded tutor, and how students were supported through this.</w:t>
      </w:r>
      <w:r w:rsidR="00542082">
        <w:t xml:space="preserve"> </w:t>
      </w:r>
      <w:r>
        <w:t>That would be a great thing to find out more about.</w:t>
      </w:r>
    </w:p>
    <w:p w14:paraId="37FF99CE" w14:textId="77777777" w:rsidR="00542082" w:rsidRDefault="008F3C98" w:rsidP="008F3C98">
      <w:pPr>
        <w:tabs>
          <w:tab w:val="left" w:pos="851"/>
        </w:tabs>
      </w:pPr>
      <w:r>
        <w:t>KELLY:</w:t>
      </w:r>
      <w:r w:rsidR="00542082">
        <w:t xml:space="preserve"> </w:t>
      </w:r>
      <w:r>
        <w:t>Yeah, I have a presentation on that.</w:t>
      </w:r>
      <w:r w:rsidR="00542082">
        <w:t xml:space="preserve"> </w:t>
      </w:r>
      <w:r>
        <w:t>We have fully evaluated the embedded tutor program.</w:t>
      </w:r>
      <w:r w:rsidR="00542082">
        <w:t xml:space="preserve"> </w:t>
      </w:r>
      <w:r>
        <w:t>There is a couple of journal articles by Sarah Teakel and myself, but students</w:t>
      </w:r>
      <w:r w:rsidR="00542082">
        <w:t xml:space="preserve"> </w:t>
      </w:r>
      <w:r>
        <w:t>so we've placed embedded tutors in 50 large first year units across the University.</w:t>
      </w:r>
      <w:r w:rsidR="00542082">
        <w:t xml:space="preserve"> </w:t>
      </w:r>
      <w:r>
        <w:t>The embedded tutors are employed</w:t>
      </w:r>
      <w:r w:rsidR="00542082">
        <w:t xml:space="preserve"> </w:t>
      </w:r>
      <w:r>
        <w:t>they are often sessional academics but they have discipline specific knowledge, and they attend meetings with the subject coordinator so they understand the marking of how the assessments will be in that subject.</w:t>
      </w:r>
      <w:r w:rsidR="00542082">
        <w:t xml:space="preserve"> </w:t>
      </w:r>
      <w:r>
        <w:t>And then they are available through an online booking system, just like a doctor's appointment, for students to meet with the embedded tutor for half an hour one on one in the lead up to an assessment item.</w:t>
      </w:r>
      <w:r w:rsidR="00542082">
        <w:t xml:space="preserve"> </w:t>
      </w:r>
      <w:r>
        <w:t>The embedded tutor spends 10 minutes reading a draft of the student's assignment and then gives them specific feedback on how they can improve their work.</w:t>
      </w:r>
    </w:p>
    <w:p w14:paraId="47A3F28C" w14:textId="77777777" w:rsidR="00542082" w:rsidRDefault="008F3C98" w:rsidP="008F3C98">
      <w:pPr>
        <w:tabs>
          <w:tab w:val="left" w:pos="851"/>
        </w:tabs>
      </w:pPr>
      <w:r>
        <w:t>If a student meets with a tutor, their average mark is 10% higher than if they don't, and we see an improvement in student retention into the following</w:t>
      </w:r>
      <w:r w:rsidR="00542082">
        <w:t xml:space="preserve"> </w:t>
      </w:r>
      <w:r>
        <w:t>into the second year if students meet with the embedded tutor.</w:t>
      </w:r>
      <w:r w:rsidR="00542082">
        <w:t xml:space="preserve"> </w:t>
      </w:r>
      <w:r>
        <w:t>Again, we've done some calculations and that program pays for itself.</w:t>
      </w:r>
      <w:r w:rsidR="00542082">
        <w:t xml:space="preserve"> </w:t>
      </w:r>
      <w:r>
        <w:t>And, yeah, students just absolutely love it.</w:t>
      </w:r>
      <w:r w:rsidR="00542082">
        <w:t xml:space="preserve"> </w:t>
      </w:r>
      <w:r>
        <w:t xml:space="preserve">And </w:t>
      </w:r>
      <w:proofErr w:type="gramStart"/>
      <w:r>
        <w:t>actually our</w:t>
      </w:r>
      <w:proofErr w:type="gramEnd"/>
      <w:r>
        <w:t xml:space="preserve"> embedded tutors really love the work as well because they can see they are directly supporting the students.</w:t>
      </w:r>
    </w:p>
    <w:p w14:paraId="56559AFD" w14:textId="7F474A17" w:rsidR="00187407" w:rsidRDefault="008F3C98" w:rsidP="008F3C98">
      <w:pPr>
        <w:tabs>
          <w:tab w:val="left" w:pos="851"/>
        </w:tabs>
      </w:pPr>
      <w:r>
        <w:t>JOAN: Okay.</w:t>
      </w:r>
      <w:r w:rsidR="00542082">
        <w:t xml:space="preserve"> </w:t>
      </w:r>
      <w:r>
        <w:t>Thank you so much, Kelly.</w:t>
      </w:r>
      <w:r w:rsidR="00542082">
        <w:t xml:space="preserve"> </w:t>
      </w:r>
      <w:r>
        <w:t xml:space="preserve">That was </w:t>
      </w:r>
      <w:proofErr w:type="gramStart"/>
      <w:r>
        <w:t>really interesting</w:t>
      </w:r>
      <w:proofErr w:type="gramEnd"/>
      <w:r>
        <w:t xml:space="preserve"> and I love that idea of the embedded tutors.</w:t>
      </w:r>
    </w:p>
    <w:sectPr w:rsidR="00187407" w:rsidSect="00CA35B3">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98"/>
    <w:rsid w:val="00187407"/>
    <w:rsid w:val="00311581"/>
    <w:rsid w:val="00542082"/>
    <w:rsid w:val="008F3C98"/>
    <w:rsid w:val="00CA35B3"/>
    <w:rsid w:val="00EB4DEA"/>
    <w:rsid w:val="00F10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4450"/>
  <w15:chartTrackingRefBased/>
  <w15:docId w15:val="{6DA4686C-C8E2-4299-A98E-03D344C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C98"/>
    <w:rPr>
      <w:rFonts w:eastAsiaTheme="majorEastAsia" w:cstheme="majorBidi"/>
      <w:color w:val="272727" w:themeColor="text1" w:themeTint="D8"/>
    </w:rPr>
  </w:style>
  <w:style w:type="paragraph" w:styleId="Title">
    <w:name w:val="Title"/>
    <w:basedOn w:val="Normal"/>
    <w:next w:val="Normal"/>
    <w:link w:val="TitleChar"/>
    <w:uiPriority w:val="10"/>
    <w:qFormat/>
    <w:rsid w:val="008F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C98"/>
    <w:pPr>
      <w:spacing w:before="160"/>
      <w:jc w:val="center"/>
    </w:pPr>
    <w:rPr>
      <w:i/>
      <w:iCs/>
      <w:color w:val="404040" w:themeColor="text1" w:themeTint="BF"/>
    </w:rPr>
  </w:style>
  <w:style w:type="character" w:customStyle="1" w:styleId="QuoteChar">
    <w:name w:val="Quote Char"/>
    <w:basedOn w:val="DefaultParagraphFont"/>
    <w:link w:val="Quote"/>
    <w:uiPriority w:val="29"/>
    <w:rsid w:val="008F3C98"/>
    <w:rPr>
      <w:i/>
      <w:iCs/>
      <w:color w:val="404040" w:themeColor="text1" w:themeTint="BF"/>
    </w:rPr>
  </w:style>
  <w:style w:type="paragraph" w:styleId="ListParagraph">
    <w:name w:val="List Paragraph"/>
    <w:basedOn w:val="Normal"/>
    <w:uiPriority w:val="34"/>
    <w:qFormat/>
    <w:rsid w:val="008F3C98"/>
    <w:pPr>
      <w:ind w:left="720"/>
      <w:contextualSpacing/>
    </w:pPr>
  </w:style>
  <w:style w:type="character" w:styleId="IntenseEmphasis">
    <w:name w:val="Intense Emphasis"/>
    <w:basedOn w:val="DefaultParagraphFont"/>
    <w:uiPriority w:val="21"/>
    <w:qFormat/>
    <w:rsid w:val="008F3C98"/>
    <w:rPr>
      <w:i/>
      <w:iCs/>
      <w:color w:val="0F4761" w:themeColor="accent1" w:themeShade="BF"/>
    </w:rPr>
  </w:style>
  <w:style w:type="paragraph" w:styleId="IntenseQuote">
    <w:name w:val="Intense Quote"/>
    <w:basedOn w:val="Normal"/>
    <w:next w:val="Normal"/>
    <w:link w:val="IntenseQuoteChar"/>
    <w:uiPriority w:val="30"/>
    <w:qFormat/>
    <w:rsid w:val="008F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C98"/>
    <w:rPr>
      <w:i/>
      <w:iCs/>
      <w:color w:val="0F4761" w:themeColor="accent1" w:themeShade="BF"/>
    </w:rPr>
  </w:style>
  <w:style w:type="character" w:styleId="IntenseReference">
    <w:name w:val="Intense Reference"/>
    <w:basedOn w:val="DefaultParagraphFont"/>
    <w:uiPriority w:val="32"/>
    <w:qFormat/>
    <w:rsid w:val="008F3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2902</Words>
  <Characters>18433</Characters>
  <Application>Microsoft Office Word</Application>
  <DocSecurity>0</DocSecurity>
  <Lines>877</Lines>
  <Paragraphs>507</Paragraphs>
  <ScaleCrop>false</ScaleCrop>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2025-10-28T07:20:00Z</dcterms:created>
  <dcterms:modified xsi:type="dcterms:W3CDTF">2025-10-28T07:28:00Z</dcterms:modified>
</cp:coreProperties>
</file>