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E1A7" w14:textId="5187E56A" w:rsidR="00A023B7" w:rsidRDefault="006C3FE9" w:rsidP="006C3FE9">
      <w:r>
        <w:t>SAMANTHA</w:t>
      </w:r>
      <w:r w:rsidR="004F19EA">
        <w:t xml:space="preserve"> POULOS</w:t>
      </w:r>
      <w:r>
        <w:t>: I would like to now invite our keynote speaker, Dr Seán Bracken.</w:t>
      </w:r>
      <w:r w:rsidR="00A023B7">
        <w:t xml:space="preserve"> </w:t>
      </w:r>
      <w:r w:rsidR="009837E9" w:rsidRPr="009837E9">
        <w:t xml:space="preserve">Seán </w:t>
      </w:r>
      <w:r>
        <w:t>is a principal lecturer at the University of Worcester in the UK.</w:t>
      </w:r>
      <w:r w:rsidR="00A023B7">
        <w:t xml:space="preserve"> </w:t>
      </w:r>
      <w:r>
        <w:t>He is the Doctoral Program Lead for the College of Education, Culture and Society.</w:t>
      </w:r>
      <w:r w:rsidR="00A023B7">
        <w:t xml:space="preserve"> </w:t>
      </w:r>
      <w:r>
        <w:t>He also teaches on the PGCert for Learning and Teaching in Higher Ed, with a particular emphasis on inclusive design.</w:t>
      </w:r>
      <w:r w:rsidR="00A023B7">
        <w:t xml:space="preserve"> </w:t>
      </w:r>
      <w:r>
        <w:t>He is a Principal Fellow of the Higher Education Academy and as part of ACSES Fellowship Program.</w:t>
      </w:r>
      <w:r w:rsidR="00A023B7">
        <w:t xml:space="preserve"> </w:t>
      </w:r>
      <w:r>
        <w:t>He is currently an Adjunct Professor at Curtin University.</w:t>
      </w:r>
      <w:r w:rsidR="00A023B7">
        <w:t xml:space="preserve"> </w:t>
      </w:r>
      <w:r w:rsidR="009837E9" w:rsidRPr="009837E9">
        <w:t>Seán</w:t>
      </w:r>
      <w:r>
        <w:t xml:space="preserve"> is also a </w:t>
      </w:r>
      <w:r w:rsidR="00421DBC">
        <w:t>co-founder</w:t>
      </w:r>
      <w:r>
        <w:t xml:space="preserve"> of </w:t>
      </w:r>
      <w:r w:rsidR="00421DBC">
        <w:t>Include and</w:t>
      </w:r>
      <w:r>
        <w:t xml:space="preserve"> leads a research group called Inclusion by Design at the University of Worcester.</w:t>
      </w:r>
      <w:r w:rsidR="00A023B7">
        <w:t xml:space="preserve"> </w:t>
      </w:r>
      <w:r>
        <w:t xml:space="preserve">It is my great pleasure to invite </w:t>
      </w:r>
      <w:r w:rsidR="009837E9" w:rsidRPr="009837E9">
        <w:t>Seán</w:t>
      </w:r>
      <w:r>
        <w:t xml:space="preserve"> up to speak.</w:t>
      </w:r>
    </w:p>
    <w:p w14:paraId="0ADBF16F" w14:textId="32F7D767" w:rsidR="00A023B7" w:rsidRDefault="00054357" w:rsidP="006C3FE9">
      <w:r>
        <w:t>SEÁN BRACKEN</w:t>
      </w:r>
      <w:r w:rsidR="006C3FE9">
        <w:t>:</w:t>
      </w:r>
      <w:r w:rsidR="00A023B7">
        <w:t xml:space="preserve"> </w:t>
      </w:r>
      <w:r w:rsidR="006C3FE9">
        <w:t>Thank you very much.</w:t>
      </w:r>
      <w:r w:rsidR="00A023B7">
        <w:t xml:space="preserve"> </w:t>
      </w:r>
      <w:r w:rsidR="006C3FE9">
        <w:t>I'm really hoping all the Gremlins are out of the system at this stage.</w:t>
      </w:r>
      <w:r w:rsidR="00A023B7">
        <w:t xml:space="preserve"> </w:t>
      </w:r>
      <w:r w:rsidR="006C3FE9">
        <w:t>But thanks so much, Sam.</w:t>
      </w:r>
      <w:r w:rsidR="00A023B7">
        <w:t xml:space="preserve"> </w:t>
      </w:r>
      <w:r w:rsidR="006C3FE9">
        <w:t>Thanks for laying on the construction site as well next door.</w:t>
      </w:r>
    </w:p>
    <w:p w14:paraId="044E3853" w14:textId="77777777" w:rsidR="00A023B7" w:rsidRDefault="006C3FE9" w:rsidP="006C3FE9">
      <w:r>
        <w:t>It really is an incredible honour to be here.</w:t>
      </w:r>
      <w:r w:rsidR="00A023B7">
        <w:t xml:space="preserve"> </w:t>
      </w:r>
      <w:r>
        <w:t>I've never actually presented in front of so many people before, so hopefully I can retain your interest and challenge for the next hour or so.</w:t>
      </w:r>
    </w:p>
    <w:p w14:paraId="15C4F1FA" w14:textId="77777777" w:rsidR="00A023B7" w:rsidRDefault="006C3FE9" w:rsidP="006C3FE9">
      <w:r>
        <w:t>I would also like to thank ADCET, in particular, and Darlene, kind of spotlight, for the opportunity to come and speak with you this afternoon.</w:t>
      </w:r>
      <w:r w:rsidR="00A023B7">
        <w:t xml:space="preserve"> </w:t>
      </w:r>
      <w:r>
        <w:t>It is an incredible time for universal design, universal design for learning, and anticipatory inclusive design here in Australia.</w:t>
      </w:r>
      <w:r w:rsidR="00A023B7">
        <w:t xml:space="preserve"> </w:t>
      </w:r>
      <w:r>
        <w:t>So I'm feeling that it is at the beginning of that wave, that energy.</w:t>
      </w:r>
      <w:r w:rsidR="00A023B7">
        <w:t xml:space="preserve"> </w:t>
      </w:r>
      <w:r>
        <w:t>And as the introduction has said, that it's just such a dynamic space and a dynamic time for universal design, universal design for learning.</w:t>
      </w:r>
      <w:r w:rsidR="00A023B7">
        <w:t xml:space="preserve"> </w:t>
      </w:r>
      <w:r>
        <w:t>So next slide.</w:t>
      </w:r>
      <w:r w:rsidR="00A023B7">
        <w:t xml:space="preserve"> </w:t>
      </w:r>
      <w:r>
        <w:t>Okay. Thank you.</w:t>
      </w:r>
      <w:r w:rsidR="00A023B7">
        <w:t xml:space="preserve"> </w:t>
      </w:r>
      <w:r>
        <w:t>Okay.</w:t>
      </w:r>
      <w:r w:rsidR="00A023B7">
        <w:t xml:space="preserve"> </w:t>
      </w:r>
      <w:r>
        <w:t>Very good.</w:t>
      </w:r>
    </w:p>
    <w:p w14:paraId="3AD6B363" w14:textId="77777777" w:rsidR="00A023B7" w:rsidRDefault="006C3FE9" w:rsidP="006C3FE9">
      <w:r>
        <w:t>A couple of objectives.</w:t>
      </w:r>
      <w:r w:rsidR="00A023B7">
        <w:t xml:space="preserve"> </w:t>
      </w:r>
      <w:r>
        <w:t>I want to share a little bit about myself and how universal design and universal design for learning have informed my professional experiences.</w:t>
      </w:r>
      <w:r w:rsidR="00A023B7">
        <w:t xml:space="preserve"> </w:t>
      </w:r>
      <w:r>
        <w:t>I would like to identify maybe some current Australian, UK and Irish based contextual legislation, some of the legislation of policy developments driving the interconnections between universal design, authentic learning and assessment, and generative AI.</w:t>
      </w:r>
      <w:r w:rsidR="00A023B7">
        <w:t xml:space="preserve"> </w:t>
      </w:r>
      <w:r>
        <w:t>What a challenge! I really like that kind of let's throw everything into this two days, right?</w:t>
      </w:r>
      <w:r w:rsidR="00A023B7">
        <w:t xml:space="preserve"> </w:t>
      </w:r>
      <w:r>
        <w:t>And propose some strategies to ensure collaborative and systemic institutional and sector changes.</w:t>
      </w:r>
      <w:r w:rsidR="00A023B7">
        <w:t xml:space="preserve"> </w:t>
      </w:r>
      <w:r>
        <w:t>And I think that, again, like that responding to some of the seismic changes that are occurring outside, as well as internally within the sector.</w:t>
      </w:r>
      <w:r w:rsidR="00A023B7">
        <w:t xml:space="preserve"> </w:t>
      </w:r>
      <w:r>
        <w:t>I would like you to keep these challenges and objectives in mind over the next couple of days as well, and certainly to learn from one another's experiences.</w:t>
      </w:r>
    </w:p>
    <w:p w14:paraId="4F6FAB38" w14:textId="77777777" w:rsidR="00A023B7" w:rsidRDefault="006C3FE9" w:rsidP="006C3FE9">
      <w:r>
        <w:t>So a brief biography, that did involve actually visiting this University some 36 years</w:t>
      </w:r>
      <w:r w:rsidR="00A023B7">
        <w:t xml:space="preserve"> </w:t>
      </w:r>
      <w:r>
        <w:t>38 years ago on my way to Fraser's Antiques, which is a little bit further up Parramatta Road, which my wife, who is in the audience, pointed out to me yesterday, she said, "You used to work in antiques, didn't you, when you were in Sydney?"</w:t>
      </w:r>
      <w:r w:rsidR="00A023B7">
        <w:t xml:space="preserve"> </w:t>
      </w:r>
      <w:r>
        <w:t>I said, "Yeah, yeah, yeah."</w:t>
      </w:r>
      <w:r w:rsidR="00A023B7">
        <w:t xml:space="preserve"> </w:t>
      </w:r>
      <w:r>
        <w:t>And she said, "Have a look across the street."</w:t>
      </w:r>
      <w:r w:rsidR="00A023B7">
        <w:t xml:space="preserve"> </w:t>
      </w:r>
      <w:r>
        <w:t>And there it was, Fraser's Antiques, 38 years later.</w:t>
      </w:r>
      <w:r w:rsidR="00A023B7">
        <w:t xml:space="preserve"> </w:t>
      </w:r>
      <w:r>
        <w:t>While I was on my way to Fraser's Antiques, I can remember coming into the University of Sydney and thinking what an august place to be.</w:t>
      </w:r>
      <w:r w:rsidR="00A023B7">
        <w:t xml:space="preserve"> </w:t>
      </w:r>
      <w:r>
        <w:t>And I'd really like an opportunity some day to be here. It has only taken me 38 years, folks.</w:t>
      </w:r>
    </w:p>
    <w:p w14:paraId="7CFA309B" w14:textId="77777777" w:rsidR="00A023B7" w:rsidRDefault="006C3FE9" w:rsidP="006C3FE9">
      <w:r>
        <w:t>So delayed gratification in terms of your dreams and aspirations.</w:t>
      </w:r>
      <w:r w:rsidR="00A023B7">
        <w:t xml:space="preserve"> </w:t>
      </w:r>
      <w:r>
        <w:t>Stick with it.</w:t>
      </w:r>
      <w:r w:rsidR="00A023B7">
        <w:t xml:space="preserve"> </w:t>
      </w:r>
      <w:r>
        <w:t>It will come true for you.</w:t>
      </w:r>
      <w:r w:rsidR="00A023B7">
        <w:t xml:space="preserve"> </w:t>
      </w:r>
      <w:r>
        <w:t>Just a couple of different pictures.</w:t>
      </w:r>
      <w:r w:rsidR="00A023B7">
        <w:t xml:space="preserve"> </w:t>
      </w:r>
      <w:r>
        <w:t>I began my teaching career in Western Samoa, as it was at the time, in Samoa in 1989.</w:t>
      </w:r>
      <w:r w:rsidR="00A023B7">
        <w:t xml:space="preserve"> </w:t>
      </w:r>
      <w:r>
        <w:t>And met Lisa there.</w:t>
      </w:r>
      <w:r w:rsidR="00A023B7">
        <w:t xml:space="preserve"> </w:t>
      </w:r>
      <w:r>
        <w:t>And we moved from Samoa, back to Ireland where I did a Masters Degree in Applied Linguistics, and then taught at PS 2 17, public school, where public schools are public.</w:t>
      </w:r>
      <w:r w:rsidR="00A023B7">
        <w:t xml:space="preserve"> </w:t>
      </w:r>
      <w:r>
        <w:t>Not private schools, but they're open to the public.</w:t>
      </w:r>
      <w:r w:rsidR="00A023B7">
        <w:t xml:space="preserve"> </w:t>
      </w:r>
      <w:r>
        <w:t>It's an elementary school, so that was my background.</w:t>
      </w:r>
      <w:r w:rsidR="00A023B7">
        <w:t xml:space="preserve"> </w:t>
      </w:r>
      <w:r>
        <w:t>It was just after the fall of the Berlin Wall.</w:t>
      </w:r>
      <w:r w:rsidR="00A023B7">
        <w:t xml:space="preserve"> </w:t>
      </w:r>
      <w:r>
        <w:t>There were learners from lots of different cultures, lots of different languages who were coming into the US at the time, and particularly Jewish emigrants who were escaping from the problems in the east.</w:t>
      </w:r>
      <w:r w:rsidR="00A023B7">
        <w:t xml:space="preserve"> </w:t>
      </w:r>
      <w:r>
        <w:t xml:space="preserve">That challenge of bringing all of the learners together I think was realised, to some </w:t>
      </w:r>
      <w:r>
        <w:lastRenderedPageBreak/>
        <w:t>extent, by the city that they lived in.</w:t>
      </w:r>
      <w:r w:rsidR="00A023B7">
        <w:t xml:space="preserve"> </w:t>
      </w:r>
      <w:r>
        <w:t>New York City.</w:t>
      </w:r>
      <w:r w:rsidR="00A023B7">
        <w:t xml:space="preserve"> </w:t>
      </w:r>
      <w:r>
        <w:t>What an exciting and interesting place to be.</w:t>
      </w:r>
      <w:r w:rsidR="00A023B7">
        <w:t xml:space="preserve"> </w:t>
      </w:r>
      <w:r>
        <w:t>We used to travel into the city, we built our curriculum around identity, the becoming as part of New Yorkers, the opportunity to use the Guggenheim Museum.</w:t>
      </w:r>
      <w:r w:rsidR="00A023B7">
        <w:t xml:space="preserve"> </w:t>
      </w:r>
      <w:r>
        <w:t>I don't know if you have been there but the design of the Guggenheim is in such a way that it is like a shell, but it is accessible.</w:t>
      </w:r>
      <w:r w:rsidR="00A023B7">
        <w:t xml:space="preserve"> </w:t>
      </w:r>
      <w:r>
        <w:t>I think before we started to think about concepts of universal design, maybe taking some of those ideas from how nature makes accessibility happen, and that really kind of</w:t>
      </w:r>
      <w:r w:rsidR="00A023B7">
        <w:t xml:space="preserve"> </w:t>
      </w:r>
      <w:r>
        <w:t>that concept of architecture, the concept of design, the concept of inclusivity, linguistic inclusivity. I have just kind of realised that I've forgotten to introduce myself in terms of how I am featured, okay.</w:t>
      </w:r>
    </w:p>
    <w:p w14:paraId="7DD6748F" w14:textId="77777777" w:rsidR="00A023B7" w:rsidRDefault="006C3FE9" w:rsidP="006C3FE9">
      <w:r>
        <w:t>So for everybody, I will backtrack.</w:t>
      </w:r>
      <w:r w:rsidR="00A023B7">
        <w:t xml:space="preserve"> </w:t>
      </w:r>
      <w:r>
        <w:t>You will recognise this is an element of me.</w:t>
      </w:r>
      <w:r w:rsidR="00A023B7">
        <w:t xml:space="preserve"> </w:t>
      </w:r>
      <w:r>
        <w:t>I will follow different lines of thinking.</w:t>
      </w:r>
      <w:r w:rsidR="00A023B7">
        <w:t xml:space="preserve"> </w:t>
      </w:r>
      <w:r>
        <w:t>So I am, I don't know, quite tall, 6,1.</w:t>
      </w:r>
      <w:r w:rsidR="00A023B7">
        <w:t xml:space="preserve"> </w:t>
      </w:r>
      <w:r>
        <w:t>Balding.</w:t>
      </w:r>
      <w:r w:rsidR="00A023B7">
        <w:t xml:space="preserve"> </w:t>
      </w:r>
      <w:r>
        <w:t>Thanks for pointing that one out.</w:t>
      </w:r>
      <w:r w:rsidR="00A023B7">
        <w:t xml:space="preserve"> </w:t>
      </w:r>
      <w:r>
        <w:t>Like the hair.</w:t>
      </w:r>
      <w:r w:rsidR="00A023B7">
        <w:t xml:space="preserve"> </w:t>
      </w:r>
      <w:r>
        <w:t>I have got a greying beard, wearing spectacles, and I have a jacket on.</w:t>
      </w:r>
      <w:r w:rsidR="00A023B7">
        <w:t xml:space="preserve"> </w:t>
      </w:r>
      <w:r>
        <w:t>I was told that it's a cultural faux pas to wear one in Australia, but I decided I'm going to where a jacket at keynote address as well.</w:t>
      </w:r>
      <w:r w:rsidR="00A023B7">
        <w:t xml:space="preserve"> </w:t>
      </w:r>
      <w:r>
        <w:t>I'm wearing a white shirt and red trousers.</w:t>
      </w:r>
      <w:r w:rsidR="00A023B7">
        <w:t xml:space="preserve"> </w:t>
      </w:r>
      <w:r>
        <w:t>Thanks for bearing with me in terms of a visual representation of myself.</w:t>
      </w:r>
    </w:p>
    <w:p w14:paraId="3D333344" w14:textId="77777777" w:rsidR="00A023B7" w:rsidRDefault="006C3FE9" w:rsidP="006C3FE9">
      <w:r>
        <w:t>Next to that, next to the photograph of PS 2 17 at Coney Island Avenues is a photograph of a campus in Vanuatu where I lived and worked and taught at Lycée Français, a French school, and also taught at the University of the South Pacific.</w:t>
      </w:r>
      <w:r w:rsidR="00A023B7">
        <w:t xml:space="preserve"> </w:t>
      </w:r>
      <w:r>
        <w:t>And then there has been a few other different pops along the career change, and went back to Ireland, and subsequently moved from Ireland to the UK where I've lived and worked at the University of Worcester for the past 15 years.</w:t>
      </w:r>
      <w:r w:rsidR="00A023B7">
        <w:t xml:space="preserve"> </w:t>
      </w:r>
      <w:r>
        <w:t>And congratulations to Sam in terms of being able to pronounce that Worcester name.</w:t>
      </w:r>
      <w:r w:rsidR="00A023B7">
        <w:t xml:space="preserve"> </w:t>
      </w:r>
      <w:r>
        <w:t>So I worked on the postgraduate certificate for special educational needs coordinators in maintain schools.</w:t>
      </w:r>
      <w:r w:rsidR="00A023B7">
        <w:t xml:space="preserve"> </w:t>
      </w:r>
      <w:r>
        <w:t>I had that role for 10 years.</w:t>
      </w:r>
      <w:r w:rsidR="00A023B7">
        <w:t xml:space="preserve"> </w:t>
      </w:r>
      <w:r>
        <w:t>Really, it attuned me to the concepts of diversity, linguistic diversity, disability, cognitive diversity.</w:t>
      </w:r>
      <w:r w:rsidR="00A023B7">
        <w:t xml:space="preserve"> </w:t>
      </w:r>
      <w:r>
        <w:t>And in terms of Worcester as well, it's a city that has a college for secondary school for blind students.</w:t>
      </w:r>
      <w:r w:rsidR="00A023B7">
        <w:t xml:space="preserve"> </w:t>
      </w:r>
      <w:r>
        <w:t>I know it is kind of</w:t>
      </w:r>
      <w:r w:rsidR="00A023B7">
        <w:t xml:space="preserve"> </w:t>
      </w:r>
      <w:r>
        <w:t>it is not a very traditional or not a very</w:t>
      </w:r>
      <w:r w:rsidR="00A023B7">
        <w:t xml:space="preserve"> </w:t>
      </w:r>
      <w:r>
        <w:t>what shall I say</w:t>
      </w:r>
      <w:r w:rsidR="00A023B7">
        <w:t xml:space="preserve"> </w:t>
      </w:r>
      <w:r>
        <w:t>sometimes are frowned upon.</w:t>
      </w:r>
      <w:r w:rsidR="00A023B7">
        <w:t xml:space="preserve"> </w:t>
      </w:r>
      <w:r>
        <w:t>However, the concept of having a specialist setting can be reassuring for some students with particular manifestations of disability.</w:t>
      </w:r>
      <w:r w:rsidR="00A023B7">
        <w:t xml:space="preserve"> </w:t>
      </w:r>
      <w:r>
        <w:t>So a great college and the University offers the opportunity for learners to come into University of Worcester as a widening participating University, that's the University of Worcester.</w:t>
      </w:r>
    </w:p>
    <w:p w14:paraId="455D6D17" w14:textId="465094BF" w:rsidR="00A023B7" w:rsidRDefault="006C3FE9" w:rsidP="006C3FE9">
      <w:r>
        <w:t xml:space="preserve">But 35% of our students come from really significantly diverse backgrounds, whether that's </w:t>
      </w:r>
      <w:r w:rsidR="00421DBC">
        <w:t>first-generation</w:t>
      </w:r>
      <w:r>
        <w:t xml:space="preserve"> students, disabled students.</w:t>
      </w:r>
      <w:r w:rsidR="00A023B7">
        <w:t xml:space="preserve"> </w:t>
      </w:r>
      <w:r>
        <w:t>And in terms of the language that I will use, I use "disabled students".</w:t>
      </w:r>
      <w:r w:rsidR="00A023B7">
        <w:t xml:space="preserve"> </w:t>
      </w:r>
      <w:r>
        <w:t>I know in terms of Australia, you use the language of "students with disabilities", and that's the language that's used, obviously, in the United Nations as well.</w:t>
      </w:r>
      <w:r w:rsidR="00A023B7">
        <w:t xml:space="preserve"> </w:t>
      </w:r>
      <w:r>
        <w:t>But in the UK, I think purposefully we use the term "disabled students" because we use the social model of disability.</w:t>
      </w:r>
      <w:r w:rsidR="00A023B7">
        <w:t xml:space="preserve"> </w:t>
      </w:r>
      <w:r>
        <w:t>So to a large extent what we identify is that systems and structures disable particular learners, rather than the students having particular disabilities.</w:t>
      </w:r>
      <w:r w:rsidR="00A023B7">
        <w:t xml:space="preserve"> </w:t>
      </w:r>
      <w:r>
        <w:t>It is not that they; it is how do we disassemble the barriers which are created for disabled students.</w:t>
      </w:r>
      <w:r w:rsidR="00A023B7">
        <w:t xml:space="preserve"> </w:t>
      </w:r>
      <w:r>
        <w:t>So just a little bit of a note on the type of language that I will be using as well.</w:t>
      </w:r>
      <w:r w:rsidR="00A023B7">
        <w:t xml:space="preserve"> </w:t>
      </w:r>
      <w:r>
        <w:t>So the imperative for change.</w:t>
      </w:r>
      <w:r w:rsidR="00A023B7">
        <w:t xml:space="preserve"> </w:t>
      </w:r>
      <w:r>
        <w:t>We know what it is in terms of the pandemic, the kind of paradigm shift that occurred at the time, and then when that was over</w:t>
      </w:r>
      <w:r w:rsidR="00A023B7">
        <w:t xml:space="preserve"> </w:t>
      </w:r>
      <w:r>
        <w:t>and some of our University leads said, "When can we get back to normal?"</w:t>
      </w:r>
      <w:r w:rsidR="00A023B7">
        <w:t xml:space="preserve"> </w:t>
      </w:r>
      <w:r>
        <w:t>Do you remember that?</w:t>
      </w:r>
      <w:r w:rsidR="00A023B7">
        <w:t xml:space="preserve"> </w:t>
      </w:r>
      <w:r>
        <w:t>Having been through one of the most disruptive periods and having learned so much, particularly in relation to digital accessibility, and the affordances of digital learning, and how we could advance those, how we could incorporate them into our learning in terms of enabling learning going forward.</w:t>
      </w:r>
    </w:p>
    <w:p w14:paraId="1DC544B8" w14:textId="77777777" w:rsidR="00A023B7" w:rsidRDefault="006C3FE9" w:rsidP="006C3FE9">
      <w:r>
        <w:t>Obviously, the nature of generative AI over the past kind of four years has been hugely disruptive.</w:t>
      </w:r>
      <w:r w:rsidR="00A023B7">
        <w:t xml:space="preserve"> </w:t>
      </w:r>
      <w:r>
        <w:t>And with each disruption comes that potential for creativity.</w:t>
      </w:r>
      <w:r w:rsidR="00A023B7">
        <w:t xml:space="preserve"> </w:t>
      </w:r>
      <w:r>
        <w:t>So also, I think it would be remiss if I didn't really talk about the crisis of identity in higher education as well.</w:t>
      </w:r>
      <w:r w:rsidR="00A023B7">
        <w:t xml:space="preserve"> </w:t>
      </w:r>
      <w:r>
        <w:t xml:space="preserve">We're getting our foundations kind of chipped at consistently, justify yourself, and to some extent we </w:t>
      </w:r>
      <w:r>
        <w:lastRenderedPageBreak/>
        <w:t>have to because to a large extent we're publicly funded systems, right, so we have to justify the use of that investment in relation to the future development of our communities, the future development of our generations.</w:t>
      </w:r>
      <w:r w:rsidR="00A023B7">
        <w:t xml:space="preserve"> </w:t>
      </w:r>
      <w:r>
        <w:t>And I think we can do that.</w:t>
      </w:r>
      <w:r w:rsidR="00A023B7">
        <w:t xml:space="preserve"> </w:t>
      </w:r>
      <w:r>
        <w:t>And hopefully, in terms of thinking about our purpose, our core purposes in terms of our value bases, and how we best serve communities and how we can justify that</w:t>
      </w:r>
      <w:r w:rsidR="00A023B7">
        <w:t xml:space="preserve"> </w:t>
      </w:r>
      <w:r>
        <w:t>and I will come back to that in relation to assessment in just a little while.</w:t>
      </w:r>
    </w:p>
    <w:p w14:paraId="336B5F7F" w14:textId="77777777" w:rsidR="00A023B7" w:rsidRDefault="006C3FE9" w:rsidP="006C3FE9">
      <w:r>
        <w:t>So the changing demographics.</w:t>
      </w:r>
      <w:r w:rsidR="00A023B7">
        <w:t xml:space="preserve"> </w:t>
      </w:r>
      <w:r>
        <w:t>I want to maybe leave this one just for a second, because it's a good news story, to some extent, in Australia in relation to disabled learners and participation in higher education.</w:t>
      </w:r>
      <w:r w:rsidR="00A023B7">
        <w:t xml:space="preserve"> </w:t>
      </w:r>
      <w:r>
        <w:t>I don't know that it's good enough but it's developing.</w:t>
      </w:r>
      <w:r w:rsidR="00A023B7">
        <w:t xml:space="preserve"> </w:t>
      </w:r>
      <w:r>
        <w:t>It's going in the right direction.</w:t>
      </w:r>
      <w:r w:rsidR="00A023B7">
        <w:t xml:space="preserve"> </w:t>
      </w:r>
      <w:r>
        <w:t>What we have here is a graph and it illustrates that from a very low base of 2011, currently in 2013 there is just over, perhaps, 12.2, 12.3% of the student population who have a declared disability.</w:t>
      </w:r>
    </w:p>
    <w:p w14:paraId="3317051A" w14:textId="77777777" w:rsidR="00A023B7" w:rsidRDefault="006C3FE9" w:rsidP="006C3FE9">
      <w:r>
        <w:t>It's interesting, I think, because across the sector each University has their own way of determining how students define themselves as disabled.</w:t>
      </w:r>
      <w:r w:rsidR="00A023B7">
        <w:t xml:space="preserve"> </w:t>
      </w:r>
      <w:r>
        <w:t>So I think to some extent there is a little bit of a challenge around how best to work with this data.</w:t>
      </w:r>
    </w:p>
    <w:p w14:paraId="41AD24D1" w14:textId="77777777" w:rsidR="00A023B7" w:rsidRDefault="006C3FE9" w:rsidP="006C3FE9">
      <w:r>
        <w:t>Nonetheless, it is, as I identified, a pretty good news story, and in New South Wales, you know, the numbers are from 15,000 to 26,000 in terms of growth from 2017 to 2023.</w:t>
      </w:r>
      <w:r w:rsidR="00A023B7">
        <w:t xml:space="preserve"> </w:t>
      </w:r>
      <w:r>
        <w:t>Six years, an increase of 11,000 students?</w:t>
      </w:r>
      <w:r w:rsidR="00A023B7">
        <w:t xml:space="preserve"> </w:t>
      </w:r>
      <w:r>
        <w:t>As I said, it's a good news story.</w:t>
      </w:r>
      <w:r w:rsidR="00A023B7">
        <w:t xml:space="preserve"> </w:t>
      </w:r>
      <w:r>
        <w:t>But obviously with that comes an element of challenge as well.</w:t>
      </w:r>
    </w:p>
    <w:p w14:paraId="45FDF7D4" w14:textId="77777777" w:rsidR="00A023B7" w:rsidRDefault="006C3FE9" w:rsidP="006C3FE9">
      <w:r>
        <w:t>So I think, you know, we had identified earlier on the necessity to think systemically.</w:t>
      </w:r>
      <w:r w:rsidR="00A023B7">
        <w:t xml:space="preserve"> </w:t>
      </w:r>
      <w:r>
        <w:t>And when you are working with the senior leaders within your organisations, they will say, "What does the data tell us?"</w:t>
      </w:r>
      <w:r w:rsidR="00A023B7">
        <w:t xml:space="preserve"> </w:t>
      </w:r>
      <w:r>
        <w:t>So lots of you probably, like myself, are qualitative based researchers.</w:t>
      </w:r>
      <w:r w:rsidR="00A023B7">
        <w:t xml:space="preserve"> </w:t>
      </w:r>
      <w:r>
        <w:t>Getting lots of nods from the audience.</w:t>
      </w:r>
      <w:r w:rsidR="00A023B7">
        <w:t xml:space="preserve"> </w:t>
      </w:r>
      <w:r>
        <w:t>Quality is where it is all at.</w:t>
      </w:r>
      <w:r w:rsidR="00A023B7">
        <w:t xml:space="preserve"> </w:t>
      </w:r>
      <w:r>
        <w:t>Where is the numbers?</w:t>
      </w:r>
      <w:r w:rsidR="00A023B7">
        <w:t xml:space="preserve"> </w:t>
      </w:r>
      <w:r>
        <w:t>I think it is useful for you to familiarise yourself with data from your own universities to illustrate the increasing number of students who are joining the Universities with disability.</w:t>
      </w:r>
      <w:r w:rsidR="00A023B7">
        <w:t xml:space="preserve"> </w:t>
      </w:r>
      <w:r>
        <w:t>And like that, to then retain your students.</w:t>
      </w:r>
      <w:r w:rsidR="00A023B7">
        <w:t xml:space="preserve"> </w:t>
      </w:r>
      <w:r>
        <w:t>Because one of the major factors, I think, in higher education in Australia at the moment is the whole retention issue, and it's significant.</w:t>
      </w:r>
    </w:p>
    <w:p w14:paraId="55BE820F" w14:textId="77777777" w:rsidR="00A023B7" w:rsidRDefault="006C3FE9" w:rsidP="006C3FE9">
      <w:r>
        <w:t>I think this is why we hold on to universal design, this is why we hold on to universal design for learning, because I think that a large number of the challenges that are faced by individual students, in terms of their retention, having to work while they go to University, holding down jobs as well as their studies;</w:t>
      </w:r>
      <w:r w:rsidR="00A023B7">
        <w:t xml:space="preserve"> </w:t>
      </w:r>
      <w:r>
        <w:t>first generation students, so the sort of cultural shifts that will occur;</w:t>
      </w:r>
      <w:r w:rsidR="00A023B7">
        <w:t xml:space="preserve"> </w:t>
      </w:r>
      <w:r>
        <w:t>First Nations, indigenous, Aboriginal people not seeing their identities reflected in the assessments, not seeing their identities reflected in the nature of the content of the curriculum or in relation to their identities.</w:t>
      </w:r>
      <w:r w:rsidR="00A023B7">
        <w:t xml:space="preserve"> </w:t>
      </w:r>
      <w:r>
        <w:t>So there's huge scope for us, I think, to address some of this retention crisis in relation to how we design and anticipate that inclusive dimension from the outset.</w:t>
      </w:r>
    </w:p>
    <w:p w14:paraId="24B84578" w14:textId="77777777" w:rsidR="00A023B7" w:rsidRDefault="006C3FE9" w:rsidP="006C3FE9">
      <w:r>
        <w:t>So this is a horrid graph.</w:t>
      </w:r>
      <w:r w:rsidR="00A023B7">
        <w:t xml:space="preserve"> </w:t>
      </w:r>
      <w:r>
        <w:t>Lots of numbers up there and I will own that horridness.</w:t>
      </w:r>
      <w:r w:rsidR="00A023B7">
        <w:t xml:space="preserve"> </w:t>
      </w:r>
      <w:r>
        <w:t>But I just wanted to point out in terms of the UK, 23% of students in higher education have a declared disability.</w:t>
      </w:r>
      <w:r w:rsidR="00A023B7">
        <w:t xml:space="preserve"> </w:t>
      </w:r>
      <w:r>
        <w:t>I don't know, again, I would like to lift the lid a little bit more in terms of, well, what are the differences?</w:t>
      </w:r>
      <w:r w:rsidR="00A023B7">
        <w:t xml:space="preserve"> </w:t>
      </w:r>
      <w:r>
        <w:t>But, you know, that's half that number in Australia.</w:t>
      </w:r>
      <w:r w:rsidR="00A023B7">
        <w:t xml:space="preserve"> </w:t>
      </w:r>
      <w:r>
        <w:t>Why is that?</w:t>
      </w:r>
      <w:r w:rsidR="00A023B7">
        <w:t xml:space="preserve"> </w:t>
      </w:r>
      <w:r>
        <w:t>Personally, I think it's perhaps about the different ways in which we're gathering data, and so I would like to explore that place a little bit more.</w:t>
      </w:r>
      <w:r w:rsidR="00A023B7">
        <w:t xml:space="preserve"> </w:t>
      </w:r>
      <w:r>
        <w:t>Also what I want to do is draw your attention to some of the critical areas.</w:t>
      </w:r>
      <w:r w:rsidR="00A023B7">
        <w:t xml:space="preserve"> </w:t>
      </w:r>
      <w:r>
        <w:t>And one of them is that in the centre, mental health conditions, challenge, or disorders such as depression, schizophrenia or anxiety, and how that has year on year been increasing in the UK.</w:t>
      </w:r>
      <w:r w:rsidR="00A023B7">
        <w:t xml:space="preserve"> </w:t>
      </w:r>
      <w:r>
        <w:t>And I would be very surprised if that wasn't the case here in Australia as well.</w:t>
      </w:r>
      <w:r w:rsidR="00A023B7">
        <w:t xml:space="preserve"> </w:t>
      </w:r>
      <w:r>
        <w:t xml:space="preserve">I think that kind of crisis of mental health is also something that we really have to keep in </w:t>
      </w:r>
      <w:r>
        <w:lastRenderedPageBreak/>
        <w:t>mind when we're thinking about inclusive design, thinking about anticipatory inclusive design and thinking about wellness.</w:t>
      </w:r>
      <w:r w:rsidR="00A023B7">
        <w:t xml:space="preserve"> </w:t>
      </w:r>
      <w:r>
        <w:t>So getting a policy steer.</w:t>
      </w:r>
      <w:r w:rsidR="00A023B7">
        <w:t xml:space="preserve"> </w:t>
      </w:r>
      <w:r>
        <w:t>In the UK, we have the Disabled Student Commitment which flags critical areas that are going to orient change over the next couple of years.</w:t>
      </w:r>
      <w:r w:rsidR="00A023B7">
        <w:t xml:space="preserve"> </w:t>
      </w:r>
      <w:r>
        <w:t>The first technology in education, the second inclusive practice including alternative assessment methods and universal design for learning, and I think those are the three major areas of your conference, which is really helpful for me because it means I can go back and provide them with some answers in relation to how to get things done right from the Australian experience.</w:t>
      </w:r>
    </w:p>
    <w:p w14:paraId="614F1BDC" w14:textId="77777777" w:rsidR="00A023B7" w:rsidRDefault="006C3FE9" w:rsidP="006C3FE9">
      <w:r>
        <w:t>And learning from altitude in Ireland, I think it is really fascinating, I think, that we are at that cusp of systemic change.</w:t>
      </w:r>
      <w:r w:rsidR="00A023B7">
        <w:t xml:space="preserve"> </w:t>
      </w:r>
      <w:r>
        <w:t>And what I'd like to reassure you about is that there are other sectors who have been there.</w:t>
      </w:r>
      <w:r w:rsidR="00A023B7">
        <w:t xml:space="preserve"> </w:t>
      </w:r>
      <w:r>
        <w:t>And if you want to talk about this to one particular person, don't all rush to the very back with Max Flood up there, who is sitting in my seat, which is the seat that would normally be next to the door.</w:t>
      </w:r>
      <w:r w:rsidR="00A023B7">
        <w:t xml:space="preserve"> </w:t>
      </w:r>
      <w:r>
        <w:t>I was a bolter in primary and I was a bolter in secondary school.</w:t>
      </w:r>
      <w:r w:rsidR="00A023B7">
        <w:t xml:space="preserve"> </w:t>
      </w:r>
      <w:r>
        <w:t>It's like, "Let me out of here!"</w:t>
      </w:r>
      <w:r w:rsidR="00A023B7">
        <w:t xml:space="preserve"> </w:t>
      </w:r>
      <w:r>
        <w:t>So Max, I tapped her on the shoulder and said, "You're sitting in my seat."</w:t>
      </w:r>
      <w:r w:rsidR="00A023B7">
        <w:t xml:space="preserve"> </w:t>
      </w:r>
      <w:r>
        <w:t>But if you'd like to know about that systemic change that has occurred, not only within a University, not only within particular regions, but right across the sector, from that policy perspective, that bottom up in terms of the champions that you have, but also that top down in relation to policy and Ministerial orientations that have enabled that to happen.</w:t>
      </w:r>
      <w:r w:rsidR="00A023B7">
        <w:t xml:space="preserve"> </w:t>
      </w:r>
      <w:r>
        <w:t>But that's after years of practice.</w:t>
      </w:r>
      <w:r w:rsidR="00A023B7">
        <w:t xml:space="preserve"> </w:t>
      </w:r>
      <w:r>
        <w:t>So it's you talking to your politicians and ensuring that the policy lean is on, and it's you talking to your senior leaders within your Universities so that they can lean on policy makers as well.</w:t>
      </w:r>
      <w:r w:rsidR="00A023B7">
        <w:t xml:space="preserve"> </w:t>
      </w:r>
      <w:r>
        <w:t>But also, be reassured about the fact that there are other jurisdictions that have been on this journey.</w:t>
      </w:r>
      <w:r w:rsidR="00A023B7">
        <w:t xml:space="preserve"> </w:t>
      </w:r>
      <w:r>
        <w:t>So that international dimension, that capacity to learn from colleagues</w:t>
      </w:r>
      <w:r w:rsidR="00A023B7">
        <w:t xml:space="preserve"> </w:t>
      </w:r>
      <w:r>
        <w:t>internally, yes, but also reaching out and having that capacity to learn from external in order to assist in realising the fact that Australia has signed up to the Convention on the Rights of Persons with Disabilities and to realise quality education.</w:t>
      </w:r>
    </w:p>
    <w:p w14:paraId="3D97CB37" w14:textId="77777777" w:rsidR="00A023B7" w:rsidRDefault="006C3FE9" w:rsidP="006C3FE9">
      <w:r>
        <w:t>So in order to respond to this, I have proposed</w:t>
      </w:r>
      <w:r w:rsidR="00A023B7">
        <w:t xml:space="preserve"> </w:t>
      </w:r>
      <w:r>
        <w:t>and again, I would like you to think about this over the duration of the next couple of days</w:t>
      </w:r>
      <w:r w:rsidR="00A023B7">
        <w:t xml:space="preserve"> </w:t>
      </w:r>
      <w:r>
        <w:t>it's a triple helix.</w:t>
      </w:r>
      <w:r w:rsidR="00A023B7">
        <w:t xml:space="preserve"> </w:t>
      </w:r>
      <w:r>
        <w:t>I had to look up, "Does a triple helix actually exist?"</w:t>
      </w:r>
      <w:r w:rsidR="00A023B7">
        <w:t xml:space="preserve"> </w:t>
      </w:r>
      <w:r>
        <w:t>Apparently it does.</w:t>
      </w:r>
      <w:r w:rsidR="00A023B7">
        <w:t xml:space="preserve"> </w:t>
      </w:r>
      <w:r>
        <w:t>Haemoglobin is the place where it comes from.</w:t>
      </w:r>
      <w:r w:rsidR="00A023B7">
        <w:t xml:space="preserve"> </w:t>
      </w:r>
      <w:r>
        <w:t>Any biologists out there, you might be able to recognise this.</w:t>
      </w:r>
      <w:r w:rsidR="00A023B7">
        <w:t xml:space="preserve"> </w:t>
      </w:r>
      <w:r>
        <w:t>I asked AI to generate something for me.</w:t>
      </w:r>
      <w:r w:rsidR="00A023B7">
        <w:t xml:space="preserve"> </w:t>
      </w:r>
      <w:r>
        <w:t>I asked Canva.</w:t>
      </w:r>
      <w:r w:rsidR="00A023B7">
        <w:t xml:space="preserve"> </w:t>
      </w:r>
      <w:r>
        <w:t>It came up with this very messy helix.</w:t>
      </w:r>
      <w:r w:rsidR="00A023B7">
        <w:t xml:space="preserve"> </w:t>
      </w:r>
      <w:r>
        <w:t>So that's what it generated for me.</w:t>
      </w:r>
      <w:r w:rsidR="00A023B7">
        <w:t xml:space="preserve"> </w:t>
      </w:r>
      <w:r>
        <w:t>And I thought, well, this isn't really what I wanted.</w:t>
      </w:r>
      <w:r w:rsidR="00A023B7">
        <w:t xml:space="preserve"> </w:t>
      </w:r>
      <w:r>
        <w:t>I reflected on that for a minute.</w:t>
      </w:r>
      <w:r w:rsidR="00A023B7">
        <w:t xml:space="preserve"> </w:t>
      </w:r>
      <w:r>
        <w:t>It's like, "Actually, maybe it's closer to the truth of how messy educational change and how complex educational change can be."</w:t>
      </w:r>
      <w:r w:rsidR="00A023B7">
        <w:t xml:space="preserve"> </w:t>
      </w:r>
      <w:r>
        <w:t>Because you know with the senior leader who is here</w:t>
      </w:r>
      <w:r w:rsidR="00A023B7">
        <w:t xml:space="preserve"> </w:t>
      </w:r>
      <w:r>
        <w:t>you know, your Chancellery person, or whatever else</w:t>
      </w:r>
      <w:r w:rsidR="00A023B7">
        <w:t xml:space="preserve"> </w:t>
      </w:r>
      <w:r>
        <w:t>they will have lots of competing agendas pulling on them, right?</w:t>
      </w:r>
      <w:r w:rsidR="00A023B7">
        <w:t xml:space="preserve"> </w:t>
      </w:r>
      <w:r>
        <w:t>So it's not quite straightforward.</w:t>
      </w:r>
      <w:r w:rsidR="00A023B7">
        <w:t xml:space="preserve"> </w:t>
      </w:r>
      <w:r>
        <w:t>We don't do a logical map and this is going to happen.</w:t>
      </w:r>
      <w:r w:rsidR="00A023B7">
        <w:t xml:space="preserve"> </w:t>
      </w:r>
      <w:r>
        <w:t>It is a little bit messy.</w:t>
      </w:r>
    </w:p>
    <w:p w14:paraId="7DFAE7AD" w14:textId="37B15919" w:rsidR="00187407" w:rsidRDefault="006C3FE9">
      <w:r>
        <w:t>Nonetheless, I think in terms of responding to the significant challenges, I think if we can intertwine these areas in a complex and complementary way, so thinking about authentic assessment, which is one of your key dimensions for the seminar over the next couple of days, thinking about generative AI</w:t>
      </w:r>
      <w:r w:rsidR="00A023B7">
        <w:t xml:space="preserve"> </w:t>
      </w:r>
      <w:r>
        <w:t>and Canva insisted on calling it Generative all</w:t>
      </w:r>
      <w:r w:rsidR="00A023B7">
        <w:t xml:space="preserve"> </w:t>
      </w:r>
      <w:r>
        <w:t>it is generative all, apparently.</w:t>
      </w:r>
      <w:r w:rsidR="00A023B7">
        <w:t xml:space="preserve"> </w:t>
      </w:r>
      <w:r>
        <w:t>It has taken on a Godly status.</w:t>
      </w:r>
      <w:r w:rsidR="00A023B7">
        <w:t xml:space="preserve"> </w:t>
      </w:r>
      <w:r>
        <w:t>And obviously, the UDL framework as well, or universal design, or anticipatory inclusive design, Whichever one you want to choose in relation to thinking about how we design.</w:t>
      </w:r>
    </w:p>
    <w:sectPr w:rsidR="00187407" w:rsidSect="004F19EA">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E9"/>
    <w:rsid w:val="00054357"/>
    <w:rsid w:val="00187407"/>
    <w:rsid w:val="00421DBC"/>
    <w:rsid w:val="004F19EA"/>
    <w:rsid w:val="006C3FE9"/>
    <w:rsid w:val="009837E9"/>
    <w:rsid w:val="00A023B7"/>
    <w:rsid w:val="00E53F29"/>
    <w:rsid w:val="00EB4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D4E4"/>
  <w15:chartTrackingRefBased/>
  <w15:docId w15:val="{B8872D56-34BA-4BAA-9247-97CFD80C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F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F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F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FE9"/>
    <w:rPr>
      <w:rFonts w:eastAsiaTheme="majorEastAsia" w:cstheme="majorBidi"/>
      <w:color w:val="272727" w:themeColor="text1" w:themeTint="D8"/>
    </w:rPr>
  </w:style>
  <w:style w:type="paragraph" w:styleId="Title">
    <w:name w:val="Title"/>
    <w:basedOn w:val="Normal"/>
    <w:next w:val="Normal"/>
    <w:link w:val="TitleChar"/>
    <w:uiPriority w:val="10"/>
    <w:qFormat/>
    <w:rsid w:val="006C3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FE9"/>
    <w:pPr>
      <w:spacing w:before="160"/>
      <w:jc w:val="center"/>
    </w:pPr>
    <w:rPr>
      <w:i/>
      <w:iCs/>
      <w:color w:val="404040" w:themeColor="text1" w:themeTint="BF"/>
    </w:rPr>
  </w:style>
  <w:style w:type="character" w:customStyle="1" w:styleId="QuoteChar">
    <w:name w:val="Quote Char"/>
    <w:basedOn w:val="DefaultParagraphFont"/>
    <w:link w:val="Quote"/>
    <w:uiPriority w:val="29"/>
    <w:rsid w:val="006C3FE9"/>
    <w:rPr>
      <w:i/>
      <w:iCs/>
      <w:color w:val="404040" w:themeColor="text1" w:themeTint="BF"/>
    </w:rPr>
  </w:style>
  <w:style w:type="paragraph" w:styleId="ListParagraph">
    <w:name w:val="List Paragraph"/>
    <w:basedOn w:val="Normal"/>
    <w:uiPriority w:val="34"/>
    <w:qFormat/>
    <w:rsid w:val="006C3FE9"/>
    <w:pPr>
      <w:ind w:left="720"/>
      <w:contextualSpacing/>
    </w:pPr>
  </w:style>
  <w:style w:type="character" w:styleId="IntenseEmphasis">
    <w:name w:val="Intense Emphasis"/>
    <w:basedOn w:val="DefaultParagraphFont"/>
    <w:uiPriority w:val="21"/>
    <w:qFormat/>
    <w:rsid w:val="006C3FE9"/>
    <w:rPr>
      <w:i/>
      <w:iCs/>
      <w:color w:val="0F4761" w:themeColor="accent1" w:themeShade="BF"/>
    </w:rPr>
  </w:style>
  <w:style w:type="paragraph" w:styleId="IntenseQuote">
    <w:name w:val="Intense Quote"/>
    <w:basedOn w:val="Normal"/>
    <w:next w:val="Normal"/>
    <w:link w:val="IntenseQuoteChar"/>
    <w:uiPriority w:val="30"/>
    <w:qFormat/>
    <w:rsid w:val="006C3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FE9"/>
    <w:rPr>
      <w:i/>
      <w:iCs/>
      <w:color w:val="0F4761" w:themeColor="accent1" w:themeShade="BF"/>
    </w:rPr>
  </w:style>
  <w:style w:type="character" w:styleId="IntenseReference">
    <w:name w:val="Intense Reference"/>
    <w:basedOn w:val="DefaultParagraphFont"/>
    <w:uiPriority w:val="32"/>
    <w:qFormat/>
    <w:rsid w:val="006C3F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2453</Words>
  <Characters>13986</Characters>
  <Application>Microsoft Office Word</Application>
  <DocSecurity>0</DocSecurity>
  <Lines>116</Lines>
  <Paragraphs>32</Paragraphs>
  <ScaleCrop>false</ScaleCrop>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6</cp:revision>
  <dcterms:created xsi:type="dcterms:W3CDTF">2025-10-07T07:08:00Z</dcterms:created>
  <dcterms:modified xsi:type="dcterms:W3CDTF">2025-10-07T07:13:00Z</dcterms:modified>
</cp:coreProperties>
</file>