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9029C" w14:textId="1BFDE059" w:rsidR="0058569A" w:rsidRPr="00A45EEC" w:rsidRDefault="00764D31" w:rsidP="00BA6A38">
      <w:pPr>
        <w:pStyle w:val="Title"/>
        <w:tabs>
          <w:tab w:val="left" w:pos="9923"/>
        </w:tabs>
        <w:jc w:val="center"/>
        <w:rPr>
          <w:rFonts w:ascii="Arial" w:hAnsi="Arial" w:cs="Arial"/>
          <w:color w:val="7030A0"/>
          <w:lang w:eastAsia="en-AU"/>
        </w:rPr>
      </w:pPr>
      <w:r w:rsidRPr="00A45EEC">
        <w:rPr>
          <w:rFonts w:ascii="Arial" w:hAnsi="Arial" w:cs="Arial"/>
          <w:color w:val="7030A0"/>
          <w:lang w:eastAsia="en-AU"/>
        </w:rPr>
        <w:t>UDL Sym</w:t>
      </w:r>
      <w:r w:rsidR="00614FC0" w:rsidRPr="00A45EEC">
        <w:rPr>
          <w:rFonts w:ascii="Arial" w:hAnsi="Arial" w:cs="Arial"/>
          <w:color w:val="7030A0"/>
          <w:lang w:eastAsia="en-AU"/>
        </w:rPr>
        <w:t>posium</w:t>
      </w:r>
      <w:r w:rsidR="00683243">
        <w:rPr>
          <w:rFonts w:ascii="Arial" w:hAnsi="Arial" w:cs="Arial"/>
          <w:color w:val="7030A0"/>
          <w:lang w:eastAsia="en-AU"/>
        </w:rPr>
        <w:t xml:space="preserve"> Online</w:t>
      </w:r>
      <w:r w:rsidR="00614FC0" w:rsidRPr="00A45EEC">
        <w:rPr>
          <w:rFonts w:ascii="Arial" w:hAnsi="Arial" w:cs="Arial"/>
          <w:color w:val="7030A0"/>
          <w:lang w:eastAsia="en-AU"/>
        </w:rPr>
        <w:t xml:space="preserve"> </w:t>
      </w:r>
      <w:r w:rsidR="005C159A" w:rsidRPr="00A45EEC">
        <w:rPr>
          <w:rFonts w:ascii="Arial" w:hAnsi="Arial" w:cs="Arial"/>
          <w:color w:val="7030A0"/>
          <w:lang w:eastAsia="en-AU"/>
        </w:rPr>
        <w:t>Program</w:t>
      </w:r>
    </w:p>
    <w:p w14:paraId="3A9ADADD" w14:textId="243A5237" w:rsidR="00FD6251" w:rsidRDefault="00BE5ABF" w:rsidP="00C23511">
      <w:pPr>
        <w:pStyle w:val="Title"/>
        <w:tabs>
          <w:tab w:val="left" w:pos="9923"/>
          <w:tab w:val="left" w:pos="10632"/>
        </w:tabs>
        <w:spacing w:after="240"/>
        <w:jc w:val="center"/>
        <w:rPr>
          <w:rFonts w:ascii="Arial" w:eastAsia="Times New Roman" w:hAnsi="Arial" w:cs="Arial"/>
          <w:i/>
          <w:iCs/>
          <w:color w:val="7030A0"/>
          <w:sz w:val="20"/>
          <w:szCs w:val="20"/>
          <w:lang w:eastAsia="en-AU"/>
        </w:rPr>
      </w:pPr>
      <w:r w:rsidRPr="00A45EEC">
        <w:rPr>
          <w:rFonts w:ascii="Arial" w:eastAsia="Times New Roman" w:hAnsi="Arial" w:cs="Arial"/>
          <w:i/>
          <w:iCs/>
          <w:color w:val="7030A0"/>
          <w:sz w:val="20"/>
          <w:szCs w:val="20"/>
          <w:lang w:eastAsia="en-AU"/>
        </w:rPr>
        <w:t>(</w:t>
      </w:r>
      <w:r w:rsidR="0058569A" w:rsidRPr="00A45EEC">
        <w:rPr>
          <w:rFonts w:ascii="Arial" w:eastAsia="Times New Roman" w:hAnsi="Arial" w:cs="Arial"/>
          <w:i/>
          <w:iCs/>
          <w:color w:val="7030A0"/>
          <w:sz w:val="20"/>
          <w:szCs w:val="20"/>
          <w:lang w:eastAsia="en-AU"/>
        </w:rPr>
        <w:t xml:space="preserve">as </w:t>
      </w:r>
      <w:proofErr w:type="gramStart"/>
      <w:r w:rsidR="0058569A" w:rsidRPr="00A45EEC">
        <w:rPr>
          <w:rFonts w:ascii="Arial" w:eastAsia="Times New Roman" w:hAnsi="Arial" w:cs="Arial"/>
          <w:i/>
          <w:iCs/>
          <w:color w:val="7030A0"/>
          <w:sz w:val="20"/>
          <w:szCs w:val="20"/>
          <w:lang w:eastAsia="en-AU"/>
        </w:rPr>
        <w:t>at</w:t>
      </w:r>
      <w:proofErr w:type="gramEnd"/>
      <w:r w:rsidR="0058569A" w:rsidRPr="00A45EEC">
        <w:rPr>
          <w:rFonts w:ascii="Arial" w:eastAsia="Times New Roman" w:hAnsi="Arial" w:cs="Arial"/>
          <w:i/>
          <w:iCs/>
          <w:color w:val="7030A0"/>
          <w:sz w:val="20"/>
          <w:szCs w:val="20"/>
          <w:lang w:eastAsia="en-AU"/>
        </w:rPr>
        <w:t xml:space="preserve"> </w:t>
      </w:r>
      <w:r w:rsidR="002E3EE9">
        <w:rPr>
          <w:rFonts w:ascii="Arial" w:eastAsia="Times New Roman" w:hAnsi="Arial" w:cs="Arial"/>
          <w:i/>
          <w:iCs/>
          <w:color w:val="7030A0"/>
          <w:sz w:val="20"/>
          <w:szCs w:val="20"/>
          <w:lang w:eastAsia="en-AU"/>
        </w:rPr>
        <w:t>11</w:t>
      </w:r>
      <w:r w:rsidR="00391627">
        <w:rPr>
          <w:rFonts w:ascii="Arial" w:eastAsia="Times New Roman" w:hAnsi="Arial" w:cs="Arial"/>
          <w:i/>
          <w:iCs/>
          <w:color w:val="7030A0"/>
          <w:sz w:val="20"/>
          <w:szCs w:val="20"/>
          <w:lang w:eastAsia="en-AU"/>
        </w:rPr>
        <w:t xml:space="preserve"> June</w:t>
      </w:r>
      <w:r w:rsidR="002A70F3">
        <w:rPr>
          <w:rFonts w:ascii="Arial" w:eastAsia="Times New Roman" w:hAnsi="Arial" w:cs="Arial"/>
          <w:i/>
          <w:iCs/>
          <w:color w:val="7030A0"/>
          <w:sz w:val="20"/>
          <w:szCs w:val="20"/>
          <w:lang w:eastAsia="en-AU"/>
        </w:rPr>
        <w:t xml:space="preserve"> </w:t>
      </w:r>
      <w:r w:rsidR="0058569A" w:rsidRPr="00A45EEC">
        <w:rPr>
          <w:rFonts w:ascii="Arial" w:eastAsia="Times New Roman" w:hAnsi="Arial" w:cs="Arial"/>
          <w:i/>
          <w:iCs/>
          <w:color w:val="7030A0"/>
          <w:sz w:val="20"/>
          <w:szCs w:val="20"/>
          <w:lang w:eastAsia="en-AU"/>
        </w:rPr>
        <w:t>202</w:t>
      </w:r>
      <w:r w:rsidR="002F5D28">
        <w:rPr>
          <w:rFonts w:ascii="Arial" w:eastAsia="Times New Roman" w:hAnsi="Arial" w:cs="Arial"/>
          <w:i/>
          <w:iCs/>
          <w:color w:val="7030A0"/>
          <w:sz w:val="20"/>
          <w:szCs w:val="20"/>
          <w:lang w:eastAsia="en-AU"/>
        </w:rPr>
        <w:t>4</w:t>
      </w:r>
      <w:r w:rsidR="0058569A" w:rsidRPr="00A45EEC">
        <w:rPr>
          <w:rFonts w:ascii="Arial" w:eastAsia="Times New Roman" w:hAnsi="Arial" w:cs="Arial"/>
          <w:i/>
          <w:iCs/>
          <w:color w:val="7030A0"/>
          <w:sz w:val="20"/>
          <w:szCs w:val="20"/>
          <w:lang w:eastAsia="en-AU"/>
        </w:rPr>
        <w:t>)</w:t>
      </w:r>
    </w:p>
    <w:tbl>
      <w:tblPr>
        <w:tblStyle w:val="TableGrid"/>
        <w:tblW w:w="9923" w:type="dxa"/>
        <w:tblLayout w:type="fixed"/>
        <w:tblLook w:val="0620" w:firstRow="1" w:lastRow="0" w:firstColumn="0" w:lastColumn="0" w:noHBand="1" w:noVBand="1"/>
      </w:tblPr>
      <w:tblGrid>
        <w:gridCol w:w="1843"/>
        <w:gridCol w:w="8080"/>
      </w:tblGrid>
      <w:tr w:rsidR="008B7EFA" w:rsidRPr="008B7EFA" w14:paraId="0C989227" w14:textId="77777777" w:rsidTr="002B7F49">
        <w:trPr>
          <w:cantSplit/>
          <w:trHeight w:val="397"/>
        </w:trPr>
        <w:tc>
          <w:tcPr>
            <w:tcW w:w="1843" w:type="dxa"/>
            <w:tcBorders>
              <w:top w:val="nil"/>
              <w:left w:val="nil"/>
              <w:bottom w:val="nil"/>
              <w:right w:val="nil"/>
            </w:tcBorders>
            <w:shd w:val="clear" w:color="auto" w:fill="D2F0F6"/>
            <w:hideMark/>
          </w:tcPr>
          <w:p w14:paraId="661EFF3D" w14:textId="77777777" w:rsidR="008B7EFA" w:rsidRPr="008B7EFA" w:rsidRDefault="008B7EFA" w:rsidP="008B7EFA">
            <w:pPr>
              <w:keepNext/>
              <w:keepLines/>
              <w:spacing w:before="120" w:after="120"/>
              <w:ind w:left="-113"/>
              <w:outlineLvl w:val="0"/>
              <w:rPr>
                <w:rFonts w:eastAsiaTheme="majorEastAsia" w:cstheme="majorBidi"/>
                <w:b/>
                <w:color w:val="664DAC"/>
                <w:sz w:val="30"/>
                <w:szCs w:val="32"/>
              </w:rPr>
            </w:pPr>
          </w:p>
        </w:tc>
        <w:tc>
          <w:tcPr>
            <w:tcW w:w="8080" w:type="dxa"/>
            <w:tcBorders>
              <w:top w:val="nil"/>
              <w:left w:val="nil"/>
              <w:bottom w:val="nil"/>
              <w:right w:val="nil"/>
            </w:tcBorders>
            <w:shd w:val="clear" w:color="auto" w:fill="D2F0F6"/>
          </w:tcPr>
          <w:p w14:paraId="4E32C411" w14:textId="77777777" w:rsidR="008B7EFA" w:rsidRPr="008B7EFA" w:rsidRDefault="008B7EFA" w:rsidP="008B7EFA">
            <w:pPr>
              <w:keepNext/>
              <w:keepLines/>
              <w:spacing w:before="120" w:after="120"/>
              <w:ind w:left="-113"/>
              <w:outlineLvl w:val="0"/>
              <w:rPr>
                <w:rFonts w:eastAsiaTheme="majorEastAsia" w:cstheme="majorBidi"/>
                <w:b/>
                <w:color w:val="664DAC"/>
                <w:sz w:val="30"/>
                <w:szCs w:val="32"/>
              </w:rPr>
            </w:pPr>
            <w:r w:rsidRPr="008B7EFA">
              <w:rPr>
                <w:rFonts w:eastAsiaTheme="majorEastAsia" w:cstheme="majorBidi"/>
                <w:b/>
                <w:color w:val="664DAC"/>
                <w:sz w:val="30"/>
                <w:szCs w:val="32"/>
              </w:rPr>
              <w:t>Wednesday 12 June 2024: Online Program Only</w:t>
            </w:r>
          </w:p>
        </w:tc>
      </w:tr>
      <w:tr w:rsidR="008B7EFA" w:rsidRPr="008B7EFA" w14:paraId="147A7864" w14:textId="77777777" w:rsidTr="002B7F49">
        <w:trPr>
          <w:cantSplit/>
          <w:trHeight w:val="397"/>
        </w:trPr>
        <w:tc>
          <w:tcPr>
            <w:tcW w:w="1843" w:type="dxa"/>
            <w:tcBorders>
              <w:top w:val="single" w:sz="4" w:space="0" w:color="auto"/>
              <w:left w:val="nil"/>
              <w:right w:val="nil"/>
            </w:tcBorders>
            <w:shd w:val="clear" w:color="auto" w:fill="D2F0F6"/>
            <w:hideMark/>
          </w:tcPr>
          <w:p w14:paraId="542B8AB4"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8:50am</w:t>
            </w:r>
          </w:p>
        </w:tc>
        <w:tc>
          <w:tcPr>
            <w:tcW w:w="8080" w:type="dxa"/>
            <w:tcBorders>
              <w:top w:val="single" w:sz="4" w:space="0" w:color="auto"/>
              <w:left w:val="nil"/>
              <w:right w:val="nil"/>
            </w:tcBorders>
            <w:shd w:val="clear" w:color="auto" w:fill="D2F0F6"/>
            <w:hideMark/>
          </w:tcPr>
          <w:p w14:paraId="2574FF7F"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rPr>
            </w:pPr>
            <w:r w:rsidRPr="008B7EFA">
              <w:rPr>
                <w:rFonts w:ascii="Arial" w:eastAsiaTheme="majorEastAsia" w:hAnsi="Arial" w:cstheme="majorBidi"/>
                <w:b/>
                <w:color w:val="664DAC"/>
                <w:sz w:val="24"/>
                <w:szCs w:val="24"/>
                <w:lang w:eastAsia="en-AU"/>
              </w:rPr>
              <w:t>Welcome</w:t>
            </w:r>
          </w:p>
        </w:tc>
      </w:tr>
      <w:tr w:rsidR="008B7EFA" w:rsidRPr="008B7EFA" w14:paraId="40190AB6" w14:textId="77777777" w:rsidTr="002B7F49">
        <w:trPr>
          <w:cantSplit/>
          <w:trHeight w:val="397"/>
        </w:trPr>
        <w:tc>
          <w:tcPr>
            <w:tcW w:w="1843" w:type="dxa"/>
            <w:tcBorders>
              <w:top w:val="single" w:sz="4" w:space="0" w:color="auto"/>
              <w:left w:val="nil"/>
              <w:right w:val="nil"/>
            </w:tcBorders>
            <w:shd w:val="clear" w:color="auto" w:fill="auto"/>
          </w:tcPr>
          <w:p w14:paraId="39695238" w14:textId="77777777" w:rsidR="008B7EFA" w:rsidRPr="008B7EFA" w:rsidRDefault="008B7EFA" w:rsidP="008B7EFA">
            <w:pPr>
              <w:rPr>
                <w:b/>
                <w:bCs/>
                <w:lang w:eastAsia="en-AU"/>
              </w:rPr>
            </w:pPr>
            <w:r w:rsidRPr="008B7EFA">
              <w:rPr>
                <w:b/>
                <w:bCs/>
                <w:lang w:eastAsia="en-AU"/>
              </w:rPr>
              <w:t>Live Stream</w:t>
            </w:r>
          </w:p>
        </w:tc>
        <w:tc>
          <w:tcPr>
            <w:tcW w:w="8080" w:type="dxa"/>
            <w:tcBorders>
              <w:top w:val="single" w:sz="4" w:space="0" w:color="auto"/>
              <w:left w:val="nil"/>
              <w:right w:val="nil"/>
            </w:tcBorders>
            <w:shd w:val="clear" w:color="auto" w:fill="auto"/>
          </w:tcPr>
          <w:p w14:paraId="18840989" w14:textId="77777777" w:rsidR="008B7EFA" w:rsidRPr="008B7EFA" w:rsidRDefault="008B7EFA" w:rsidP="008B7EFA">
            <w:pPr>
              <w:rPr>
                <w:b/>
                <w:bCs/>
                <w:lang w:eastAsia="en-AU"/>
              </w:rPr>
            </w:pPr>
            <w:r w:rsidRPr="008B7EFA">
              <w:rPr>
                <w:b/>
                <w:bCs/>
                <w:lang w:eastAsia="en-AU"/>
              </w:rPr>
              <w:t>Conference Opening - Dr Kate Anderson MC</w:t>
            </w:r>
          </w:p>
          <w:p w14:paraId="1C6E826C" w14:textId="77777777" w:rsidR="008B7EFA" w:rsidRPr="008B7EFA" w:rsidRDefault="008B7EFA" w:rsidP="008B7EFA">
            <w:pPr>
              <w:rPr>
                <w:lang w:eastAsia="en-AU"/>
              </w:rPr>
            </w:pPr>
            <w:r w:rsidRPr="008B7EFA">
              <w:rPr>
                <w:lang w:eastAsia="en-AU"/>
              </w:rPr>
              <w:t>Conference Housekeeping</w:t>
            </w:r>
          </w:p>
          <w:p w14:paraId="568E1ECF" w14:textId="77777777" w:rsidR="008B7EFA" w:rsidRPr="008B7EFA" w:rsidRDefault="008B7EFA" w:rsidP="008B7EFA">
            <w:pPr>
              <w:rPr>
                <w:lang w:eastAsia="en-AU"/>
              </w:rPr>
            </w:pPr>
            <w:r w:rsidRPr="008B7EFA">
              <w:rPr>
                <w:lang w:eastAsia="en-AU"/>
              </w:rPr>
              <w:t>Welcome to Country</w:t>
            </w:r>
          </w:p>
          <w:p w14:paraId="2540C02B" w14:textId="77777777" w:rsidR="008B7EFA" w:rsidRPr="008B7EFA" w:rsidRDefault="008B7EFA" w:rsidP="008B7EFA">
            <w:pPr>
              <w:rPr>
                <w:lang w:eastAsia="en-AU"/>
              </w:rPr>
            </w:pPr>
            <w:r w:rsidRPr="008B7EFA">
              <w:rPr>
                <w:lang w:eastAsia="en-AU"/>
              </w:rPr>
              <w:t>Welcome to RMIT - Professor Sherman Young, RMIT Deputy Vice-Chancellor - Education</w:t>
            </w:r>
          </w:p>
        </w:tc>
      </w:tr>
      <w:tr w:rsidR="008B7EFA" w:rsidRPr="008B7EFA" w14:paraId="00E582E2" w14:textId="77777777" w:rsidTr="002B7F49">
        <w:trPr>
          <w:cantSplit/>
          <w:trHeight w:val="397"/>
        </w:trPr>
        <w:tc>
          <w:tcPr>
            <w:tcW w:w="1843" w:type="dxa"/>
            <w:tcBorders>
              <w:top w:val="single" w:sz="4" w:space="0" w:color="auto"/>
              <w:left w:val="nil"/>
              <w:right w:val="nil"/>
            </w:tcBorders>
            <w:shd w:val="clear" w:color="auto" w:fill="D2F0F6"/>
          </w:tcPr>
          <w:p w14:paraId="1BBCC0D6"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9:15am</w:t>
            </w:r>
          </w:p>
        </w:tc>
        <w:tc>
          <w:tcPr>
            <w:tcW w:w="8080" w:type="dxa"/>
            <w:tcBorders>
              <w:top w:val="single" w:sz="4" w:space="0" w:color="auto"/>
              <w:left w:val="nil"/>
              <w:right w:val="nil"/>
            </w:tcBorders>
            <w:shd w:val="clear" w:color="auto" w:fill="D2F0F6"/>
          </w:tcPr>
          <w:p w14:paraId="333E879E" w14:textId="77777777" w:rsidR="008B7EFA" w:rsidRPr="008B7EFA" w:rsidRDefault="008B7EFA" w:rsidP="008B7EFA">
            <w:pPr>
              <w:keepNext/>
              <w:keepLines/>
              <w:tabs>
                <w:tab w:val="left" w:pos="9923"/>
                <w:tab w:val="left" w:pos="10632"/>
              </w:tabs>
              <w:spacing w:before="60" w:after="60"/>
              <w:outlineLvl w:val="1"/>
              <w:rPr>
                <w:rFonts w:ascii="Arial" w:eastAsiaTheme="majorEastAsia" w:hAnsi="Arial" w:cstheme="majorBidi"/>
                <w:b/>
                <w:color w:val="664DAC"/>
                <w:sz w:val="24"/>
                <w:szCs w:val="24"/>
                <w:lang w:eastAsia="en-AU"/>
              </w:rPr>
            </w:pPr>
            <w:r w:rsidRPr="008B7EFA">
              <w:rPr>
                <w:rFonts w:eastAsiaTheme="majorEastAsia" w:cstheme="majorBidi"/>
                <w:b/>
                <w:color w:val="664DAC"/>
                <w:sz w:val="28"/>
                <w:szCs w:val="26"/>
                <w:lang w:eastAsia="en-AU"/>
              </w:rPr>
              <w:t>Presentations</w:t>
            </w:r>
          </w:p>
        </w:tc>
      </w:tr>
      <w:tr w:rsidR="008B7EFA" w:rsidRPr="008B7EFA" w14:paraId="4B0B3FC4" w14:textId="77777777" w:rsidTr="002B7F49">
        <w:trPr>
          <w:cantSplit/>
          <w:trHeight w:val="397"/>
        </w:trPr>
        <w:tc>
          <w:tcPr>
            <w:tcW w:w="1843" w:type="dxa"/>
            <w:tcBorders>
              <w:left w:val="nil"/>
              <w:right w:val="nil"/>
            </w:tcBorders>
            <w:shd w:val="clear" w:color="auto" w:fill="auto"/>
          </w:tcPr>
          <w:p w14:paraId="7FDABA57" w14:textId="77777777" w:rsidR="008B7EFA" w:rsidRPr="008B7EFA" w:rsidRDefault="008B7EFA" w:rsidP="008B7EFA">
            <w:pPr>
              <w:rPr>
                <w:b/>
                <w:bCs/>
                <w:lang w:eastAsia="en-AU"/>
              </w:rPr>
            </w:pPr>
            <w:r w:rsidRPr="008B7EFA">
              <w:rPr>
                <w:b/>
                <w:bCs/>
                <w:lang w:eastAsia="en-AU"/>
              </w:rPr>
              <w:t>Online</w:t>
            </w:r>
          </w:p>
        </w:tc>
        <w:tc>
          <w:tcPr>
            <w:tcW w:w="8080" w:type="dxa"/>
            <w:tcBorders>
              <w:left w:val="nil"/>
              <w:right w:val="nil"/>
            </w:tcBorders>
            <w:shd w:val="clear" w:color="auto" w:fill="auto"/>
          </w:tcPr>
          <w:p w14:paraId="052B9C30" w14:textId="77777777" w:rsidR="008B7EFA" w:rsidRPr="008B7EFA" w:rsidRDefault="008B7EFA" w:rsidP="008B7EFA">
            <w:pPr>
              <w:rPr>
                <w:b/>
                <w:bCs/>
                <w:lang w:eastAsia="en-AU"/>
              </w:rPr>
            </w:pPr>
            <w:r w:rsidRPr="008B7EFA">
              <w:rPr>
                <w:b/>
                <w:bCs/>
                <w:lang w:eastAsia="en-AU"/>
              </w:rPr>
              <w:t>UDL-</w:t>
            </w:r>
            <w:proofErr w:type="spellStart"/>
            <w:r w:rsidRPr="008B7EFA">
              <w:rPr>
                <w:b/>
                <w:bCs/>
                <w:lang w:eastAsia="en-AU"/>
              </w:rPr>
              <w:t>LevelUp</w:t>
            </w:r>
            <w:proofErr w:type="spellEnd"/>
            <w:r w:rsidRPr="008B7EFA">
              <w:rPr>
                <w:b/>
                <w:bCs/>
                <w:lang w:eastAsia="en-AU"/>
              </w:rPr>
              <w:t>: Implementing inclusive practices in online courses</w:t>
            </w:r>
          </w:p>
          <w:p w14:paraId="751390C3" w14:textId="77777777" w:rsidR="008B7EFA" w:rsidRPr="008B7EFA" w:rsidRDefault="008B7EFA" w:rsidP="008B7EFA">
            <w:pPr>
              <w:rPr>
                <w:lang w:eastAsia="en-AU"/>
              </w:rPr>
            </w:pPr>
            <w:r w:rsidRPr="008B7EFA">
              <w:rPr>
                <w:lang w:eastAsia="en-AU"/>
              </w:rPr>
              <w:t>Tanya Allan, Trina Bianchini, TAFE SA, Naomi McGrath and John J Fardoulis, TAFE NSW</w:t>
            </w:r>
          </w:p>
          <w:p w14:paraId="0AA572F1" w14:textId="77777777" w:rsidR="008B7EFA" w:rsidRPr="008B7EFA" w:rsidRDefault="008B7EFA" w:rsidP="008B7EFA">
            <w:pPr>
              <w:rPr>
                <w:lang w:eastAsia="en-AU"/>
              </w:rPr>
            </w:pPr>
            <w:r w:rsidRPr="008B7EFA">
              <w:rPr>
                <w:lang w:eastAsia="en-AU"/>
              </w:rPr>
              <w:t>Presentation: 20 minutes</w:t>
            </w:r>
          </w:p>
          <w:p w14:paraId="083742D3" w14:textId="77777777" w:rsidR="008B7EFA" w:rsidRPr="008B7EFA" w:rsidRDefault="008B7EFA" w:rsidP="008B7EFA">
            <w:pPr>
              <w:rPr>
                <w:b/>
                <w:bCs/>
                <w:lang w:eastAsia="en-AU"/>
              </w:rPr>
            </w:pPr>
            <w:r w:rsidRPr="008B7EFA">
              <w:rPr>
                <w:lang w:eastAsia="en-AU"/>
              </w:rPr>
              <w:t>9:15-9:35</w:t>
            </w:r>
          </w:p>
        </w:tc>
      </w:tr>
      <w:tr w:rsidR="008B7EFA" w:rsidRPr="008B7EFA" w14:paraId="20D3D7E0" w14:textId="77777777" w:rsidTr="002B7F49">
        <w:trPr>
          <w:cantSplit/>
          <w:trHeight w:val="397"/>
        </w:trPr>
        <w:tc>
          <w:tcPr>
            <w:tcW w:w="1843" w:type="dxa"/>
            <w:tcBorders>
              <w:left w:val="nil"/>
              <w:right w:val="nil"/>
            </w:tcBorders>
            <w:shd w:val="clear" w:color="auto" w:fill="auto"/>
          </w:tcPr>
          <w:p w14:paraId="099A1501" w14:textId="77777777" w:rsidR="008B7EFA" w:rsidRPr="008B7EFA" w:rsidRDefault="008B7EFA" w:rsidP="008B7EFA">
            <w:pPr>
              <w:rPr>
                <w:b/>
                <w:bCs/>
                <w:lang w:eastAsia="en-AU"/>
              </w:rPr>
            </w:pPr>
            <w:r w:rsidRPr="008B7EFA">
              <w:rPr>
                <w:b/>
                <w:bCs/>
                <w:lang w:eastAsia="en-AU"/>
              </w:rPr>
              <w:t>Live Stream</w:t>
            </w:r>
          </w:p>
        </w:tc>
        <w:tc>
          <w:tcPr>
            <w:tcW w:w="8080" w:type="dxa"/>
            <w:tcBorders>
              <w:left w:val="nil"/>
              <w:right w:val="nil"/>
            </w:tcBorders>
            <w:shd w:val="clear" w:color="auto" w:fill="auto"/>
          </w:tcPr>
          <w:p w14:paraId="77246FD2" w14:textId="77777777" w:rsidR="008B7EFA" w:rsidRPr="008B7EFA" w:rsidRDefault="008B7EFA" w:rsidP="008B7EFA">
            <w:pPr>
              <w:rPr>
                <w:b/>
                <w:bCs/>
                <w:lang w:eastAsia="en-AU"/>
              </w:rPr>
            </w:pPr>
            <w:r w:rsidRPr="008B7EFA">
              <w:rPr>
                <w:b/>
                <w:bCs/>
                <w:lang w:eastAsia="en-AU"/>
              </w:rPr>
              <w:t>Infecting our university with UDL, one academic at a time!</w:t>
            </w:r>
          </w:p>
          <w:p w14:paraId="4BE2CECA" w14:textId="77777777" w:rsidR="008B7EFA" w:rsidRPr="008B7EFA" w:rsidRDefault="008B7EFA" w:rsidP="008B7EFA">
            <w:pPr>
              <w:rPr>
                <w:lang w:eastAsia="en-AU"/>
              </w:rPr>
            </w:pPr>
            <w:r w:rsidRPr="008B7EFA">
              <w:rPr>
                <w:lang w:eastAsia="en-AU"/>
              </w:rPr>
              <w:t>Dr Helen Black, Dr Annette Sartor and Dr Nicole Bridges, Western Sydney University</w:t>
            </w:r>
          </w:p>
          <w:p w14:paraId="5723ECD4" w14:textId="77777777" w:rsidR="008B7EFA" w:rsidRPr="008B7EFA" w:rsidRDefault="008B7EFA" w:rsidP="008B7EFA">
            <w:pPr>
              <w:rPr>
                <w:lang w:eastAsia="en-AU"/>
              </w:rPr>
            </w:pPr>
            <w:r w:rsidRPr="008B7EFA">
              <w:rPr>
                <w:lang w:eastAsia="en-AU"/>
              </w:rPr>
              <w:t>Presentation: 20 minutes</w:t>
            </w:r>
          </w:p>
          <w:p w14:paraId="18416BDE" w14:textId="77777777" w:rsidR="008B7EFA" w:rsidRPr="008B7EFA" w:rsidRDefault="008B7EFA" w:rsidP="008B7EFA">
            <w:pPr>
              <w:rPr>
                <w:b/>
                <w:bCs/>
                <w:lang w:eastAsia="en-AU"/>
              </w:rPr>
            </w:pPr>
            <w:r w:rsidRPr="008B7EFA">
              <w:rPr>
                <w:lang w:eastAsia="en-AU"/>
              </w:rPr>
              <w:t>9:15-9:35</w:t>
            </w:r>
          </w:p>
        </w:tc>
      </w:tr>
      <w:tr w:rsidR="008B7EFA" w:rsidRPr="008B7EFA" w14:paraId="6ABC9153" w14:textId="77777777" w:rsidTr="002B7F49">
        <w:trPr>
          <w:cantSplit/>
          <w:trHeight w:val="181"/>
        </w:trPr>
        <w:tc>
          <w:tcPr>
            <w:tcW w:w="1843" w:type="dxa"/>
            <w:tcBorders>
              <w:left w:val="nil"/>
              <w:right w:val="nil"/>
            </w:tcBorders>
            <w:shd w:val="clear" w:color="auto" w:fill="E7E6E6" w:themeFill="background2"/>
          </w:tcPr>
          <w:p w14:paraId="7A0D7700" w14:textId="77777777" w:rsidR="008B7EFA" w:rsidRPr="008B7EFA" w:rsidRDefault="008B7EFA" w:rsidP="008B7EFA">
            <w:pPr>
              <w:keepNext/>
              <w:keepLines/>
              <w:tabs>
                <w:tab w:val="left" w:pos="9923"/>
                <w:tab w:val="left" w:pos="10632"/>
              </w:tabs>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9:35am</w:t>
            </w:r>
          </w:p>
        </w:tc>
        <w:tc>
          <w:tcPr>
            <w:tcW w:w="8080" w:type="dxa"/>
            <w:tcBorders>
              <w:left w:val="nil"/>
              <w:right w:val="nil"/>
            </w:tcBorders>
            <w:shd w:val="clear" w:color="auto" w:fill="E7E6E6" w:themeFill="background2"/>
          </w:tcPr>
          <w:p w14:paraId="719B37E7" w14:textId="77777777" w:rsidR="008B7EFA" w:rsidRPr="008B7EFA" w:rsidRDefault="008B7EFA" w:rsidP="008B7EFA">
            <w:pPr>
              <w:keepNext/>
              <w:keepLines/>
              <w:tabs>
                <w:tab w:val="left" w:pos="9923"/>
                <w:tab w:val="left" w:pos="10632"/>
              </w:tabs>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Break</w:t>
            </w:r>
          </w:p>
        </w:tc>
      </w:tr>
      <w:tr w:rsidR="008B7EFA" w:rsidRPr="008B7EFA" w14:paraId="034F4603" w14:textId="77777777" w:rsidTr="002B7F49">
        <w:trPr>
          <w:cantSplit/>
          <w:trHeight w:val="397"/>
        </w:trPr>
        <w:tc>
          <w:tcPr>
            <w:tcW w:w="1843" w:type="dxa"/>
            <w:tcBorders>
              <w:left w:val="nil"/>
              <w:bottom w:val="single" w:sz="4" w:space="0" w:color="auto"/>
              <w:right w:val="nil"/>
            </w:tcBorders>
            <w:shd w:val="clear" w:color="auto" w:fill="D2F0F6"/>
          </w:tcPr>
          <w:p w14:paraId="5F201975"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9:45am</w:t>
            </w:r>
          </w:p>
        </w:tc>
        <w:tc>
          <w:tcPr>
            <w:tcW w:w="8080" w:type="dxa"/>
            <w:tcBorders>
              <w:left w:val="nil"/>
              <w:bottom w:val="single" w:sz="4" w:space="0" w:color="auto"/>
              <w:right w:val="nil"/>
            </w:tcBorders>
            <w:shd w:val="clear" w:color="auto" w:fill="D2F0F6"/>
          </w:tcPr>
          <w:p w14:paraId="6D7D8474"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Presentations</w:t>
            </w:r>
          </w:p>
        </w:tc>
      </w:tr>
      <w:tr w:rsidR="008B7EFA" w:rsidRPr="008B7EFA" w14:paraId="5DB0C652" w14:textId="77777777" w:rsidTr="002B7F49">
        <w:trPr>
          <w:cantSplit/>
          <w:trHeight w:val="397"/>
        </w:trPr>
        <w:tc>
          <w:tcPr>
            <w:tcW w:w="1843" w:type="dxa"/>
            <w:tcBorders>
              <w:left w:val="nil"/>
              <w:right w:val="nil"/>
            </w:tcBorders>
            <w:shd w:val="clear" w:color="auto" w:fill="auto"/>
          </w:tcPr>
          <w:p w14:paraId="133D9BE9"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b/>
                <w:bCs/>
                <w:lang w:eastAsia="en-AU"/>
              </w:rPr>
              <w:t>Online</w:t>
            </w:r>
          </w:p>
        </w:tc>
        <w:tc>
          <w:tcPr>
            <w:tcW w:w="8080" w:type="dxa"/>
            <w:tcBorders>
              <w:left w:val="nil"/>
              <w:right w:val="nil"/>
            </w:tcBorders>
            <w:shd w:val="clear" w:color="auto" w:fill="auto"/>
          </w:tcPr>
          <w:p w14:paraId="3D9303AD" w14:textId="77777777" w:rsidR="008B7EFA" w:rsidRPr="008B7EFA" w:rsidRDefault="008B7EFA" w:rsidP="008B7EFA">
            <w:pPr>
              <w:rPr>
                <w:b/>
                <w:bCs/>
                <w:lang w:eastAsia="en-AU"/>
              </w:rPr>
            </w:pPr>
            <w:r w:rsidRPr="008B7EFA">
              <w:rPr>
                <w:b/>
                <w:bCs/>
                <w:lang w:eastAsia="en-AU"/>
              </w:rPr>
              <w:t>Practical applications of accessible and diverse UDL techniques</w:t>
            </w:r>
          </w:p>
          <w:p w14:paraId="4C00E002" w14:textId="77777777" w:rsidR="008B7EFA" w:rsidRPr="008B7EFA" w:rsidRDefault="008B7EFA" w:rsidP="008B7EFA">
            <w:pPr>
              <w:rPr>
                <w:lang w:eastAsia="en-AU"/>
              </w:rPr>
            </w:pPr>
            <w:r w:rsidRPr="008B7EFA">
              <w:rPr>
                <w:lang w:eastAsia="en-AU"/>
              </w:rPr>
              <w:t>AJ Penrose, RMIT</w:t>
            </w:r>
          </w:p>
          <w:p w14:paraId="589E9699" w14:textId="77777777" w:rsidR="008B7EFA" w:rsidRPr="008B7EFA" w:rsidRDefault="008B7EFA" w:rsidP="008B7EFA">
            <w:pPr>
              <w:rPr>
                <w:lang w:eastAsia="en-AU"/>
              </w:rPr>
            </w:pPr>
            <w:r w:rsidRPr="008B7EFA">
              <w:rPr>
                <w:lang w:eastAsia="en-AU"/>
              </w:rPr>
              <w:t>Presentation: 20 minutes</w:t>
            </w:r>
          </w:p>
          <w:p w14:paraId="57045EAC"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sz w:val="28"/>
                <w:szCs w:val="26"/>
                <w:lang w:eastAsia="en-AU"/>
              </w:rPr>
            </w:pPr>
            <w:r w:rsidRPr="008B7EFA">
              <w:rPr>
                <w:lang w:eastAsia="en-AU"/>
              </w:rPr>
              <w:t>9:45-10:05</w:t>
            </w:r>
          </w:p>
        </w:tc>
      </w:tr>
      <w:tr w:rsidR="008B7EFA" w:rsidRPr="008B7EFA" w14:paraId="2058D681" w14:textId="77777777" w:rsidTr="002B7F49">
        <w:trPr>
          <w:cantSplit/>
          <w:trHeight w:val="397"/>
        </w:trPr>
        <w:tc>
          <w:tcPr>
            <w:tcW w:w="1843" w:type="dxa"/>
            <w:tcBorders>
              <w:left w:val="nil"/>
              <w:bottom w:val="single" w:sz="4" w:space="0" w:color="auto"/>
              <w:right w:val="nil"/>
            </w:tcBorders>
            <w:shd w:val="clear" w:color="auto" w:fill="auto"/>
          </w:tcPr>
          <w:p w14:paraId="61B52FD3" w14:textId="77777777" w:rsidR="008B7EFA" w:rsidRPr="008B7EFA" w:rsidRDefault="008B7EFA" w:rsidP="008B7EFA">
            <w:pPr>
              <w:rPr>
                <w:b/>
                <w:bCs/>
                <w:lang w:eastAsia="en-AU"/>
              </w:rPr>
            </w:pPr>
            <w:r w:rsidRPr="008B7EFA">
              <w:rPr>
                <w:b/>
                <w:bCs/>
                <w:lang w:eastAsia="en-AU"/>
              </w:rPr>
              <w:t>Live Stream</w:t>
            </w:r>
          </w:p>
        </w:tc>
        <w:tc>
          <w:tcPr>
            <w:tcW w:w="8080" w:type="dxa"/>
            <w:tcBorders>
              <w:left w:val="nil"/>
              <w:bottom w:val="single" w:sz="4" w:space="0" w:color="auto"/>
              <w:right w:val="nil"/>
            </w:tcBorders>
            <w:shd w:val="clear" w:color="auto" w:fill="auto"/>
          </w:tcPr>
          <w:p w14:paraId="7EF88B0A" w14:textId="77777777" w:rsidR="008B7EFA" w:rsidRPr="008B7EFA" w:rsidRDefault="008B7EFA" w:rsidP="008B7EFA">
            <w:pPr>
              <w:rPr>
                <w:b/>
                <w:bCs/>
                <w:lang w:eastAsia="en-AU"/>
              </w:rPr>
            </w:pPr>
            <w:r w:rsidRPr="008B7EFA">
              <w:rPr>
                <w:b/>
                <w:bCs/>
                <w:lang w:eastAsia="en-AU"/>
              </w:rPr>
              <w:t xml:space="preserve">Reinvigorating Nyungar </w:t>
            </w:r>
            <w:proofErr w:type="spellStart"/>
            <w:r w:rsidRPr="008B7EFA">
              <w:rPr>
                <w:b/>
                <w:bCs/>
                <w:lang w:eastAsia="en-AU"/>
              </w:rPr>
              <w:t>Boodja</w:t>
            </w:r>
            <w:proofErr w:type="spellEnd"/>
            <w:r w:rsidRPr="008B7EFA">
              <w:rPr>
                <w:b/>
                <w:bCs/>
                <w:lang w:eastAsia="en-AU"/>
              </w:rPr>
              <w:t>: Collaboration and implementation of Nyungar and UDL pedagogies to rekindle desire for participatory action by Indigenous and non-Indigenous students</w:t>
            </w:r>
          </w:p>
          <w:p w14:paraId="1FFAF339" w14:textId="77777777" w:rsidR="008B7EFA" w:rsidRPr="008B7EFA" w:rsidRDefault="008B7EFA" w:rsidP="008B7EFA">
            <w:pPr>
              <w:rPr>
                <w:lang w:eastAsia="en-AU"/>
              </w:rPr>
            </w:pPr>
            <w:r w:rsidRPr="008B7EFA">
              <w:rPr>
                <w:lang w:eastAsia="en-AU"/>
              </w:rPr>
              <w:t>Max Jackson, Anthony Kickett, Marleigh Zada, Curtin University</w:t>
            </w:r>
          </w:p>
          <w:p w14:paraId="79519D75" w14:textId="77777777" w:rsidR="008B7EFA" w:rsidRPr="008B7EFA" w:rsidRDefault="008B7EFA" w:rsidP="008B7EFA">
            <w:pPr>
              <w:rPr>
                <w:lang w:eastAsia="en-AU"/>
              </w:rPr>
            </w:pPr>
            <w:r w:rsidRPr="008B7EFA">
              <w:rPr>
                <w:lang w:eastAsia="en-AU"/>
              </w:rPr>
              <w:t>Presentation: 20 minutes</w:t>
            </w:r>
          </w:p>
          <w:p w14:paraId="4B1283D8" w14:textId="77777777" w:rsidR="008B7EFA" w:rsidRPr="008B7EFA" w:rsidRDefault="008B7EFA" w:rsidP="008B7EFA">
            <w:pPr>
              <w:rPr>
                <w:lang w:eastAsia="en-AU"/>
              </w:rPr>
            </w:pPr>
            <w:r w:rsidRPr="008B7EFA">
              <w:rPr>
                <w:lang w:eastAsia="en-AU"/>
              </w:rPr>
              <w:t>9:45-10:05</w:t>
            </w:r>
          </w:p>
        </w:tc>
      </w:tr>
      <w:tr w:rsidR="008B7EFA" w:rsidRPr="008B7EFA" w14:paraId="289A139C" w14:textId="77777777" w:rsidTr="002B7F49">
        <w:trPr>
          <w:cantSplit/>
          <w:trHeight w:val="397"/>
        </w:trPr>
        <w:tc>
          <w:tcPr>
            <w:tcW w:w="1843" w:type="dxa"/>
            <w:tcBorders>
              <w:left w:val="nil"/>
              <w:right w:val="nil"/>
            </w:tcBorders>
            <w:shd w:val="clear" w:color="auto" w:fill="D9D9D9" w:themeFill="background1" w:themeFillShade="D9"/>
          </w:tcPr>
          <w:p w14:paraId="0B29CEF6"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10:15am</w:t>
            </w:r>
          </w:p>
        </w:tc>
        <w:tc>
          <w:tcPr>
            <w:tcW w:w="8080" w:type="dxa"/>
            <w:tcBorders>
              <w:left w:val="nil"/>
              <w:right w:val="nil"/>
            </w:tcBorders>
            <w:shd w:val="clear" w:color="auto" w:fill="D9D9D9" w:themeFill="background1" w:themeFillShade="D9"/>
          </w:tcPr>
          <w:p w14:paraId="5DF55A67"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Break</w:t>
            </w:r>
          </w:p>
        </w:tc>
      </w:tr>
      <w:tr w:rsidR="008B7EFA" w:rsidRPr="008B7EFA" w14:paraId="4CC285CA" w14:textId="77777777" w:rsidTr="002B7F49">
        <w:trPr>
          <w:cantSplit/>
          <w:trHeight w:val="397"/>
        </w:trPr>
        <w:tc>
          <w:tcPr>
            <w:tcW w:w="1843" w:type="dxa"/>
            <w:tcBorders>
              <w:left w:val="nil"/>
              <w:right w:val="nil"/>
            </w:tcBorders>
            <w:shd w:val="clear" w:color="auto" w:fill="D2F0F6"/>
          </w:tcPr>
          <w:p w14:paraId="39EF1A9E"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10:45am</w:t>
            </w:r>
          </w:p>
        </w:tc>
        <w:tc>
          <w:tcPr>
            <w:tcW w:w="8080" w:type="dxa"/>
            <w:tcBorders>
              <w:left w:val="nil"/>
              <w:right w:val="nil"/>
            </w:tcBorders>
            <w:shd w:val="clear" w:color="auto" w:fill="D2F0F6"/>
          </w:tcPr>
          <w:p w14:paraId="24DCFC29"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Presentations</w:t>
            </w:r>
          </w:p>
        </w:tc>
      </w:tr>
      <w:tr w:rsidR="008B7EFA" w:rsidRPr="008B7EFA" w14:paraId="406A9E31" w14:textId="77777777" w:rsidTr="002B7F49">
        <w:trPr>
          <w:cantSplit/>
          <w:trHeight w:val="397"/>
        </w:trPr>
        <w:tc>
          <w:tcPr>
            <w:tcW w:w="1843" w:type="dxa"/>
            <w:tcBorders>
              <w:left w:val="nil"/>
              <w:right w:val="nil"/>
            </w:tcBorders>
            <w:shd w:val="clear" w:color="auto" w:fill="auto"/>
          </w:tcPr>
          <w:p w14:paraId="5D936881" w14:textId="77777777" w:rsidR="008B7EFA" w:rsidRPr="008B7EFA" w:rsidRDefault="008B7EFA" w:rsidP="008B7EFA">
            <w:pPr>
              <w:rPr>
                <w:b/>
                <w:bCs/>
                <w:lang w:eastAsia="en-AU"/>
              </w:rPr>
            </w:pPr>
            <w:r w:rsidRPr="008B7EFA">
              <w:rPr>
                <w:b/>
                <w:bCs/>
                <w:lang w:eastAsia="en-AU"/>
              </w:rPr>
              <w:t>Online</w:t>
            </w:r>
          </w:p>
        </w:tc>
        <w:tc>
          <w:tcPr>
            <w:tcW w:w="8080" w:type="dxa"/>
            <w:tcBorders>
              <w:left w:val="nil"/>
              <w:right w:val="nil"/>
            </w:tcBorders>
            <w:shd w:val="clear" w:color="auto" w:fill="auto"/>
          </w:tcPr>
          <w:p w14:paraId="7B1CF9B2" w14:textId="77777777" w:rsidR="008B7EFA" w:rsidRPr="008B7EFA" w:rsidRDefault="008B7EFA" w:rsidP="008B7EFA">
            <w:pPr>
              <w:rPr>
                <w:b/>
                <w:bCs/>
                <w:lang w:eastAsia="en-AU"/>
              </w:rPr>
            </w:pPr>
            <w:r w:rsidRPr="008B7EFA">
              <w:rPr>
                <w:b/>
                <w:bCs/>
                <w:lang w:eastAsia="en-AU"/>
              </w:rPr>
              <w:t>How ANYONE can make an engaging podcast in an hour!</w:t>
            </w:r>
          </w:p>
          <w:p w14:paraId="21A423E4" w14:textId="77777777" w:rsidR="008B7EFA" w:rsidRPr="008B7EFA" w:rsidRDefault="008B7EFA" w:rsidP="008B7EFA">
            <w:pPr>
              <w:rPr>
                <w:lang w:eastAsia="en-AU"/>
              </w:rPr>
            </w:pPr>
            <w:r w:rsidRPr="008B7EFA">
              <w:rPr>
                <w:lang w:eastAsia="en-AU"/>
              </w:rPr>
              <w:t>Mark Shelton, Sophia Holmes and Dr Brigid Morrison, University of Tasmania</w:t>
            </w:r>
          </w:p>
          <w:p w14:paraId="3101AFFB" w14:textId="77777777" w:rsidR="008B7EFA" w:rsidRPr="008B7EFA" w:rsidRDefault="008B7EFA" w:rsidP="008B7EFA">
            <w:pPr>
              <w:rPr>
                <w:lang w:eastAsia="en-AU"/>
              </w:rPr>
            </w:pPr>
            <w:r w:rsidRPr="008B7EFA">
              <w:rPr>
                <w:lang w:eastAsia="en-AU"/>
              </w:rPr>
              <w:t>Workshop: 55 minutes</w:t>
            </w:r>
          </w:p>
          <w:p w14:paraId="28C8F4F8" w14:textId="77777777" w:rsidR="008B7EFA" w:rsidRPr="008B7EFA" w:rsidRDefault="008B7EFA" w:rsidP="008B7EFA">
            <w:pPr>
              <w:rPr>
                <w:b/>
                <w:bCs/>
                <w:lang w:eastAsia="en-AU"/>
              </w:rPr>
            </w:pPr>
            <w:r w:rsidRPr="008B7EFA">
              <w:rPr>
                <w:lang w:eastAsia="en-AU"/>
              </w:rPr>
              <w:t>10:45 – 11:40</w:t>
            </w:r>
          </w:p>
        </w:tc>
      </w:tr>
      <w:tr w:rsidR="008B7EFA" w:rsidRPr="008B7EFA" w14:paraId="51510A81" w14:textId="77777777" w:rsidTr="002B7F49">
        <w:trPr>
          <w:cantSplit/>
          <w:trHeight w:val="397"/>
        </w:trPr>
        <w:tc>
          <w:tcPr>
            <w:tcW w:w="1843" w:type="dxa"/>
            <w:tcBorders>
              <w:left w:val="nil"/>
              <w:right w:val="nil"/>
            </w:tcBorders>
            <w:shd w:val="clear" w:color="auto" w:fill="auto"/>
          </w:tcPr>
          <w:p w14:paraId="55439E4F" w14:textId="77777777" w:rsidR="008B7EFA" w:rsidRPr="008B7EFA" w:rsidRDefault="008B7EFA" w:rsidP="008B7EFA">
            <w:pPr>
              <w:rPr>
                <w:b/>
                <w:bCs/>
                <w:lang w:eastAsia="en-AU"/>
              </w:rPr>
            </w:pPr>
            <w:r w:rsidRPr="008B7EFA">
              <w:rPr>
                <w:b/>
                <w:bCs/>
                <w:lang w:eastAsia="en-AU"/>
              </w:rPr>
              <w:t>Live Stream</w:t>
            </w:r>
          </w:p>
        </w:tc>
        <w:tc>
          <w:tcPr>
            <w:tcW w:w="8080" w:type="dxa"/>
            <w:tcBorders>
              <w:left w:val="nil"/>
              <w:right w:val="nil"/>
            </w:tcBorders>
            <w:shd w:val="clear" w:color="auto" w:fill="auto"/>
          </w:tcPr>
          <w:p w14:paraId="1E1D14BE" w14:textId="77777777" w:rsidR="008B7EFA" w:rsidRPr="008B7EFA" w:rsidRDefault="008B7EFA" w:rsidP="008B7EFA">
            <w:pPr>
              <w:rPr>
                <w:b/>
                <w:bCs/>
                <w:lang w:eastAsia="en-AU"/>
              </w:rPr>
            </w:pPr>
            <w:r w:rsidRPr="008B7EFA">
              <w:rPr>
                <w:b/>
                <w:bCs/>
                <w:lang w:eastAsia="en-AU"/>
              </w:rPr>
              <w:t>Inclusive Learning Brainstorm: UDL ideas to remove barriers to learning</w:t>
            </w:r>
          </w:p>
          <w:p w14:paraId="5CB180E8" w14:textId="77777777" w:rsidR="008B7EFA" w:rsidRPr="008B7EFA" w:rsidRDefault="008B7EFA" w:rsidP="008B7EFA">
            <w:pPr>
              <w:rPr>
                <w:lang w:eastAsia="en-AU"/>
              </w:rPr>
            </w:pPr>
            <w:r w:rsidRPr="008B7EFA">
              <w:rPr>
                <w:lang w:eastAsia="en-AU"/>
              </w:rPr>
              <w:t>Justin Wylie</w:t>
            </w:r>
          </w:p>
          <w:p w14:paraId="20AB33DA" w14:textId="77777777" w:rsidR="008B7EFA" w:rsidRPr="008B7EFA" w:rsidRDefault="008B7EFA" w:rsidP="008B7EFA">
            <w:pPr>
              <w:rPr>
                <w:lang w:eastAsia="en-AU"/>
              </w:rPr>
            </w:pPr>
            <w:r w:rsidRPr="008B7EFA">
              <w:rPr>
                <w:lang w:eastAsia="en-AU"/>
              </w:rPr>
              <w:t>Workshop: 55 minutes</w:t>
            </w:r>
          </w:p>
          <w:p w14:paraId="62F0F76D" w14:textId="77777777" w:rsidR="008B7EFA" w:rsidRPr="008B7EFA" w:rsidRDefault="008B7EFA" w:rsidP="008B7EFA">
            <w:pPr>
              <w:rPr>
                <w:b/>
                <w:bCs/>
                <w:lang w:eastAsia="en-AU"/>
              </w:rPr>
            </w:pPr>
            <w:r w:rsidRPr="008B7EFA">
              <w:rPr>
                <w:lang w:eastAsia="en-AU"/>
              </w:rPr>
              <w:t>10:45 – 11:40</w:t>
            </w:r>
          </w:p>
        </w:tc>
      </w:tr>
      <w:tr w:rsidR="008B7EFA" w:rsidRPr="008B7EFA" w14:paraId="21CF6693" w14:textId="77777777" w:rsidTr="002B7F49">
        <w:trPr>
          <w:cantSplit/>
          <w:trHeight w:val="181"/>
        </w:trPr>
        <w:tc>
          <w:tcPr>
            <w:tcW w:w="1843" w:type="dxa"/>
            <w:tcBorders>
              <w:left w:val="nil"/>
              <w:right w:val="nil"/>
            </w:tcBorders>
            <w:shd w:val="clear" w:color="auto" w:fill="E7E6E6" w:themeFill="background2"/>
          </w:tcPr>
          <w:p w14:paraId="2D0CE502" w14:textId="77777777" w:rsidR="008B7EFA" w:rsidRPr="008B7EFA" w:rsidRDefault="008B7EFA" w:rsidP="008B7EFA">
            <w:pPr>
              <w:keepNext/>
              <w:keepLines/>
              <w:tabs>
                <w:tab w:val="left" w:pos="9923"/>
                <w:tab w:val="left" w:pos="10632"/>
              </w:tabs>
              <w:outlineLvl w:val="1"/>
              <w:rPr>
                <w:rFonts w:eastAsiaTheme="majorEastAsia" w:cstheme="majorBidi"/>
                <w:b/>
                <w:sz w:val="28"/>
                <w:szCs w:val="26"/>
                <w:lang w:eastAsia="en-AU"/>
              </w:rPr>
            </w:pPr>
            <w:r w:rsidRPr="008B7EFA">
              <w:rPr>
                <w:rFonts w:eastAsiaTheme="majorEastAsia" w:cstheme="majorBidi"/>
                <w:b/>
                <w:color w:val="664DAC"/>
                <w:sz w:val="28"/>
                <w:szCs w:val="26"/>
                <w:lang w:eastAsia="en-AU"/>
              </w:rPr>
              <w:lastRenderedPageBreak/>
              <w:t>11:40am</w:t>
            </w:r>
          </w:p>
        </w:tc>
        <w:tc>
          <w:tcPr>
            <w:tcW w:w="8080" w:type="dxa"/>
            <w:tcBorders>
              <w:left w:val="nil"/>
              <w:right w:val="nil"/>
            </w:tcBorders>
            <w:shd w:val="clear" w:color="auto" w:fill="E7E6E6" w:themeFill="background2"/>
          </w:tcPr>
          <w:p w14:paraId="62BA5803" w14:textId="77777777" w:rsidR="008B7EFA" w:rsidRPr="008B7EFA" w:rsidRDefault="008B7EFA" w:rsidP="008B7EFA">
            <w:pPr>
              <w:keepNext/>
              <w:keepLines/>
              <w:tabs>
                <w:tab w:val="left" w:pos="9923"/>
                <w:tab w:val="left" w:pos="10632"/>
              </w:tabs>
              <w:outlineLvl w:val="1"/>
              <w:rPr>
                <w:rFonts w:eastAsiaTheme="majorEastAsia" w:cstheme="majorBidi"/>
                <w:b/>
                <w:sz w:val="28"/>
                <w:szCs w:val="26"/>
                <w:lang w:eastAsia="en-AU"/>
              </w:rPr>
            </w:pPr>
            <w:r w:rsidRPr="008B7EFA">
              <w:rPr>
                <w:rFonts w:eastAsiaTheme="majorEastAsia" w:cstheme="majorBidi"/>
                <w:b/>
                <w:color w:val="664DAC"/>
                <w:sz w:val="28"/>
                <w:szCs w:val="26"/>
                <w:lang w:eastAsia="en-AU"/>
              </w:rPr>
              <w:t>Break</w:t>
            </w:r>
          </w:p>
        </w:tc>
      </w:tr>
      <w:tr w:rsidR="008B7EFA" w:rsidRPr="008B7EFA" w14:paraId="2E162F4B" w14:textId="77777777" w:rsidTr="002B7F49">
        <w:trPr>
          <w:cantSplit/>
          <w:trHeight w:val="397"/>
        </w:trPr>
        <w:tc>
          <w:tcPr>
            <w:tcW w:w="1843" w:type="dxa"/>
            <w:tcBorders>
              <w:left w:val="nil"/>
              <w:right w:val="nil"/>
            </w:tcBorders>
            <w:shd w:val="clear" w:color="auto" w:fill="D2F0F6"/>
          </w:tcPr>
          <w:p w14:paraId="2C9ED611"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11:50am</w:t>
            </w:r>
          </w:p>
        </w:tc>
        <w:tc>
          <w:tcPr>
            <w:tcW w:w="8080" w:type="dxa"/>
            <w:tcBorders>
              <w:left w:val="nil"/>
              <w:right w:val="nil"/>
            </w:tcBorders>
            <w:shd w:val="clear" w:color="auto" w:fill="D2F0F6"/>
          </w:tcPr>
          <w:p w14:paraId="64871AA6"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Cs/>
                <w:color w:val="664DAC"/>
                <w:sz w:val="28"/>
                <w:szCs w:val="26"/>
                <w:lang w:eastAsia="en-AU"/>
              </w:rPr>
            </w:pPr>
            <w:r w:rsidRPr="008B7EFA">
              <w:rPr>
                <w:rFonts w:eastAsiaTheme="majorEastAsia" w:cstheme="majorBidi"/>
                <w:b/>
                <w:color w:val="664DAC"/>
                <w:sz w:val="28"/>
                <w:szCs w:val="26"/>
                <w:lang w:eastAsia="en-AU"/>
              </w:rPr>
              <w:t>Presentations</w:t>
            </w:r>
          </w:p>
        </w:tc>
      </w:tr>
      <w:tr w:rsidR="008B7EFA" w:rsidRPr="008B7EFA" w14:paraId="4C7BEE58" w14:textId="77777777" w:rsidTr="002B7F49">
        <w:trPr>
          <w:cantSplit/>
          <w:trHeight w:val="397"/>
        </w:trPr>
        <w:tc>
          <w:tcPr>
            <w:tcW w:w="1843" w:type="dxa"/>
            <w:tcBorders>
              <w:left w:val="nil"/>
              <w:right w:val="nil"/>
            </w:tcBorders>
            <w:shd w:val="clear" w:color="auto" w:fill="auto"/>
          </w:tcPr>
          <w:p w14:paraId="242113AF" w14:textId="77777777" w:rsidR="008B7EFA" w:rsidRPr="008B7EFA" w:rsidRDefault="008B7EFA" w:rsidP="008B7EFA">
            <w:pPr>
              <w:rPr>
                <w:lang w:eastAsia="en-AU"/>
              </w:rPr>
            </w:pPr>
            <w:r w:rsidRPr="008B7EFA">
              <w:rPr>
                <w:b/>
                <w:bCs/>
                <w:lang w:eastAsia="en-AU"/>
              </w:rPr>
              <w:t>Online</w:t>
            </w:r>
          </w:p>
        </w:tc>
        <w:tc>
          <w:tcPr>
            <w:tcW w:w="8080" w:type="dxa"/>
            <w:tcBorders>
              <w:left w:val="nil"/>
              <w:right w:val="nil"/>
            </w:tcBorders>
            <w:shd w:val="clear" w:color="auto" w:fill="auto"/>
          </w:tcPr>
          <w:p w14:paraId="23FCE656" w14:textId="77777777" w:rsidR="008B7EFA" w:rsidRPr="008B7EFA" w:rsidRDefault="008B7EFA" w:rsidP="008B7EFA">
            <w:pPr>
              <w:rPr>
                <w:b/>
                <w:bCs/>
                <w:lang w:eastAsia="en-AU"/>
              </w:rPr>
            </w:pPr>
            <w:r w:rsidRPr="008B7EFA">
              <w:rPr>
                <w:b/>
                <w:bCs/>
                <w:lang w:eastAsia="en-AU"/>
              </w:rPr>
              <w:t>Enacting UDL: Enabling universal asynchronous approaches to reach more learners</w:t>
            </w:r>
          </w:p>
          <w:p w14:paraId="381D28D7" w14:textId="77777777" w:rsidR="008B7EFA" w:rsidRPr="008B7EFA" w:rsidRDefault="008B7EFA" w:rsidP="008B7EFA">
            <w:pPr>
              <w:rPr>
                <w:lang w:eastAsia="en-AU"/>
              </w:rPr>
            </w:pPr>
            <w:r w:rsidRPr="008B7EFA">
              <w:rPr>
                <w:lang w:eastAsia="en-AU"/>
              </w:rPr>
              <w:t>Elizabeth Hitches and Stuart Woodcock, Griffith University</w:t>
            </w:r>
          </w:p>
          <w:p w14:paraId="51B49167" w14:textId="77777777" w:rsidR="008B7EFA" w:rsidRPr="008B7EFA" w:rsidRDefault="008B7EFA" w:rsidP="008B7EFA">
            <w:pPr>
              <w:rPr>
                <w:lang w:eastAsia="en-AU"/>
              </w:rPr>
            </w:pPr>
            <w:r w:rsidRPr="008B7EFA">
              <w:rPr>
                <w:lang w:eastAsia="en-AU"/>
              </w:rPr>
              <w:t>Presentation: 20 minutes</w:t>
            </w:r>
          </w:p>
          <w:p w14:paraId="173AF955" w14:textId="77777777" w:rsidR="008B7EFA" w:rsidRPr="008B7EFA" w:rsidRDefault="008B7EFA" w:rsidP="008B7EFA">
            <w:pPr>
              <w:rPr>
                <w:lang w:eastAsia="en-AU"/>
              </w:rPr>
            </w:pPr>
            <w:r w:rsidRPr="008B7EFA">
              <w:rPr>
                <w:lang w:eastAsia="en-AU"/>
              </w:rPr>
              <w:t>11:50 – 12:10</w:t>
            </w:r>
          </w:p>
        </w:tc>
      </w:tr>
      <w:tr w:rsidR="008B7EFA" w:rsidRPr="008B7EFA" w14:paraId="2C4A508A" w14:textId="77777777" w:rsidTr="002B7F49">
        <w:trPr>
          <w:cantSplit/>
          <w:trHeight w:val="397"/>
        </w:trPr>
        <w:tc>
          <w:tcPr>
            <w:tcW w:w="1843" w:type="dxa"/>
            <w:tcBorders>
              <w:left w:val="nil"/>
              <w:right w:val="nil"/>
            </w:tcBorders>
            <w:shd w:val="clear" w:color="auto" w:fill="auto"/>
          </w:tcPr>
          <w:p w14:paraId="49739636" w14:textId="77777777" w:rsidR="008B7EFA" w:rsidRPr="008B7EFA" w:rsidRDefault="008B7EFA" w:rsidP="008B7EFA">
            <w:pPr>
              <w:rPr>
                <w:lang w:eastAsia="en-AU"/>
              </w:rPr>
            </w:pPr>
            <w:r w:rsidRPr="008B7EFA">
              <w:rPr>
                <w:b/>
                <w:bCs/>
                <w:lang w:eastAsia="en-AU"/>
              </w:rPr>
              <w:t>Live Stream</w:t>
            </w:r>
          </w:p>
        </w:tc>
        <w:tc>
          <w:tcPr>
            <w:tcW w:w="8080" w:type="dxa"/>
            <w:tcBorders>
              <w:left w:val="nil"/>
              <w:right w:val="nil"/>
            </w:tcBorders>
            <w:shd w:val="clear" w:color="auto" w:fill="auto"/>
          </w:tcPr>
          <w:p w14:paraId="72567333" w14:textId="77777777" w:rsidR="008B7EFA" w:rsidRPr="008B7EFA" w:rsidRDefault="008B7EFA" w:rsidP="008B7EFA">
            <w:pPr>
              <w:rPr>
                <w:b/>
                <w:bCs/>
                <w:lang w:eastAsia="en-AU"/>
              </w:rPr>
            </w:pPr>
            <w:r w:rsidRPr="008B7EFA">
              <w:rPr>
                <w:b/>
                <w:bCs/>
                <w:lang w:eastAsia="en-AU"/>
              </w:rPr>
              <w:t>Using the student voice to measure success and impact</w:t>
            </w:r>
          </w:p>
          <w:p w14:paraId="798E66B5" w14:textId="77777777" w:rsidR="008B7EFA" w:rsidRPr="008B7EFA" w:rsidRDefault="008B7EFA" w:rsidP="008B7EFA">
            <w:pPr>
              <w:rPr>
                <w:lang w:eastAsia="en-AU"/>
              </w:rPr>
            </w:pPr>
            <w:r w:rsidRPr="008B7EFA">
              <w:rPr>
                <w:lang w:eastAsia="en-AU"/>
              </w:rPr>
              <w:t>Dr Samantha Poulos, University of Sydney</w:t>
            </w:r>
          </w:p>
          <w:p w14:paraId="67071F45" w14:textId="77777777" w:rsidR="008B7EFA" w:rsidRPr="008B7EFA" w:rsidRDefault="008B7EFA" w:rsidP="008B7EFA">
            <w:pPr>
              <w:rPr>
                <w:lang w:eastAsia="en-AU"/>
              </w:rPr>
            </w:pPr>
            <w:r w:rsidRPr="008B7EFA">
              <w:rPr>
                <w:lang w:eastAsia="en-AU"/>
              </w:rPr>
              <w:t>Presentation: 20 minutes</w:t>
            </w:r>
          </w:p>
          <w:p w14:paraId="17477B1A" w14:textId="77777777" w:rsidR="008B7EFA" w:rsidRPr="008B7EFA" w:rsidRDefault="008B7EFA" w:rsidP="008B7EFA">
            <w:pPr>
              <w:rPr>
                <w:b/>
                <w:bCs/>
                <w:lang w:eastAsia="en-AU"/>
              </w:rPr>
            </w:pPr>
            <w:r w:rsidRPr="008B7EFA">
              <w:rPr>
                <w:lang w:eastAsia="en-AU"/>
              </w:rPr>
              <w:t>11:50 – 12:10</w:t>
            </w:r>
          </w:p>
        </w:tc>
      </w:tr>
      <w:tr w:rsidR="008B7EFA" w:rsidRPr="008B7EFA" w14:paraId="0E9D0A88" w14:textId="77777777" w:rsidTr="002B7F49">
        <w:trPr>
          <w:cantSplit/>
          <w:trHeight w:val="181"/>
        </w:trPr>
        <w:tc>
          <w:tcPr>
            <w:tcW w:w="1843" w:type="dxa"/>
            <w:tcBorders>
              <w:left w:val="nil"/>
              <w:right w:val="nil"/>
            </w:tcBorders>
            <w:shd w:val="clear" w:color="auto" w:fill="E7E6E6" w:themeFill="background2"/>
          </w:tcPr>
          <w:p w14:paraId="3A008B89" w14:textId="77777777" w:rsidR="008B7EFA" w:rsidRPr="008B7EFA" w:rsidRDefault="008B7EFA" w:rsidP="008B7EFA">
            <w:pPr>
              <w:keepNext/>
              <w:keepLines/>
              <w:tabs>
                <w:tab w:val="left" w:pos="9923"/>
                <w:tab w:val="left" w:pos="10632"/>
              </w:tabs>
              <w:outlineLvl w:val="1"/>
              <w:rPr>
                <w:rFonts w:eastAsiaTheme="majorEastAsia" w:cstheme="majorBidi"/>
                <w:b/>
                <w:sz w:val="28"/>
                <w:szCs w:val="26"/>
                <w:lang w:eastAsia="en-AU"/>
              </w:rPr>
            </w:pPr>
            <w:r w:rsidRPr="008B7EFA">
              <w:rPr>
                <w:rFonts w:eastAsiaTheme="majorEastAsia" w:cstheme="majorBidi"/>
                <w:b/>
                <w:color w:val="664DAC"/>
                <w:sz w:val="28"/>
                <w:szCs w:val="26"/>
                <w:lang w:eastAsia="en-AU"/>
              </w:rPr>
              <w:t>12:10pm</w:t>
            </w:r>
          </w:p>
        </w:tc>
        <w:tc>
          <w:tcPr>
            <w:tcW w:w="8080" w:type="dxa"/>
            <w:tcBorders>
              <w:left w:val="nil"/>
              <w:right w:val="nil"/>
            </w:tcBorders>
            <w:shd w:val="clear" w:color="auto" w:fill="E7E6E6" w:themeFill="background2"/>
          </w:tcPr>
          <w:p w14:paraId="41F5D299" w14:textId="77777777" w:rsidR="008B7EFA" w:rsidRPr="008B7EFA" w:rsidRDefault="008B7EFA" w:rsidP="008B7EFA">
            <w:pPr>
              <w:keepNext/>
              <w:keepLines/>
              <w:tabs>
                <w:tab w:val="left" w:pos="9923"/>
                <w:tab w:val="left" w:pos="10632"/>
              </w:tabs>
              <w:outlineLvl w:val="1"/>
              <w:rPr>
                <w:rFonts w:eastAsiaTheme="majorEastAsia" w:cstheme="majorBidi"/>
                <w:b/>
                <w:sz w:val="28"/>
                <w:szCs w:val="26"/>
                <w:lang w:eastAsia="en-AU"/>
              </w:rPr>
            </w:pPr>
            <w:r w:rsidRPr="008B7EFA">
              <w:rPr>
                <w:rFonts w:eastAsiaTheme="majorEastAsia" w:cstheme="majorBidi"/>
                <w:b/>
                <w:color w:val="664DAC"/>
                <w:sz w:val="28"/>
                <w:szCs w:val="26"/>
                <w:lang w:eastAsia="en-AU"/>
              </w:rPr>
              <w:t>Break</w:t>
            </w:r>
          </w:p>
        </w:tc>
      </w:tr>
      <w:tr w:rsidR="008B7EFA" w:rsidRPr="008B7EFA" w14:paraId="1172200F" w14:textId="77777777" w:rsidTr="002B7F49">
        <w:trPr>
          <w:cantSplit/>
          <w:trHeight w:val="397"/>
        </w:trPr>
        <w:tc>
          <w:tcPr>
            <w:tcW w:w="1843" w:type="dxa"/>
            <w:tcBorders>
              <w:top w:val="single" w:sz="4" w:space="0" w:color="auto"/>
              <w:left w:val="nil"/>
              <w:right w:val="nil"/>
            </w:tcBorders>
            <w:shd w:val="clear" w:color="auto" w:fill="D2F0F6"/>
          </w:tcPr>
          <w:p w14:paraId="39A9B9CE"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12:20pm</w:t>
            </w:r>
          </w:p>
        </w:tc>
        <w:tc>
          <w:tcPr>
            <w:tcW w:w="8080" w:type="dxa"/>
            <w:tcBorders>
              <w:top w:val="single" w:sz="4" w:space="0" w:color="auto"/>
              <w:left w:val="nil"/>
              <w:right w:val="nil"/>
            </w:tcBorders>
            <w:shd w:val="clear" w:color="auto" w:fill="D2F0F6"/>
          </w:tcPr>
          <w:p w14:paraId="3F49E8BB"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Presentations</w:t>
            </w:r>
          </w:p>
        </w:tc>
      </w:tr>
      <w:tr w:rsidR="008B7EFA" w:rsidRPr="008B7EFA" w14:paraId="7B14E48F" w14:textId="77777777" w:rsidTr="002B7F49">
        <w:trPr>
          <w:cantSplit/>
          <w:trHeight w:val="397"/>
        </w:trPr>
        <w:tc>
          <w:tcPr>
            <w:tcW w:w="1843" w:type="dxa"/>
            <w:tcBorders>
              <w:left w:val="nil"/>
              <w:right w:val="nil"/>
            </w:tcBorders>
            <w:shd w:val="clear" w:color="auto" w:fill="auto"/>
          </w:tcPr>
          <w:p w14:paraId="624495EC" w14:textId="77777777" w:rsidR="008B7EFA" w:rsidRPr="008B7EFA" w:rsidRDefault="008B7EFA" w:rsidP="008B7EFA">
            <w:pPr>
              <w:rPr>
                <w:lang w:eastAsia="en-AU"/>
              </w:rPr>
            </w:pPr>
            <w:r w:rsidRPr="008B7EFA">
              <w:rPr>
                <w:b/>
                <w:bCs/>
                <w:lang w:eastAsia="en-AU"/>
              </w:rPr>
              <w:t>Online</w:t>
            </w:r>
          </w:p>
        </w:tc>
        <w:tc>
          <w:tcPr>
            <w:tcW w:w="8080" w:type="dxa"/>
            <w:tcBorders>
              <w:left w:val="nil"/>
              <w:right w:val="nil"/>
            </w:tcBorders>
            <w:shd w:val="clear" w:color="auto" w:fill="auto"/>
          </w:tcPr>
          <w:p w14:paraId="7C385A98" w14:textId="77777777" w:rsidR="008B7EFA" w:rsidRPr="008B7EFA" w:rsidRDefault="008B7EFA" w:rsidP="008B7EFA">
            <w:pPr>
              <w:rPr>
                <w:b/>
                <w:bCs/>
                <w:lang w:eastAsia="en-AU"/>
              </w:rPr>
            </w:pPr>
            <w:r w:rsidRPr="008B7EFA">
              <w:rPr>
                <w:b/>
                <w:bCs/>
                <w:lang w:eastAsia="en-AU"/>
              </w:rPr>
              <w:t>Fostering Inclusive Learning: Southern Cross Model (</w:t>
            </w:r>
            <w:proofErr w:type="spellStart"/>
            <w:r w:rsidRPr="008B7EFA">
              <w:rPr>
                <w:b/>
                <w:bCs/>
                <w:lang w:eastAsia="en-AU"/>
              </w:rPr>
              <w:t>SCM</w:t>
            </w:r>
            <w:proofErr w:type="spellEnd"/>
            <w:r w:rsidRPr="008B7EFA">
              <w:rPr>
                <w:b/>
                <w:bCs/>
                <w:lang w:eastAsia="en-AU"/>
              </w:rPr>
              <w:t>) Unit Site Standards</w:t>
            </w:r>
          </w:p>
          <w:p w14:paraId="18F86D96" w14:textId="77777777" w:rsidR="008B7EFA" w:rsidRPr="008B7EFA" w:rsidRDefault="008B7EFA" w:rsidP="008B7EFA">
            <w:pPr>
              <w:rPr>
                <w:lang w:eastAsia="en-AU"/>
              </w:rPr>
            </w:pPr>
            <w:r w:rsidRPr="008B7EFA">
              <w:rPr>
                <w:lang w:eastAsia="en-AU"/>
              </w:rPr>
              <w:t>Dr Polly Lai, Kelly Hill, Alison Bundock and Ruth Greenaway, Southern Cross University</w:t>
            </w:r>
          </w:p>
          <w:p w14:paraId="0D90CA6B" w14:textId="77777777" w:rsidR="008B7EFA" w:rsidRPr="008B7EFA" w:rsidRDefault="008B7EFA" w:rsidP="008B7EFA">
            <w:pPr>
              <w:rPr>
                <w:lang w:eastAsia="en-AU"/>
              </w:rPr>
            </w:pPr>
            <w:r w:rsidRPr="008B7EFA">
              <w:rPr>
                <w:lang w:eastAsia="en-AU"/>
              </w:rPr>
              <w:t>Presentation: 20 minutes</w:t>
            </w:r>
          </w:p>
          <w:p w14:paraId="06B223D2" w14:textId="77777777" w:rsidR="008B7EFA" w:rsidRPr="008B7EFA" w:rsidRDefault="008B7EFA" w:rsidP="008B7EFA">
            <w:pPr>
              <w:rPr>
                <w:lang w:eastAsia="en-AU"/>
              </w:rPr>
            </w:pPr>
            <w:r w:rsidRPr="008B7EFA">
              <w:rPr>
                <w:lang w:eastAsia="en-AU"/>
              </w:rPr>
              <w:t>12:20 – 12:40</w:t>
            </w:r>
          </w:p>
        </w:tc>
      </w:tr>
      <w:tr w:rsidR="008B7EFA" w:rsidRPr="008B7EFA" w14:paraId="43762FC6" w14:textId="77777777" w:rsidTr="002B7F49">
        <w:trPr>
          <w:cantSplit/>
          <w:trHeight w:val="397"/>
        </w:trPr>
        <w:tc>
          <w:tcPr>
            <w:tcW w:w="1843" w:type="dxa"/>
            <w:tcBorders>
              <w:left w:val="nil"/>
              <w:right w:val="nil"/>
            </w:tcBorders>
            <w:shd w:val="clear" w:color="auto" w:fill="auto"/>
          </w:tcPr>
          <w:p w14:paraId="6B9147C5" w14:textId="77777777" w:rsidR="008B7EFA" w:rsidRPr="008B7EFA" w:rsidRDefault="008B7EFA" w:rsidP="008B7EFA">
            <w:pPr>
              <w:rPr>
                <w:b/>
                <w:bCs/>
                <w:lang w:eastAsia="en-AU"/>
              </w:rPr>
            </w:pPr>
            <w:r w:rsidRPr="008B7EFA">
              <w:rPr>
                <w:b/>
                <w:bCs/>
                <w:lang w:eastAsia="en-AU"/>
              </w:rPr>
              <w:t>Live Stream</w:t>
            </w:r>
          </w:p>
        </w:tc>
        <w:tc>
          <w:tcPr>
            <w:tcW w:w="8080" w:type="dxa"/>
            <w:tcBorders>
              <w:left w:val="nil"/>
              <w:right w:val="nil"/>
            </w:tcBorders>
            <w:shd w:val="clear" w:color="auto" w:fill="auto"/>
          </w:tcPr>
          <w:p w14:paraId="3F7B3A4A" w14:textId="77777777" w:rsidR="008B7EFA" w:rsidRPr="008B7EFA" w:rsidRDefault="008B7EFA" w:rsidP="008B7EFA">
            <w:pPr>
              <w:rPr>
                <w:b/>
                <w:bCs/>
                <w:lang w:eastAsia="en-AU"/>
              </w:rPr>
            </w:pPr>
            <w:r w:rsidRPr="008B7EFA">
              <w:rPr>
                <w:b/>
                <w:bCs/>
                <w:lang w:eastAsia="en-AU"/>
              </w:rPr>
              <w:t>UDL Strategies for Inclusive Animation</w:t>
            </w:r>
          </w:p>
          <w:p w14:paraId="75780E1C" w14:textId="77777777" w:rsidR="008B7EFA" w:rsidRPr="008B7EFA" w:rsidRDefault="008B7EFA" w:rsidP="008B7EFA">
            <w:pPr>
              <w:rPr>
                <w:lang w:eastAsia="en-AU"/>
              </w:rPr>
            </w:pPr>
            <w:r w:rsidRPr="008B7EFA">
              <w:rPr>
                <w:lang w:eastAsia="en-AU"/>
              </w:rPr>
              <w:t>Dianne Herft, RMIT University</w:t>
            </w:r>
          </w:p>
          <w:p w14:paraId="19C23139" w14:textId="77777777" w:rsidR="008B7EFA" w:rsidRPr="008B7EFA" w:rsidRDefault="008B7EFA" w:rsidP="008B7EFA">
            <w:pPr>
              <w:rPr>
                <w:lang w:eastAsia="en-AU"/>
              </w:rPr>
            </w:pPr>
            <w:r w:rsidRPr="008B7EFA">
              <w:rPr>
                <w:lang w:eastAsia="en-AU"/>
              </w:rPr>
              <w:t>Presentation: 20 minutes</w:t>
            </w:r>
          </w:p>
          <w:p w14:paraId="49E724A8" w14:textId="77777777" w:rsidR="008B7EFA" w:rsidRPr="008B7EFA" w:rsidRDefault="008B7EFA" w:rsidP="008B7EFA">
            <w:pPr>
              <w:rPr>
                <w:b/>
                <w:bCs/>
                <w:lang w:eastAsia="en-AU"/>
              </w:rPr>
            </w:pPr>
            <w:r w:rsidRPr="008B7EFA">
              <w:rPr>
                <w:lang w:eastAsia="en-AU"/>
              </w:rPr>
              <w:t>12:20 – 12:40</w:t>
            </w:r>
          </w:p>
        </w:tc>
      </w:tr>
      <w:tr w:rsidR="008B7EFA" w:rsidRPr="008B7EFA" w14:paraId="1E726288" w14:textId="77777777" w:rsidTr="002B7F49">
        <w:trPr>
          <w:cantSplit/>
          <w:trHeight w:val="181"/>
        </w:trPr>
        <w:tc>
          <w:tcPr>
            <w:tcW w:w="1843" w:type="dxa"/>
            <w:tcBorders>
              <w:left w:val="nil"/>
              <w:right w:val="nil"/>
            </w:tcBorders>
            <w:shd w:val="clear" w:color="auto" w:fill="E7E6E6" w:themeFill="background2"/>
          </w:tcPr>
          <w:p w14:paraId="2813AA9A" w14:textId="77777777" w:rsidR="008B7EFA" w:rsidRPr="008B7EFA" w:rsidRDefault="008B7EFA" w:rsidP="008B7EFA">
            <w:pPr>
              <w:keepNext/>
              <w:keepLines/>
              <w:tabs>
                <w:tab w:val="left" w:pos="9923"/>
                <w:tab w:val="left" w:pos="10632"/>
              </w:tabs>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12:40pm</w:t>
            </w:r>
          </w:p>
        </w:tc>
        <w:tc>
          <w:tcPr>
            <w:tcW w:w="8080" w:type="dxa"/>
            <w:tcBorders>
              <w:left w:val="nil"/>
              <w:right w:val="nil"/>
            </w:tcBorders>
            <w:shd w:val="clear" w:color="auto" w:fill="E7E6E6" w:themeFill="background2"/>
          </w:tcPr>
          <w:p w14:paraId="1584B076" w14:textId="77777777" w:rsidR="008B7EFA" w:rsidRPr="008B7EFA" w:rsidRDefault="008B7EFA" w:rsidP="008B7EFA">
            <w:pPr>
              <w:keepNext/>
              <w:keepLines/>
              <w:tabs>
                <w:tab w:val="left" w:pos="9923"/>
                <w:tab w:val="left" w:pos="10632"/>
              </w:tabs>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Lunch</w:t>
            </w:r>
          </w:p>
        </w:tc>
      </w:tr>
      <w:tr w:rsidR="008B7EFA" w:rsidRPr="008B7EFA" w14:paraId="4980A83F" w14:textId="77777777" w:rsidTr="002B7F49">
        <w:trPr>
          <w:cantSplit/>
          <w:trHeight w:val="397"/>
        </w:trPr>
        <w:tc>
          <w:tcPr>
            <w:tcW w:w="1843" w:type="dxa"/>
            <w:tcBorders>
              <w:top w:val="single" w:sz="4" w:space="0" w:color="auto"/>
              <w:left w:val="nil"/>
              <w:right w:val="nil"/>
            </w:tcBorders>
            <w:shd w:val="clear" w:color="auto" w:fill="auto"/>
          </w:tcPr>
          <w:p w14:paraId="253AAFB5" w14:textId="77777777" w:rsidR="008B7EFA" w:rsidRPr="008B7EFA" w:rsidRDefault="008B7EFA" w:rsidP="008B7EFA">
            <w:pPr>
              <w:rPr>
                <w:lang w:eastAsia="en-AU"/>
              </w:rPr>
            </w:pPr>
            <w:r w:rsidRPr="008B7EFA">
              <w:rPr>
                <w:b/>
                <w:bCs/>
                <w:lang w:eastAsia="en-AU"/>
              </w:rPr>
              <w:t>Online</w:t>
            </w:r>
          </w:p>
        </w:tc>
        <w:tc>
          <w:tcPr>
            <w:tcW w:w="8080" w:type="dxa"/>
            <w:tcBorders>
              <w:top w:val="single" w:sz="4" w:space="0" w:color="auto"/>
              <w:left w:val="nil"/>
              <w:right w:val="nil"/>
            </w:tcBorders>
            <w:shd w:val="clear" w:color="auto" w:fill="auto"/>
          </w:tcPr>
          <w:p w14:paraId="5773845A" w14:textId="77777777" w:rsidR="008B7EFA" w:rsidRPr="008B7EFA" w:rsidRDefault="008B7EFA" w:rsidP="008B7EFA">
            <w:pPr>
              <w:rPr>
                <w:lang w:eastAsia="en-AU"/>
              </w:rPr>
            </w:pPr>
            <w:r w:rsidRPr="008B7EFA">
              <w:rPr>
                <w:b/>
                <w:bCs/>
                <w:lang w:eastAsia="en-AU"/>
              </w:rPr>
              <w:t>Optional</w:t>
            </w:r>
            <w:r w:rsidRPr="008B7EFA">
              <w:rPr>
                <w:lang w:eastAsia="en-AU"/>
              </w:rPr>
              <w:t>: Online Networking - Join us for lunch (BYO)</w:t>
            </w:r>
          </w:p>
          <w:p w14:paraId="05A9431F" w14:textId="77777777" w:rsidR="008B7EFA" w:rsidRPr="008B7EFA" w:rsidRDefault="008B7EFA" w:rsidP="008B7EFA">
            <w:pPr>
              <w:rPr>
                <w:lang w:eastAsia="en-AU"/>
              </w:rPr>
            </w:pPr>
            <w:r w:rsidRPr="008B7EFA">
              <w:rPr>
                <w:lang w:eastAsia="en-AU"/>
              </w:rPr>
              <w:t>1:00 – 1:30</w:t>
            </w:r>
          </w:p>
        </w:tc>
      </w:tr>
      <w:tr w:rsidR="008B7EFA" w:rsidRPr="008B7EFA" w14:paraId="39F3FE04" w14:textId="77777777" w:rsidTr="002B7F49">
        <w:trPr>
          <w:cantSplit/>
          <w:trHeight w:val="397"/>
        </w:trPr>
        <w:tc>
          <w:tcPr>
            <w:tcW w:w="1843" w:type="dxa"/>
            <w:tcBorders>
              <w:top w:val="single" w:sz="4" w:space="0" w:color="auto"/>
              <w:left w:val="nil"/>
              <w:right w:val="nil"/>
            </w:tcBorders>
            <w:shd w:val="clear" w:color="auto" w:fill="D2F0F6"/>
          </w:tcPr>
          <w:p w14:paraId="67C34443"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1:30pm</w:t>
            </w:r>
          </w:p>
        </w:tc>
        <w:tc>
          <w:tcPr>
            <w:tcW w:w="8080" w:type="dxa"/>
            <w:tcBorders>
              <w:top w:val="single" w:sz="4" w:space="0" w:color="auto"/>
              <w:left w:val="nil"/>
              <w:right w:val="nil"/>
            </w:tcBorders>
            <w:shd w:val="clear" w:color="auto" w:fill="D2F0F6"/>
          </w:tcPr>
          <w:p w14:paraId="491EB434"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Keynote Speaker</w:t>
            </w:r>
          </w:p>
        </w:tc>
      </w:tr>
      <w:tr w:rsidR="008B7EFA" w:rsidRPr="008B7EFA" w14:paraId="684F7C6B" w14:textId="77777777" w:rsidTr="002B7F49">
        <w:trPr>
          <w:cantSplit/>
          <w:trHeight w:val="397"/>
        </w:trPr>
        <w:tc>
          <w:tcPr>
            <w:tcW w:w="1843" w:type="dxa"/>
            <w:tcBorders>
              <w:left w:val="nil"/>
              <w:right w:val="nil"/>
            </w:tcBorders>
            <w:shd w:val="clear" w:color="auto" w:fill="auto"/>
          </w:tcPr>
          <w:p w14:paraId="6064B219" w14:textId="77777777" w:rsidR="008B7EFA" w:rsidRPr="008B7EFA" w:rsidRDefault="008B7EFA" w:rsidP="008B7EFA">
            <w:pPr>
              <w:rPr>
                <w:b/>
                <w:bCs/>
                <w:lang w:eastAsia="en-AU"/>
              </w:rPr>
            </w:pPr>
            <w:r w:rsidRPr="008B7EFA">
              <w:rPr>
                <w:b/>
                <w:bCs/>
                <w:lang w:eastAsia="en-AU"/>
              </w:rPr>
              <w:t>Live Stream</w:t>
            </w:r>
          </w:p>
        </w:tc>
        <w:tc>
          <w:tcPr>
            <w:tcW w:w="8080" w:type="dxa"/>
            <w:tcBorders>
              <w:left w:val="nil"/>
              <w:right w:val="nil"/>
            </w:tcBorders>
            <w:shd w:val="clear" w:color="auto" w:fill="auto"/>
          </w:tcPr>
          <w:p w14:paraId="12115056" w14:textId="77777777" w:rsidR="008B7EFA" w:rsidRPr="008B7EFA" w:rsidRDefault="008B7EFA" w:rsidP="008B7EFA">
            <w:pPr>
              <w:rPr>
                <w:b/>
                <w:bCs/>
                <w:lang w:eastAsia="en-AU"/>
              </w:rPr>
            </w:pPr>
            <w:r w:rsidRPr="008B7EFA">
              <w:rPr>
                <w:b/>
                <w:bCs/>
                <w:lang w:eastAsia="en-AU"/>
              </w:rPr>
              <w:t>Scaling Up with Universal Design for Learning . . . and How to Get Colleagues to Join You</w:t>
            </w:r>
          </w:p>
          <w:p w14:paraId="3D43B242" w14:textId="77777777" w:rsidR="008B7EFA" w:rsidRPr="008B7EFA" w:rsidRDefault="008B7EFA" w:rsidP="008B7EFA">
            <w:pPr>
              <w:rPr>
                <w:lang w:eastAsia="en-AU"/>
              </w:rPr>
            </w:pPr>
            <w:r w:rsidRPr="008B7EFA">
              <w:rPr>
                <w:lang w:eastAsia="en-AU"/>
              </w:rPr>
              <w:t>Dr Thomas Tobin, University of Wisconsin-Madison</w:t>
            </w:r>
          </w:p>
          <w:p w14:paraId="691A5E99" w14:textId="77777777" w:rsidR="008B7EFA" w:rsidRPr="008B7EFA" w:rsidRDefault="008B7EFA" w:rsidP="008B7EFA">
            <w:pPr>
              <w:rPr>
                <w:lang w:eastAsia="en-AU"/>
              </w:rPr>
            </w:pPr>
            <w:r w:rsidRPr="008B7EFA">
              <w:rPr>
                <w:lang w:eastAsia="en-AU"/>
              </w:rPr>
              <w:t>Keynote presentation: 55 minutes</w:t>
            </w:r>
          </w:p>
          <w:p w14:paraId="33ABFE81" w14:textId="77777777" w:rsidR="008B7EFA" w:rsidRPr="008B7EFA" w:rsidRDefault="008B7EFA" w:rsidP="008B7EFA">
            <w:pPr>
              <w:rPr>
                <w:b/>
                <w:bCs/>
                <w:lang w:eastAsia="en-AU"/>
              </w:rPr>
            </w:pPr>
            <w:r w:rsidRPr="008B7EFA">
              <w:rPr>
                <w:lang w:eastAsia="en-AU"/>
              </w:rPr>
              <w:t>1:30-2:25</w:t>
            </w:r>
          </w:p>
        </w:tc>
      </w:tr>
      <w:tr w:rsidR="008B7EFA" w:rsidRPr="008B7EFA" w14:paraId="66F76800" w14:textId="77777777" w:rsidTr="002B7F49">
        <w:trPr>
          <w:cantSplit/>
          <w:trHeight w:val="181"/>
        </w:trPr>
        <w:tc>
          <w:tcPr>
            <w:tcW w:w="1843" w:type="dxa"/>
            <w:tcBorders>
              <w:left w:val="nil"/>
              <w:right w:val="nil"/>
            </w:tcBorders>
            <w:shd w:val="clear" w:color="auto" w:fill="E7E6E6" w:themeFill="background2"/>
          </w:tcPr>
          <w:p w14:paraId="4C6501BE" w14:textId="77777777" w:rsidR="008B7EFA" w:rsidRPr="008B7EFA" w:rsidRDefault="008B7EFA" w:rsidP="008B7EFA">
            <w:pPr>
              <w:keepNext/>
              <w:keepLines/>
              <w:tabs>
                <w:tab w:val="left" w:pos="9923"/>
                <w:tab w:val="left" w:pos="10632"/>
              </w:tabs>
              <w:outlineLvl w:val="1"/>
              <w:rPr>
                <w:rFonts w:eastAsiaTheme="majorEastAsia" w:cstheme="majorBidi"/>
                <w:b/>
                <w:color w:val="664DAC"/>
                <w:sz w:val="28"/>
                <w:szCs w:val="26"/>
                <w:lang w:eastAsia="en-AU"/>
              </w:rPr>
            </w:pPr>
            <w:r w:rsidRPr="008B7EFA">
              <w:rPr>
                <w:rFonts w:eastAsiaTheme="majorEastAsia" w:cstheme="majorBidi"/>
                <w:b/>
                <w:color w:val="664DAC"/>
                <w:sz w:val="28"/>
                <w:szCs w:val="26"/>
              </w:rPr>
              <w:t>2:25pm</w:t>
            </w:r>
          </w:p>
        </w:tc>
        <w:tc>
          <w:tcPr>
            <w:tcW w:w="8080" w:type="dxa"/>
            <w:tcBorders>
              <w:left w:val="nil"/>
              <w:right w:val="nil"/>
            </w:tcBorders>
            <w:shd w:val="clear" w:color="auto" w:fill="E7E6E6" w:themeFill="background2"/>
          </w:tcPr>
          <w:p w14:paraId="5A00ACF0" w14:textId="77777777" w:rsidR="008B7EFA" w:rsidRPr="008B7EFA" w:rsidRDefault="008B7EFA" w:rsidP="008B7EFA">
            <w:pPr>
              <w:keepNext/>
              <w:keepLines/>
              <w:tabs>
                <w:tab w:val="left" w:pos="9923"/>
                <w:tab w:val="left" w:pos="10632"/>
              </w:tabs>
              <w:outlineLvl w:val="1"/>
              <w:rPr>
                <w:rFonts w:eastAsiaTheme="majorEastAsia" w:cstheme="majorBidi"/>
                <w:b/>
                <w:color w:val="664DAC"/>
                <w:sz w:val="28"/>
                <w:szCs w:val="26"/>
                <w:lang w:eastAsia="en-AU"/>
              </w:rPr>
            </w:pPr>
            <w:r w:rsidRPr="008B7EFA">
              <w:rPr>
                <w:rFonts w:eastAsiaTheme="majorEastAsia" w:cstheme="majorBidi"/>
                <w:b/>
                <w:color w:val="664DAC"/>
                <w:sz w:val="28"/>
                <w:szCs w:val="26"/>
              </w:rPr>
              <w:t>Break</w:t>
            </w:r>
          </w:p>
        </w:tc>
      </w:tr>
      <w:tr w:rsidR="008B7EFA" w:rsidRPr="008B7EFA" w14:paraId="0144FDBD" w14:textId="77777777" w:rsidTr="002B7F49">
        <w:trPr>
          <w:cantSplit/>
          <w:trHeight w:val="397"/>
        </w:trPr>
        <w:tc>
          <w:tcPr>
            <w:tcW w:w="1843" w:type="dxa"/>
            <w:tcBorders>
              <w:left w:val="nil"/>
              <w:right w:val="nil"/>
            </w:tcBorders>
            <w:shd w:val="clear" w:color="auto" w:fill="D2F0F6"/>
          </w:tcPr>
          <w:p w14:paraId="3C5DA8A8"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2:35pm</w:t>
            </w:r>
          </w:p>
        </w:tc>
        <w:tc>
          <w:tcPr>
            <w:tcW w:w="8080" w:type="dxa"/>
            <w:tcBorders>
              <w:left w:val="nil"/>
              <w:right w:val="nil"/>
            </w:tcBorders>
            <w:shd w:val="clear" w:color="auto" w:fill="D2F0F6"/>
          </w:tcPr>
          <w:p w14:paraId="701C1B02" w14:textId="77777777" w:rsidR="008B7EFA" w:rsidRPr="008B7EFA" w:rsidRDefault="008B7EFA" w:rsidP="008B7EFA">
            <w:pPr>
              <w:keepNext/>
              <w:keepLine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Presentations</w:t>
            </w:r>
          </w:p>
        </w:tc>
      </w:tr>
      <w:tr w:rsidR="008B7EFA" w:rsidRPr="008B7EFA" w14:paraId="53DB9344" w14:textId="77777777" w:rsidTr="002B7F49">
        <w:trPr>
          <w:cantSplit/>
          <w:trHeight w:val="420"/>
        </w:trPr>
        <w:tc>
          <w:tcPr>
            <w:tcW w:w="1843" w:type="dxa"/>
            <w:tcBorders>
              <w:left w:val="nil"/>
              <w:right w:val="nil"/>
            </w:tcBorders>
          </w:tcPr>
          <w:p w14:paraId="4EC6DF40" w14:textId="77777777" w:rsidR="008B7EFA" w:rsidRPr="008B7EFA" w:rsidRDefault="008B7EFA" w:rsidP="008B7EFA">
            <w:pPr>
              <w:rPr>
                <w:b/>
                <w:bCs/>
              </w:rPr>
            </w:pPr>
            <w:r w:rsidRPr="008B7EFA">
              <w:rPr>
                <w:b/>
                <w:bCs/>
                <w:lang w:eastAsia="en-AU"/>
              </w:rPr>
              <w:t>Online</w:t>
            </w:r>
          </w:p>
        </w:tc>
        <w:tc>
          <w:tcPr>
            <w:tcW w:w="8080" w:type="dxa"/>
            <w:tcBorders>
              <w:left w:val="nil"/>
              <w:right w:val="nil"/>
            </w:tcBorders>
            <w:shd w:val="clear" w:color="auto" w:fill="auto"/>
          </w:tcPr>
          <w:p w14:paraId="3E6F7ECE" w14:textId="77777777" w:rsidR="008B7EFA" w:rsidRPr="008B7EFA" w:rsidRDefault="008B7EFA" w:rsidP="008B7EFA">
            <w:pPr>
              <w:rPr>
                <w:b/>
                <w:bCs/>
              </w:rPr>
            </w:pPr>
            <w:r w:rsidRPr="008B7EFA">
              <w:rPr>
                <w:b/>
                <w:bCs/>
              </w:rPr>
              <w:t>Linking CONNECT and UDL to support postgraduate online learners</w:t>
            </w:r>
          </w:p>
          <w:p w14:paraId="566080FF" w14:textId="77777777" w:rsidR="008B7EFA" w:rsidRPr="008B7EFA" w:rsidRDefault="008B7EFA" w:rsidP="008B7EFA">
            <w:r w:rsidRPr="008B7EFA">
              <w:t>Dr Tracey Ahern, Tracey Gooding and Dr Narelle Biedermann, James Cook University</w:t>
            </w:r>
          </w:p>
          <w:p w14:paraId="4F41A083" w14:textId="77777777" w:rsidR="008B7EFA" w:rsidRPr="008B7EFA" w:rsidRDefault="008B7EFA" w:rsidP="008B7EFA">
            <w:pPr>
              <w:rPr>
                <w:lang w:eastAsia="en-AU"/>
              </w:rPr>
            </w:pPr>
            <w:r w:rsidRPr="008B7EFA">
              <w:rPr>
                <w:lang w:eastAsia="en-AU"/>
              </w:rPr>
              <w:t>Presentation: 20 minutes</w:t>
            </w:r>
          </w:p>
          <w:p w14:paraId="23B78E52" w14:textId="77777777" w:rsidR="008B7EFA" w:rsidRPr="008B7EFA" w:rsidRDefault="008B7EFA" w:rsidP="008B7EFA">
            <w:pPr>
              <w:rPr>
                <w:lang w:eastAsia="en-AU"/>
              </w:rPr>
            </w:pPr>
            <w:r w:rsidRPr="008B7EFA">
              <w:rPr>
                <w:lang w:eastAsia="en-AU"/>
              </w:rPr>
              <w:t>2:35 – 2:55</w:t>
            </w:r>
          </w:p>
        </w:tc>
      </w:tr>
      <w:tr w:rsidR="008B7EFA" w:rsidRPr="008B7EFA" w14:paraId="763FA9E2" w14:textId="77777777" w:rsidTr="002B7F49">
        <w:trPr>
          <w:cantSplit/>
          <w:trHeight w:val="420"/>
        </w:trPr>
        <w:tc>
          <w:tcPr>
            <w:tcW w:w="1843" w:type="dxa"/>
            <w:tcBorders>
              <w:left w:val="nil"/>
              <w:right w:val="nil"/>
            </w:tcBorders>
          </w:tcPr>
          <w:p w14:paraId="29AD6960" w14:textId="77777777" w:rsidR="008B7EFA" w:rsidRPr="008B7EFA" w:rsidRDefault="008B7EFA" w:rsidP="008B7EFA">
            <w:pPr>
              <w:rPr>
                <w:b/>
                <w:bCs/>
                <w:lang w:eastAsia="en-AU"/>
              </w:rPr>
            </w:pPr>
            <w:r w:rsidRPr="008B7EFA">
              <w:rPr>
                <w:b/>
                <w:bCs/>
                <w:lang w:eastAsia="en-AU"/>
              </w:rPr>
              <w:t>Live Stream</w:t>
            </w:r>
          </w:p>
        </w:tc>
        <w:tc>
          <w:tcPr>
            <w:tcW w:w="8080" w:type="dxa"/>
            <w:tcBorders>
              <w:left w:val="nil"/>
              <w:right w:val="nil"/>
            </w:tcBorders>
            <w:shd w:val="clear" w:color="auto" w:fill="auto"/>
          </w:tcPr>
          <w:p w14:paraId="7CB06143" w14:textId="77777777" w:rsidR="008B7EFA" w:rsidRPr="008B7EFA" w:rsidRDefault="008B7EFA" w:rsidP="008B7EFA">
            <w:pPr>
              <w:rPr>
                <w:b/>
                <w:bCs/>
                <w:lang w:eastAsia="en-AU"/>
              </w:rPr>
            </w:pPr>
            <w:r w:rsidRPr="008B7EFA">
              <w:rPr>
                <w:b/>
                <w:bCs/>
                <w:lang w:eastAsia="en-AU"/>
              </w:rPr>
              <w:t>UDL, Technology, and Disability Support: “We influence UDL by being around the table...”</w:t>
            </w:r>
          </w:p>
          <w:p w14:paraId="15903BEE" w14:textId="77777777" w:rsidR="008B7EFA" w:rsidRPr="008B7EFA" w:rsidRDefault="008B7EFA" w:rsidP="008B7EFA">
            <w:pPr>
              <w:rPr>
                <w:lang w:eastAsia="en-AU"/>
              </w:rPr>
            </w:pPr>
            <w:r w:rsidRPr="008B7EFA">
              <w:rPr>
                <w:lang w:eastAsia="en-AU"/>
              </w:rPr>
              <w:t>Dr Jacquie Tinkler, Dr Ella Dixon and Gene Hodgins, Charles Sturt University</w:t>
            </w:r>
          </w:p>
          <w:p w14:paraId="5957E536" w14:textId="77777777" w:rsidR="008B7EFA" w:rsidRPr="008B7EFA" w:rsidRDefault="008B7EFA" w:rsidP="008B7EFA">
            <w:pPr>
              <w:rPr>
                <w:lang w:eastAsia="en-AU"/>
              </w:rPr>
            </w:pPr>
            <w:r w:rsidRPr="008B7EFA">
              <w:rPr>
                <w:lang w:eastAsia="en-AU"/>
              </w:rPr>
              <w:t>Presentation: 20 minutes</w:t>
            </w:r>
          </w:p>
          <w:p w14:paraId="1C013AF6" w14:textId="77777777" w:rsidR="008B7EFA" w:rsidRPr="008B7EFA" w:rsidRDefault="008B7EFA" w:rsidP="008B7EFA">
            <w:pPr>
              <w:rPr>
                <w:b/>
                <w:bCs/>
              </w:rPr>
            </w:pPr>
            <w:r w:rsidRPr="008B7EFA">
              <w:rPr>
                <w:lang w:eastAsia="en-AU"/>
              </w:rPr>
              <w:t>2:35 – 2:55</w:t>
            </w:r>
          </w:p>
        </w:tc>
      </w:tr>
      <w:tr w:rsidR="008B7EFA" w:rsidRPr="008B7EFA" w14:paraId="6AB19CE0" w14:textId="77777777" w:rsidTr="002B7F49">
        <w:trPr>
          <w:cantSplit/>
          <w:trHeight w:val="181"/>
        </w:trPr>
        <w:tc>
          <w:tcPr>
            <w:tcW w:w="1843" w:type="dxa"/>
            <w:tcBorders>
              <w:left w:val="nil"/>
              <w:right w:val="nil"/>
            </w:tcBorders>
            <w:shd w:val="clear" w:color="auto" w:fill="E7E6E6" w:themeFill="background2"/>
          </w:tcPr>
          <w:p w14:paraId="03653DFD" w14:textId="77777777" w:rsidR="008B7EFA" w:rsidRPr="008B7EFA" w:rsidRDefault="008B7EFA" w:rsidP="008B7EFA">
            <w:pPr>
              <w:keepNext/>
              <w:keepLines/>
              <w:tabs>
                <w:tab w:val="left" w:pos="9923"/>
                <w:tab w:val="left" w:pos="10632"/>
              </w:tabs>
              <w:outlineLvl w:val="1"/>
              <w:rPr>
                <w:rFonts w:eastAsiaTheme="majorEastAsia" w:cstheme="majorBidi"/>
                <w:b/>
                <w:color w:val="664DAC"/>
                <w:sz w:val="28"/>
                <w:szCs w:val="26"/>
                <w:lang w:eastAsia="en-AU"/>
              </w:rPr>
            </w:pPr>
            <w:r w:rsidRPr="008B7EFA">
              <w:rPr>
                <w:rFonts w:eastAsiaTheme="majorEastAsia" w:cstheme="majorBidi"/>
                <w:b/>
                <w:color w:val="664DAC"/>
                <w:sz w:val="28"/>
                <w:szCs w:val="26"/>
              </w:rPr>
              <w:lastRenderedPageBreak/>
              <w:t>2:55pm</w:t>
            </w:r>
          </w:p>
        </w:tc>
        <w:tc>
          <w:tcPr>
            <w:tcW w:w="8080" w:type="dxa"/>
            <w:tcBorders>
              <w:left w:val="nil"/>
              <w:right w:val="nil"/>
            </w:tcBorders>
            <w:shd w:val="clear" w:color="auto" w:fill="E7E6E6" w:themeFill="background2"/>
          </w:tcPr>
          <w:p w14:paraId="5E07C230" w14:textId="77777777" w:rsidR="008B7EFA" w:rsidRPr="008B7EFA" w:rsidRDefault="008B7EFA" w:rsidP="008B7EFA">
            <w:pPr>
              <w:keepNext/>
              <w:keepLines/>
              <w:tabs>
                <w:tab w:val="left" w:pos="9923"/>
                <w:tab w:val="left" w:pos="10632"/>
              </w:tabs>
              <w:outlineLvl w:val="1"/>
              <w:rPr>
                <w:rFonts w:eastAsiaTheme="majorEastAsia" w:cstheme="majorBidi"/>
                <w:b/>
                <w:color w:val="664DAC"/>
                <w:sz w:val="28"/>
                <w:szCs w:val="26"/>
                <w:lang w:eastAsia="en-AU"/>
              </w:rPr>
            </w:pPr>
            <w:r w:rsidRPr="008B7EFA">
              <w:rPr>
                <w:rFonts w:eastAsiaTheme="majorEastAsia" w:cstheme="majorBidi"/>
                <w:b/>
                <w:color w:val="664DAC"/>
                <w:sz w:val="28"/>
                <w:szCs w:val="26"/>
              </w:rPr>
              <w:t>Break</w:t>
            </w:r>
          </w:p>
        </w:tc>
      </w:tr>
      <w:tr w:rsidR="008B7EFA" w:rsidRPr="008B7EFA" w14:paraId="582FFDDB" w14:textId="77777777" w:rsidTr="002B7F49">
        <w:trPr>
          <w:cantSplit/>
          <w:trHeight w:val="397"/>
        </w:trPr>
        <w:tc>
          <w:tcPr>
            <w:tcW w:w="1843" w:type="dxa"/>
            <w:tcBorders>
              <w:left w:val="nil"/>
              <w:right w:val="nil"/>
            </w:tcBorders>
            <w:shd w:val="clear" w:color="auto" w:fill="D2F0F6"/>
          </w:tcPr>
          <w:p w14:paraId="3ADC3DBA"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3:20pm</w:t>
            </w:r>
          </w:p>
        </w:tc>
        <w:tc>
          <w:tcPr>
            <w:tcW w:w="8080" w:type="dxa"/>
            <w:tcBorders>
              <w:left w:val="nil"/>
              <w:right w:val="nil"/>
            </w:tcBorders>
            <w:shd w:val="clear" w:color="auto" w:fill="D2F0F6"/>
          </w:tcPr>
          <w:p w14:paraId="2E38E82E" w14:textId="77777777" w:rsidR="008B7EFA" w:rsidRPr="008B7EFA" w:rsidRDefault="008B7EFA" w:rsidP="008B7EFA">
            <w:pPr>
              <w:keepNext/>
              <w:keepLine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Presentation</w:t>
            </w:r>
          </w:p>
        </w:tc>
      </w:tr>
      <w:tr w:rsidR="008B7EFA" w:rsidRPr="008B7EFA" w14:paraId="4BB02A19" w14:textId="77777777" w:rsidTr="002B7F49">
        <w:trPr>
          <w:cantSplit/>
          <w:trHeight w:val="397"/>
        </w:trPr>
        <w:tc>
          <w:tcPr>
            <w:tcW w:w="1843" w:type="dxa"/>
            <w:tcBorders>
              <w:left w:val="nil"/>
              <w:right w:val="nil"/>
            </w:tcBorders>
          </w:tcPr>
          <w:p w14:paraId="442AAFE5" w14:textId="77777777" w:rsidR="008B7EFA" w:rsidRPr="008B7EFA" w:rsidRDefault="008B7EFA" w:rsidP="008B7EFA">
            <w:pPr>
              <w:rPr>
                <w:b/>
                <w:bCs/>
                <w:lang w:eastAsia="en-AU"/>
              </w:rPr>
            </w:pPr>
            <w:r w:rsidRPr="008B7EFA">
              <w:rPr>
                <w:b/>
                <w:bCs/>
                <w:lang w:eastAsia="en-AU"/>
              </w:rPr>
              <w:t>Live Stream</w:t>
            </w:r>
          </w:p>
        </w:tc>
        <w:tc>
          <w:tcPr>
            <w:tcW w:w="8080" w:type="dxa"/>
            <w:tcBorders>
              <w:left w:val="nil"/>
              <w:right w:val="nil"/>
            </w:tcBorders>
            <w:shd w:val="clear" w:color="auto" w:fill="auto"/>
          </w:tcPr>
          <w:p w14:paraId="34AACF44" w14:textId="77777777" w:rsidR="008B7EFA" w:rsidRPr="008B7EFA" w:rsidRDefault="008B7EFA" w:rsidP="008B7EFA">
            <w:pPr>
              <w:rPr>
                <w:b/>
                <w:bCs/>
                <w:lang w:eastAsia="en-AU"/>
              </w:rPr>
            </w:pPr>
            <w:r w:rsidRPr="008B7EFA">
              <w:rPr>
                <w:b/>
                <w:bCs/>
                <w:lang w:eastAsia="en-AU"/>
              </w:rPr>
              <w:t>Developing an inclusive curriculum and teaching team culture using UDL</w:t>
            </w:r>
          </w:p>
          <w:p w14:paraId="17DE2CD6" w14:textId="77777777" w:rsidR="008B7EFA" w:rsidRPr="008B7EFA" w:rsidRDefault="008B7EFA" w:rsidP="008B7EFA">
            <w:pPr>
              <w:rPr>
                <w:lang w:eastAsia="en-AU"/>
              </w:rPr>
            </w:pPr>
            <w:r w:rsidRPr="008B7EFA">
              <w:rPr>
                <w:lang w:eastAsia="en-AU"/>
              </w:rPr>
              <w:t>Dr Helen Black, Western Sydney University</w:t>
            </w:r>
          </w:p>
          <w:p w14:paraId="416ACC02" w14:textId="77777777" w:rsidR="008B7EFA" w:rsidRPr="008B7EFA" w:rsidRDefault="008B7EFA" w:rsidP="008B7EFA">
            <w:pPr>
              <w:rPr>
                <w:lang w:eastAsia="en-AU"/>
              </w:rPr>
            </w:pPr>
            <w:r w:rsidRPr="008B7EFA">
              <w:rPr>
                <w:lang w:eastAsia="en-AU"/>
              </w:rPr>
              <w:t>Presentation: 20 minutes</w:t>
            </w:r>
          </w:p>
          <w:p w14:paraId="39214065" w14:textId="77777777" w:rsidR="008B7EFA" w:rsidRPr="008B7EFA" w:rsidRDefault="008B7EFA" w:rsidP="008B7EFA">
            <w:pPr>
              <w:rPr>
                <w:lang w:eastAsia="en-AU"/>
              </w:rPr>
            </w:pPr>
            <w:r w:rsidRPr="008B7EFA">
              <w:rPr>
                <w:lang w:eastAsia="en-AU"/>
              </w:rPr>
              <w:t>3:20 – 3:40</w:t>
            </w:r>
          </w:p>
        </w:tc>
      </w:tr>
      <w:tr w:rsidR="008B7EFA" w:rsidRPr="008B7EFA" w14:paraId="18AB9861" w14:textId="77777777" w:rsidTr="002B7F49">
        <w:trPr>
          <w:cantSplit/>
          <w:trHeight w:val="181"/>
        </w:trPr>
        <w:tc>
          <w:tcPr>
            <w:tcW w:w="1843" w:type="dxa"/>
            <w:tcBorders>
              <w:left w:val="nil"/>
              <w:right w:val="nil"/>
            </w:tcBorders>
            <w:shd w:val="clear" w:color="auto" w:fill="E7E6E6" w:themeFill="background2"/>
          </w:tcPr>
          <w:p w14:paraId="404BDEE4" w14:textId="77777777" w:rsidR="008B7EFA" w:rsidRPr="008B7EFA" w:rsidRDefault="008B7EFA" w:rsidP="008B7EFA">
            <w:pPr>
              <w:keepNext/>
              <w:keepLines/>
              <w:tabs>
                <w:tab w:val="left" w:pos="9923"/>
                <w:tab w:val="left" w:pos="10632"/>
              </w:tabs>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3:40pm</w:t>
            </w:r>
          </w:p>
        </w:tc>
        <w:tc>
          <w:tcPr>
            <w:tcW w:w="8080" w:type="dxa"/>
            <w:tcBorders>
              <w:left w:val="nil"/>
              <w:right w:val="nil"/>
            </w:tcBorders>
            <w:shd w:val="clear" w:color="auto" w:fill="E7E6E6" w:themeFill="background2"/>
          </w:tcPr>
          <w:p w14:paraId="39B2BA8D" w14:textId="77777777" w:rsidR="008B7EFA" w:rsidRPr="008B7EFA" w:rsidRDefault="008B7EFA" w:rsidP="008B7EFA">
            <w:pPr>
              <w:keepNext/>
              <w:keepLines/>
              <w:tabs>
                <w:tab w:val="left" w:pos="9923"/>
                <w:tab w:val="left" w:pos="10632"/>
              </w:tabs>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Break</w:t>
            </w:r>
          </w:p>
        </w:tc>
      </w:tr>
      <w:tr w:rsidR="008B7EFA" w:rsidRPr="008B7EFA" w14:paraId="4DEECB88" w14:textId="77777777" w:rsidTr="002B7F49">
        <w:trPr>
          <w:cantSplit/>
          <w:trHeight w:val="397"/>
        </w:trPr>
        <w:tc>
          <w:tcPr>
            <w:tcW w:w="1843" w:type="dxa"/>
            <w:tcBorders>
              <w:left w:val="nil"/>
              <w:right w:val="nil"/>
            </w:tcBorders>
            <w:shd w:val="clear" w:color="auto" w:fill="D2F0F6"/>
          </w:tcPr>
          <w:p w14:paraId="0A017CF6"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3:50pm</w:t>
            </w:r>
          </w:p>
        </w:tc>
        <w:tc>
          <w:tcPr>
            <w:tcW w:w="8080" w:type="dxa"/>
            <w:tcBorders>
              <w:left w:val="nil"/>
              <w:right w:val="nil"/>
            </w:tcBorders>
            <w:shd w:val="clear" w:color="auto" w:fill="D2F0F6"/>
          </w:tcPr>
          <w:p w14:paraId="762393EC"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Panel Discussion</w:t>
            </w:r>
          </w:p>
        </w:tc>
      </w:tr>
      <w:tr w:rsidR="008B7EFA" w:rsidRPr="008B7EFA" w14:paraId="194D5B03" w14:textId="77777777" w:rsidTr="002B7F49">
        <w:trPr>
          <w:cantSplit/>
          <w:trHeight w:val="397"/>
        </w:trPr>
        <w:tc>
          <w:tcPr>
            <w:tcW w:w="1843" w:type="dxa"/>
            <w:tcBorders>
              <w:left w:val="nil"/>
              <w:right w:val="nil"/>
            </w:tcBorders>
            <w:shd w:val="clear" w:color="auto" w:fill="auto"/>
          </w:tcPr>
          <w:p w14:paraId="5D02F18D" w14:textId="77777777" w:rsidR="008B7EFA" w:rsidRPr="008B7EFA" w:rsidRDefault="008B7EFA" w:rsidP="008B7EFA">
            <w:pPr>
              <w:rPr>
                <w:b/>
                <w:bCs/>
                <w:lang w:eastAsia="en-AU"/>
              </w:rPr>
            </w:pPr>
            <w:r w:rsidRPr="008B7EFA">
              <w:rPr>
                <w:b/>
                <w:bCs/>
                <w:lang w:eastAsia="en-AU"/>
              </w:rPr>
              <w:t>Live Stream</w:t>
            </w:r>
          </w:p>
        </w:tc>
        <w:tc>
          <w:tcPr>
            <w:tcW w:w="8080" w:type="dxa"/>
            <w:tcBorders>
              <w:left w:val="nil"/>
              <w:right w:val="nil"/>
            </w:tcBorders>
            <w:shd w:val="clear" w:color="auto" w:fill="auto"/>
          </w:tcPr>
          <w:p w14:paraId="54F9A38F" w14:textId="77777777" w:rsidR="008B7EFA" w:rsidRPr="008B7EFA" w:rsidRDefault="008B7EFA" w:rsidP="008B7EFA">
            <w:pPr>
              <w:rPr>
                <w:b/>
                <w:bCs/>
                <w:lang w:eastAsia="en-AU"/>
              </w:rPr>
            </w:pPr>
            <w:r w:rsidRPr="008B7EFA">
              <w:rPr>
                <w:b/>
                <w:bCs/>
                <w:lang w:eastAsia="en-AU"/>
              </w:rPr>
              <w:t>Advancing UDL: Navigating the Journey to Institutional-Wide Implementation</w:t>
            </w:r>
          </w:p>
          <w:p w14:paraId="08049007" w14:textId="77777777" w:rsidR="008B7EFA" w:rsidRPr="008B7EFA" w:rsidRDefault="008B7EFA" w:rsidP="008B7EFA">
            <w:r w:rsidRPr="008B7EFA">
              <w:rPr>
                <w:b/>
                <w:bCs/>
              </w:rPr>
              <w:t>Chair:</w:t>
            </w:r>
          </w:p>
          <w:p w14:paraId="3215FF50" w14:textId="77777777" w:rsidR="008B7EFA" w:rsidRPr="008B7EFA" w:rsidRDefault="008B7EFA" w:rsidP="008B7EFA">
            <w:r w:rsidRPr="008B7EFA">
              <w:t>Darlene McLennan Manager, Australian Disability Clearinghouse on Education and Training</w:t>
            </w:r>
          </w:p>
          <w:p w14:paraId="10F05E55" w14:textId="77777777" w:rsidR="008B7EFA" w:rsidRPr="008B7EFA" w:rsidRDefault="008B7EFA" w:rsidP="008B7EFA">
            <w:pPr>
              <w:rPr>
                <w:b/>
                <w:bCs/>
              </w:rPr>
            </w:pPr>
            <w:r w:rsidRPr="008B7EFA">
              <w:rPr>
                <w:b/>
                <w:bCs/>
              </w:rPr>
              <w:t>Panel members:</w:t>
            </w:r>
          </w:p>
          <w:p w14:paraId="705F942E" w14:textId="77777777" w:rsidR="008B7EFA" w:rsidRPr="008B7EFA" w:rsidRDefault="008B7EFA" w:rsidP="008B7EFA">
            <w:r w:rsidRPr="008B7EFA">
              <w:t>Thomas Tobin, University of Wisconsin-Madison</w:t>
            </w:r>
          </w:p>
          <w:p w14:paraId="1DC4967C" w14:textId="77777777" w:rsidR="008B7EFA" w:rsidRPr="008B7EFA" w:rsidRDefault="008B7EFA" w:rsidP="008B7EFA">
            <w:r w:rsidRPr="008B7EFA">
              <w:t>Sarah Humphreys: Educational Design Manager, UDL Lead, University of Sydney</w:t>
            </w:r>
          </w:p>
          <w:p w14:paraId="19CDCA92" w14:textId="77777777" w:rsidR="008B7EFA" w:rsidRPr="008B7EFA" w:rsidRDefault="008B7EFA" w:rsidP="008B7EFA">
            <w:r w:rsidRPr="008B7EFA">
              <w:t>Elizabeth Hitchens: Sessional Academic, Inclusive Education, Griffith University</w:t>
            </w:r>
          </w:p>
          <w:p w14:paraId="06E10D5F" w14:textId="77777777" w:rsidR="008B7EFA" w:rsidRPr="008B7EFA" w:rsidRDefault="008B7EFA" w:rsidP="008B7EFA">
            <w:r w:rsidRPr="008B7EFA">
              <w:t>John Fardoulis: Lead Universal Design, TAFE NSW</w:t>
            </w:r>
          </w:p>
          <w:p w14:paraId="02CAB02F" w14:textId="77777777" w:rsidR="008B7EFA" w:rsidRPr="008B7EFA" w:rsidRDefault="008B7EFA" w:rsidP="008B7EFA">
            <w:pPr>
              <w:rPr>
                <w:lang w:eastAsia="en-AU"/>
              </w:rPr>
            </w:pPr>
            <w:r w:rsidRPr="008B7EFA">
              <w:t>Lara Rafferty: Associate Director, Equity and Inclusion, RMIT University</w:t>
            </w:r>
          </w:p>
          <w:p w14:paraId="34D5B72B" w14:textId="77777777" w:rsidR="008B7EFA" w:rsidRPr="008B7EFA" w:rsidRDefault="008B7EFA" w:rsidP="008B7EFA">
            <w:pPr>
              <w:rPr>
                <w:lang w:eastAsia="en-AU"/>
              </w:rPr>
            </w:pPr>
            <w:r w:rsidRPr="008B7EFA">
              <w:rPr>
                <w:lang w:eastAsia="en-AU"/>
              </w:rPr>
              <w:t>Panel Discussion: 50 minutes</w:t>
            </w:r>
          </w:p>
          <w:p w14:paraId="05E0BA07" w14:textId="77777777" w:rsidR="008B7EFA" w:rsidRPr="008B7EFA" w:rsidRDefault="008B7EFA" w:rsidP="008B7EFA">
            <w:pPr>
              <w:rPr>
                <w:lang w:eastAsia="en-AU"/>
              </w:rPr>
            </w:pPr>
            <w:r w:rsidRPr="008B7EFA">
              <w:rPr>
                <w:lang w:eastAsia="en-AU"/>
              </w:rPr>
              <w:t>3:50 – 4:40</w:t>
            </w:r>
          </w:p>
        </w:tc>
      </w:tr>
      <w:tr w:rsidR="008B7EFA" w:rsidRPr="008B7EFA" w14:paraId="1EA85608" w14:textId="77777777" w:rsidTr="002B7F49">
        <w:trPr>
          <w:cantSplit/>
          <w:trHeight w:val="397"/>
        </w:trPr>
        <w:tc>
          <w:tcPr>
            <w:tcW w:w="1843" w:type="dxa"/>
            <w:tcBorders>
              <w:left w:val="nil"/>
              <w:right w:val="nil"/>
            </w:tcBorders>
            <w:shd w:val="clear" w:color="auto" w:fill="D2F0F6"/>
          </w:tcPr>
          <w:p w14:paraId="47A94BF8"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4:40pm</w:t>
            </w:r>
          </w:p>
        </w:tc>
        <w:tc>
          <w:tcPr>
            <w:tcW w:w="8080" w:type="dxa"/>
            <w:tcBorders>
              <w:left w:val="nil"/>
              <w:right w:val="nil"/>
            </w:tcBorders>
            <w:shd w:val="clear" w:color="auto" w:fill="D2F0F6"/>
          </w:tcPr>
          <w:p w14:paraId="44D446AE" w14:textId="77777777" w:rsidR="008B7EFA" w:rsidRPr="008B7EFA" w:rsidRDefault="008B7EFA" w:rsidP="008B7EFA">
            <w:pPr>
              <w:keepNext/>
              <w:keepLines/>
              <w:tabs>
                <w:tab w:val="left" w:pos="9923"/>
                <w:tab w:val="left" w:pos="10632"/>
              </w:tabs>
              <w:spacing w:before="60" w:after="60"/>
              <w:outlineLvl w:val="1"/>
              <w:rPr>
                <w:rFonts w:eastAsiaTheme="majorEastAsia" w:cstheme="majorBidi"/>
                <w:b/>
                <w:color w:val="664DAC"/>
                <w:sz w:val="28"/>
                <w:szCs w:val="26"/>
                <w:lang w:eastAsia="en-AU"/>
              </w:rPr>
            </w:pPr>
            <w:r w:rsidRPr="008B7EFA">
              <w:rPr>
                <w:rFonts w:eastAsiaTheme="majorEastAsia" w:cstheme="majorBidi"/>
                <w:b/>
                <w:color w:val="664DAC"/>
                <w:sz w:val="28"/>
                <w:szCs w:val="26"/>
                <w:lang w:eastAsia="en-AU"/>
              </w:rPr>
              <w:t>Symposium Wrap-up</w:t>
            </w:r>
          </w:p>
        </w:tc>
      </w:tr>
      <w:tr w:rsidR="008B7EFA" w:rsidRPr="008B7EFA" w14:paraId="41572D45" w14:textId="77777777" w:rsidTr="002B7F49">
        <w:trPr>
          <w:cantSplit/>
          <w:trHeight w:val="397"/>
        </w:trPr>
        <w:tc>
          <w:tcPr>
            <w:tcW w:w="1843" w:type="dxa"/>
            <w:tcBorders>
              <w:left w:val="nil"/>
              <w:right w:val="nil"/>
            </w:tcBorders>
            <w:shd w:val="clear" w:color="auto" w:fill="auto"/>
          </w:tcPr>
          <w:p w14:paraId="3AF93C0F" w14:textId="77777777" w:rsidR="008B7EFA" w:rsidRPr="008B7EFA" w:rsidRDefault="008B7EFA" w:rsidP="008B7EFA">
            <w:pPr>
              <w:rPr>
                <w:b/>
                <w:bCs/>
                <w:lang w:eastAsia="en-AU"/>
              </w:rPr>
            </w:pPr>
            <w:r w:rsidRPr="008B7EFA">
              <w:rPr>
                <w:b/>
                <w:bCs/>
                <w:lang w:eastAsia="en-AU"/>
              </w:rPr>
              <w:t>Live Stream</w:t>
            </w:r>
          </w:p>
        </w:tc>
        <w:tc>
          <w:tcPr>
            <w:tcW w:w="8080" w:type="dxa"/>
            <w:tcBorders>
              <w:left w:val="nil"/>
              <w:right w:val="nil"/>
            </w:tcBorders>
            <w:shd w:val="clear" w:color="auto" w:fill="auto"/>
          </w:tcPr>
          <w:p w14:paraId="0681EC69" w14:textId="77777777" w:rsidR="008B7EFA" w:rsidRPr="008B7EFA" w:rsidRDefault="008B7EFA" w:rsidP="008B7EFA">
            <w:pPr>
              <w:rPr>
                <w:lang w:eastAsia="en-AU"/>
              </w:rPr>
            </w:pPr>
            <w:r w:rsidRPr="008B7EFA">
              <w:rPr>
                <w:lang w:eastAsia="en-AU"/>
              </w:rPr>
              <w:t>Dr Kate Anderson</w:t>
            </w:r>
          </w:p>
        </w:tc>
      </w:tr>
    </w:tbl>
    <w:p w14:paraId="52652F3F" w14:textId="728B73D5" w:rsidR="00416F60" w:rsidRPr="00E7660A" w:rsidRDefault="00416F60" w:rsidP="00E7660A">
      <w:pPr>
        <w:rPr>
          <w:lang w:eastAsia="en-AU"/>
        </w:rPr>
      </w:pPr>
    </w:p>
    <w:p w14:paraId="09533AFF" w14:textId="20092ABA" w:rsidR="00391627" w:rsidRDefault="00191B8E">
      <w:hyperlink w:anchor="_Presentation_details" w:history="1">
        <w:r w:rsidR="00391627" w:rsidRPr="00391627">
          <w:rPr>
            <w:rStyle w:val="Hyperlink"/>
          </w:rPr>
          <w:t>View e</w:t>
        </w:r>
        <w:r w:rsidR="00BC0215" w:rsidRPr="00391627">
          <w:rPr>
            <w:rStyle w:val="Hyperlink"/>
          </w:rPr>
          <w:t>xpanded information</w:t>
        </w:r>
        <w:r w:rsidR="00391627" w:rsidRPr="00391627">
          <w:rPr>
            <w:rStyle w:val="Hyperlink"/>
          </w:rPr>
          <w:t xml:space="preserve"> for each p</w:t>
        </w:r>
        <w:r w:rsidR="00391627" w:rsidRPr="00391627">
          <w:rPr>
            <w:rStyle w:val="Hyperlink"/>
          </w:rPr>
          <w:t>r</w:t>
        </w:r>
        <w:r w:rsidR="00391627" w:rsidRPr="00391627">
          <w:rPr>
            <w:rStyle w:val="Hyperlink"/>
          </w:rPr>
          <w:t>esentation</w:t>
        </w:r>
      </w:hyperlink>
    </w:p>
    <w:p w14:paraId="10DC8D7B" w14:textId="6FD80F2B" w:rsidR="00191B8E" w:rsidRDefault="00191B8E">
      <w:hyperlink w:anchor="_Abstracts" w:history="1">
        <w:r w:rsidR="00391627" w:rsidRPr="00391627">
          <w:rPr>
            <w:rStyle w:val="Hyperlink"/>
          </w:rPr>
          <w:t>View the f</w:t>
        </w:r>
        <w:r w:rsidR="00BC0215" w:rsidRPr="00391627">
          <w:rPr>
            <w:rStyle w:val="Hyperlink"/>
          </w:rPr>
          <w:t xml:space="preserve">ull </w:t>
        </w:r>
        <w:r w:rsidR="00391627" w:rsidRPr="00391627">
          <w:rPr>
            <w:rStyle w:val="Hyperlink"/>
          </w:rPr>
          <w:t>a</w:t>
        </w:r>
        <w:r w:rsidR="00BC0215" w:rsidRPr="00391627">
          <w:rPr>
            <w:rStyle w:val="Hyperlink"/>
          </w:rPr>
          <w:t>bstracts</w:t>
        </w:r>
        <w:r w:rsidR="00391627" w:rsidRPr="00391627">
          <w:rPr>
            <w:rStyle w:val="Hyperlink"/>
          </w:rPr>
          <w:t xml:space="preserve"> of eac</w:t>
        </w:r>
        <w:r w:rsidR="00391627" w:rsidRPr="00391627">
          <w:rPr>
            <w:rStyle w:val="Hyperlink"/>
          </w:rPr>
          <w:t>h</w:t>
        </w:r>
        <w:r w:rsidR="00391627" w:rsidRPr="00391627">
          <w:rPr>
            <w:rStyle w:val="Hyperlink"/>
          </w:rPr>
          <w:t xml:space="preserve"> presentation</w:t>
        </w:r>
      </w:hyperlink>
    </w:p>
    <w:p w14:paraId="4ECAE725" w14:textId="77777777" w:rsidR="00191B8E" w:rsidRDefault="00191B8E">
      <w:r>
        <w:br w:type="page"/>
      </w:r>
    </w:p>
    <w:tbl>
      <w:tblPr>
        <w:tblStyle w:val="TableGrid"/>
        <w:tblW w:w="9747" w:type="dxa"/>
        <w:shd w:val="clear" w:color="auto" w:fill="D2F0F6"/>
        <w:tblLook w:val="04A0" w:firstRow="1" w:lastRow="0" w:firstColumn="1" w:lastColumn="0" w:noHBand="0" w:noVBand="1"/>
      </w:tblPr>
      <w:tblGrid>
        <w:gridCol w:w="9747"/>
      </w:tblGrid>
      <w:tr w:rsidR="000075A7" w:rsidRPr="00D529E2" w14:paraId="351B96EF" w14:textId="77777777">
        <w:trPr>
          <w:trHeight w:val="851"/>
        </w:trPr>
        <w:tc>
          <w:tcPr>
            <w:tcW w:w="9747" w:type="dxa"/>
            <w:tcBorders>
              <w:top w:val="nil"/>
              <w:left w:val="nil"/>
              <w:bottom w:val="nil"/>
              <w:right w:val="nil"/>
            </w:tcBorders>
            <w:shd w:val="clear" w:color="auto" w:fill="D2F0F6"/>
            <w:vAlign w:val="center"/>
            <w:hideMark/>
          </w:tcPr>
          <w:p w14:paraId="7243FBB1" w14:textId="11CBD5CF" w:rsidR="000075A7" w:rsidRPr="00D529E2" w:rsidRDefault="000075A7">
            <w:pPr>
              <w:pStyle w:val="Heading1"/>
            </w:pPr>
            <w:bookmarkStart w:id="0" w:name="_Presentation_details"/>
            <w:bookmarkEnd w:id="0"/>
            <w:r>
              <w:lastRenderedPageBreak/>
              <w:t>Presentation details</w:t>
            </w:r>
          </w:p>
        </w:tc>
      </w:tr>
    </w:tbl>
    <w:p w14:paraId="7E7A1C5F" w14:textId="77777777" w:rsidR="000075A7" w:rsidRDefault="000075A7" w:rsidP="000075A7">
      <w:pPr>
        <w:pStyle w:val="NoSpacing"/>
      </w:pPr>
    </w:p>
    <w:p w14:paraId="2D9F68A4" w14:textId="426B599F" w:rsidR="000075A7" w:rsidRPr="00F24901" w:rsidRDefault="00191B8E" w:rsidP="000075A7">
      <w:pPr>
        <w:pStyle w:val="Heading2"/>
        <w:rPr>
          <w:u w:val="single"/>
        </w:rPr>
      </w:pPr>
      <w:hyperlink w:anchor="_Day_1:_Keynote" w:history="1">
        <w:r w:rsidR="000075A7" w:rsidRPr="00F24901">
          <w:rPr>
            <w:rStyle w:val="Hyperlink"/>
          </w:rPr>
          <w:t>Keynot</w:t>
        </w:r>
        <w:r w:rsidR="00D57078">
          <w:rPr>
            <w:rStyle w:val="Hyperlink"/>
          </w:rPr>
          <w:t>e Session</w:t>
        </w:r>
      </w:hyperlink>
    </w:p>
    <w:p w14:paraId="577E266E" w14:textId="7F56977C" w:rsidR="000075A7" w:rsidRDefault="00030B1C" w:rsidP="00CD5ADB">
      <w:pPr>
        <w:pStyle w:val="Heading3"/>
      </w:pPr>
      <w:r w:rsidRPr="00030B1C">
        <w:t>Scaling Up with Universal Design for Learning . . . and How to Get Colleagues to Join You</w:t>
      </w:r>
    </w:p>
    <w:p w14:paraId="2B6CD734" w14:textId="77777777" w:rsidR="00D57078" w:rsidRDefault="00D57078" w:rsidP="00D57078">
      <w:pPr>
        <w:spacing w:after="0" w:line="240" w:lineRule="auto"/>
        <w:textAlignment w:val="baseline"/>
      </w:pPr>
      <w:r w:rsidRPr="00030B1C">
        <w:t>Dr Thomas Tobin</w:t>
      </w:r>
      <w:r>
        <w:t xml:space="preserve">, </w:t>
      </w:r>
      <w:r w:rsidRPr="00F24901">
        <w:t>University of Wisconsin-Madison</w:t>
      </w:r>
    </w:p>
    <w:p w14:paraId="0988ABF4" w14:textId="77777777" w:rsidR="00D57078" w:rsidRDefault="00D57078" w:rsidP="00D57078">
      <w:pPr>
        <w:spacing w:after="0" w:line="240" w:lineRule="auto"/>
        <w:textAlignment w:val="baseline"/>
      </w:pPr>
      <w:r>
        <w:t>Keynote Speaker: 60 minutes (9:15 am – 10:15 am)</w:t>
      </w:r>
    </w:p>
    <w:p w14:paraId="5E655D2A" w14:textId="77777777" w:rsidR="001F6F69" w:rsidRDefault="001F6F69" w:rsidP="001F6F69">
      <w:pPr>
        <w:spacing w:before="240"/>
      </w:pPr>
      <w:r>
        <w:t>Join us for a thought-provoking presentation that aims to challenge us to radically rethink how we approach the creation of educational materials and learning experiences. Far beyond just accommodating learners with disability, Thomas will guide us towards a broader framework and how adopting Universal Design for Learning (UDL) principles can benefit all students.</w:t>
      </w:r>
    </w:p>
    <w:p w14:paraId="002EC2C2" w14:textId="1EB96725" w:rsidR="000075A7" w:rsidRDefault="001F6F69" w:rsidP="001F6F69">
      <w:pPr>
        <w:spacing w:before="240"/>
      </w:pPr>
      <w:r>
        <w:t xml:space="preserve">Prepare to be inspired as Thomas’s keynote presentation reframes the way we think about inclusive education. Walk away with a renewed commitment to making your educational materials and practices truly inclusive, ensuring that every learner </w:t>
      </w:r>
      <w:proofErr w:type="gramStart"/>
      <w:r>
        <w:t>has the opportunity to</w:t>
      </w:r>
      <w:proofErr w:type="gramEnd"/>
      <w:r>
        <w:t xml:space="preserve"> succeed.</w:t>
      </w:r>
    </w:p>
    <w:p w14:paraId="1CF23624" w14:textId="53341CFD" w:rsidR="000075A7" w:rsidRPr="00664284" w:rsidRDefault="00664284" w:rsidP="000075A7">
      <w:pPr>
        <w:pStyle w:val="Heading2"/>
        <w:pBdr>
          <w:top w:val="single" w:sz="12" w:space="1" w:color="664DAC"/>
        </w:pBdr>
        <w:rPr>
          <w:u w:val="single"/>
        </w:rPr>
      </w:pPr>
      <w:r w:rsidRPr="00664284">
        <w:rPr>
          <w:u w:val="single"/>
        </w:rPr>
        <w:t>Online S</w:t>
      </w:r>
      <w:r w:rsidR="00A15E30" w:rsidRPr="00664284">
        <w:rPr>
          <w:u w:val="single"/>
        </w:rPr>
        <w:t>ession</w:t>
      </w:r>
      <w:r w:rsidR="000B508B" w:rsidRPr="00664284">
        <w:rPr>
          <w:u w:val="single"/>
        </w:rPr>
        <w:t>s</w:t>
      </w:r>
    </w:p>
    <w:p w14:paraId="456087B4" w14:textId="77777777" w:rsidR="003424C5" w:rsidRDefault="003424C5" w:rsidP="00CD5ADB">
      <w:pPr>
        <w:pStyle w:val="Heading3"/>
      </w:pPr>
      <w:r>
        <w:t>How ANYONE can make an engaging podcast in an hour!</w:t>
      </w:r>
    </w:p>
    <w:p w14:paraId="2342EA38" w14:textId="2B35EF72" w:rsidR="003424C5" w:rsidRDefault="003424C5" w:rsidP="00CD5ADB">
      <w:pPr>
        <w:spacing w:after="0"/>
      </w:pPr>
      <w:r>
        <w:t>Mark Shelton and Sophia Holmes</w:t>
      </w:r>
      <w:r w:rsidR="000C7989" w:rsidRPr="000C7989">
        <w:t>, University of Tasmania</w:t>
      </w:r>
    </w:p>
    <w:p w14:paraId="3DF822C4" w14:textId="08108944" w:rsidR="00D950C4" w:rsidRDefault="003424C5" w:rsidP="003424C5">
      <w:r>
        <w:t>Workshop: 55 minutes</w:t>
      </w:r>
      <w:r w:rsidR="00D950C4">
        <w:t xml:space="preserve"> </w:t>
      </w:r>
      <w:r w:rsidR="00D950C4" w:rsidRPr="00D950C4">
        <w:t xml:space="preserve">(10:45 am – </w:t>
      </w:r>
      <w:r w:rsidR="00D950C4">
        <w:t>11:40</w:t>
      </w:r>
      <w:r w:rsidR="00D950C4" w:rsidRPr="00D950C4">
        <w:t xml:space="preserve"> am)</w:t>
      </w:r>
    </w:p>
    <w:p w14:paraId="786FAD20" w14:textId="595B9638" w:rsidR="00D34EA7" w:rsidRDefault="00D34EA7" w:rsidP="003424C5">
      <w:r w:rsidRPr="00D34EA7">
        <w:t>During this interactive presentation, you'll not only learn about the ways podcasting supports Universal Design for Learning, but you'll also witness firsthand how easy it is to record and edit a podcast. As we explore the benefits of incorporating podcasting, you'll become part of a real-time podcast creation process.</w:t>
      </w:r>
    </w:p>
    <w:p w14:paraId="39CEAFA9" w14:textId="77777777" w:rsidR="00D950C4" w:rsidRPr="002952F5" w:rsidRDefault="00D950C4" w:rsidP="00CD5ADB">
      <w:pPr>
        <w:pStyle w:val="Heading3"/>
        <w:rPr>
          <w:lang w:eastAsia="en-AU"/>
        </w:rPr>
      </w:pPr>
      <w:r w:rsidRPr="00C3246E">
        <w:rPr>
          <w:lang w:eastAsia="en-AU"/>
        </w:rPr>
        <w:t>Enacting UDL: Enabling universal asynchronous approaches to reach more learners</w:t>
      </w:r>
    </w:p>
    <w:p w14:paraId="4935BDC3" w14:textId="030B289C" w:rsidR="00D950C4" w:rsidRDefault="00D950C4" w:rsidP="00CD5ADB">
      <w:pPr>
        <w:spacing w:after="0"/>
      </w:pPr>
      <w:r w:rsidRPr="007F1664">
        <w:t xml:space="preserve">Elizabeth Hitches </w:t>
      </w:r>
      <w:r>
        <w:t xml:space="preserve">and </w:t>
      </w:r>
      <w:r w:rsidRPr="004D5757">
        <w:t>Stuart Woodcock</w:t>
      </w:r>
      <w:r w:rsidR="000C7989" w:rsidRPr="000C7989">
        <w:t>, Griffith University</w:t>
      </w:r>
    </w:p>
    <w:p w14:paraId="172CE99E" w14:textId="565ECF57" w:rsidR="00887363" w:rsidRDefault="00D950C4" w:rsidP="00D950C4">
      <w:r>
        <w:rPr>
          <w:lang w:eastAsia="en-AU"/>
        </w:rPr>
        <w:t>Presentation: 20 minutes</w:t>
      </w:r>
      <w:r w:rsidR="00917C6F">
        <w:rPr>
          <w:lang w:eastAsia="en-AU"/>
        </w:rPr>
        <w:t xml:space="preserve"> (11:50 am – 12:10 </w:t>
      </w:r>
      <w:r w:rsidR="00182A56">
        <w:rPr>
          <w:lang w:eastAsia="en-AU"/>
        </w:rPr>
        <w:t>p</w:t>
      </w:r>
      <w:r w:rsidR="00917C6F">
        <w:rPr>
          <w:lang w:eastAsia="en-AU"/>
        </w:rPr>
        <w:t>m)</w:t>
      </w:r>
    </w:p>
    <w:p w14:paraId="0DB9A1E3" w14:textId="0F7CA67B" w:rsidR="00887363" w:rsidRDefault="00D34EA7" w:rsidP="00D34EA7">
      <w:r w:rsidRPr="00D34EA7">
        <w:t>This presentation will consider the ways in which UDL can be applied in universal synchronous and asynchronous ways which enable more inclusive, fair, and equitable learning opportunities for all students. This includes those unable to engage in online classes in real-time or who benefit from the affordances of asynchronous engagement.</w:t>
      </w:r>
    </w:p>
    <w:p w14:paraId="777ECF32" w14:textId="77777777" w:rsidR="007B2513" w:rsidRDefault="007B2513" w:rsidP="00CD5ADB">
      <w:pPr>
        <w:pStyle w:val="Heading3"/>
      </w:pPr>
      <w:r>
        <w:t>Fostering Inclusive Learning: Southern Cross Model (</w:t>
      </w:r>
      <w:proofErr w:type="spellStart"/>
      <w:r>
        <w:t>SCM</w:t>
      </w:r>
      <w:proofErr w:type="spellEnd"/>
      <w:r>
        <w:t xml:space="preserve">) Unit Site Standards </w:t>
      </w:r>
    </w:p>
    <w:p w14:paraId="56DFB93C" w14:textId="6BC58BD3" w:rsidR="007B2513" w:rsidRDefault="007B2513" w:rsidP="00CD5ADB">
      <w:pPr>
        <w:spacing w:after="0"/>
      </w:pPr>
      <w:bookmarkStart w:id="1" w:name="_Hlk168320647"/>
      <w:r>
        <w:t>Dr Polly Lai, Kelly Hill, Alison Bundock and Ruth Greenaway</w:t>
      </w:r>
      <w:r w:rsidR="000C7989" w:rsidRPr="000C7989">
        <w:t>, Southern Cross University</w:t>
      </w:r>
    </w:p>
    <w:bookmarkEnd w:id="1"/>
    <w:p w14:paraId="6DC98346" w14:textId="074726FB" w:rsidR="007B2513" w:rsidRDefault="007B2513" w:rsidP="007B2513">
      <w:r>
        <w:t>Presentation: 20 minutes (</w:t>
      </w:r>
      <w:r w:rsidR="00B81314">
        <w:t>12:20</w:t>
      </w:r>
      <w:r w:rsidR="00010D44">
        <w:t xml:space="preserve"> pm</w:t>
      </w:r>
      <w:r w:rsidR="00B81314">
        <w:t xml:space="preserve"> – 12:40</w:t>
      </w:r>
      <w:r w:rsidR="00010D44">
        <w:t xml:space="preserve"> pm</w:t>
      </w:r>
      <w:r>
        <w:t>)</w:t>
      </w:r>
    </w:p>
    <w:p w14:paraId="5D1857A9" w14:textId="0BDD82B1" w:rsidR="00B81314" w:rsidRDefault="00212C9F" w:rsidP="007B2513">
      <w:r w:rsidRPr="00212C9F">
        <w:t>This presentation introduces a set of standards that delineate specific criteria for the design, development, and evaluation of unit sites to ensure all courses foster meaningful, inclusive learning experiences within online environments.</w:t>
      </w:r>
    </w:p>
    <w:p w14:paraId="19BAD874" w14:textId="77777777" w:rsidR="00622AB4" w:rsidRDefault="00622AB4">
      <w:pPr>
        <w:rPr>
          <w:rFonts w:eastAsiaTheme="majorEastAsia" w:cstheme="majorBidi"/>
          <w:i/>
          <w:color w:val="664DAC"/>
          <w:sz w:val="24"/>
          <w:szCs w:val="24"/>
        </w:rPr>
      </w:pPr>
      <w:r>
        <w:br w:type="page"/>
      </w:r>
    </w:p>
    <w:p w14:paraId="7C95CF71" w14:textId="4502DBE6" w:rsidR="00212C9F" w:rsidRDefault="00212C9F" w:rsidP="00CD5ADB">
      <w:pPr>
        <w:pStyle w:val="Heading3"/>
      </w:pPr>
      <w:r>
        <w:lastRenderedPageBreak/>
        <w:t>UDL-</w:t>
      </w:r>
      <w:proofErr w:type="spellStart"/>
      <w:r>
        <w:t>LevelUp</w:t>
      </w:r>
      <w:proofErr w:type="spellEnd"/>
      <w:r>
        <w:t xml:space="preserve">: Implementing inclusive practices in online courses </w:t>
      </w:r>
    </w:p>
    <w:p w14:paraId="1A441033" w14:textId="00CEA324" w:rsidR="00212C9F" w:rsidRDefault="00B24268" w:rsidP="00CD5ADB">
      <w:pPr>
        <w:spacing w:after="0"/>
      </w:pPr>
      <w:r w:rsidRPr="00B24268">
        <w:t>Tanya Allan, Trina Bianchini, TAFE SA, Naomi McGrath and John J Fardoulis, TAFE NSW</w:t>
      </w:r>
    </w:p>
    <w:p w14:paraId="2315E759" w14:textId="4047EA8C" w:rsidR="00212C9F" w:rsidRDefault="00212C9F" w:rsidP="00212C9F">
      <w:r>
        <w:t>Presentation: 20 minutes (</w:t>
      </w:r>
      <w:r w:rsidR="00BD24DA">
        <w:t>1:30 pm – 1:50 pm</w:t>
      </w:r>
      <w:r>
        <w:t>)</w:t>
      </w:r>
    </w:p>
    <w:p w14:paraId="015D9782" w14:textId="47B2CECC" w:rsidR="00DB01F5" w:rsidRDefault="00622AB4" w:rsidP="00622AB4">
      <w:r w:rsidRPr="00622AB4">
        <w:t>This presentation explores a co-designed approach to the development of a capability tool to integrate UDL principles into online teaching and learning. The UDL progression unit demonstrates how inclusive practices can be embedded in the design process to enhance the accessibility, usability, flexibility, and engagement of educational materials.</w:t>
      </w:r>
    </w:p>
    <w:p w14:paraId="1129EAD4" w14:textId="77777777" w:rsidR="00622AB4" w:rsidRDefault="00622AB4" w:rsidP="00CD5ADB">
      <w:pPr>
        <w:pStyle w:val="Heading3"/>
      </w:pPr>
      <w:r>
        <w:t xml:space="preserve">Practical applications of accessible and diverse UDL techniques </w:t>
      </w:r>
    </w:p>
    <w:p w14:paraId="10227433" w14:textId="57606D4E" w:rsidR="00622AB4" w:rsidRDefault="00622AB4" w:rsidP="00CD5ADB">
      <w:pPr>
        <w:spacing w:after="0"/>
      </w:pPr>
      <w:r>
        <w:t>AJ Penrose</w:t>
      </w:r>
      <w:r w:rsidR="000C7989" w:rsidRPr="000C7989">
        <w:t>, RMIT</w:t>
      </w:r>
    </w:p>
    <w:p w14:paraId="3C6C74C4" w14:textId="17268898" w:rsidR="00622AB4" w:rsidRDefault="00622AB4" w:rsidP="00622AB4">
      <w:r>
        <w:t>Presentation: 20 minutes (</w:t>
      </w:r>
      <w:r w:rsidR="004C5E3A">
        <w:t>2:00 pm – 2:20</w:t>
      </w:r>
      <w:r w:rsidR="00182A56">
        <w:t xml:space="preserve"> pm</w:t>
      </w:r>
      <w:r>
        <w:t>)</w:t>
      </w:r>
    </w:p>
    <w:p w14:paraId="571E4B8A" w14:textId="1E05B294" w:rsidR="004C5E3A" w:rsidRDefault="004C5E3A" w:rsidP="00622AB4">
      <w:r w:rsidRPr="004C5E3A">
        <w:t>RMIT Library's Digital Learning team will share our successful methods and processes for creating high quality and engaging digital learning resources that are inclusive by design, through incorporating accessibility and diversity right from the beginning of the development process. We'll share our ways of working, documentation and information sharing practices.</w:t>
      </w:r>
    </w:p>
    <w:p w14:paraId="49A79BFF" w14:textId="77777777" w:rsidR="0013079D" w:rsidRDefault="0013079D" w:rsidP="00CD5ADB">
      <w:pPr>
        <w:pStyle w:val="Heading3"/>
      </w:pPr>
      <w:r>
        <w:t>Linking CONNECT and UDL to support postgraduate online learners</w:t>
      </w:r>
    </w:p>
    <w:p w14:paraId="3E186FE3" w14:textId="22413DDC" w:rsidR="0013079D" w:rsidRDefault="0013079D" w:rsidP="00CD5ADB">
      <w:pPr>
        <w:spacing w:after="0"/>
      </w:pPr>
      <w:bookmarkStart w:id="2" w:name="_Hlk168320681"/>
      <w:r>
        <w:t>Dr Tracey Ahern, Tracey Gooding and Narelle Biedermann</w:t>
      </w:r>
      <w:r w:rsidR="000C7989" w:rsidRPr="000C7989">
        <w:t>, James Cook University</w:t>
      </w:r>
    </w:p>
    <w:bookmarkEnd w:id="2"/>
    <w:p w14:paraId="2D3B6D75" w14:textId="49903935" w:rsidR="004C5E3A" w:rsidRDefault="0013079D" w:rsidP="0013079D">
      <w:r>
        <w:t>Presentation: 20 minutes (</w:t>
      </w:r>
      <w:r w:rsidR="00182A56">
        <w:t>2:35 pm – 2:55 pm</w:t>
      </w:r>
      <w:r>
        <w:t>)</w:t>
      </w:r>
    </w:p>
    <w:p w14:paraId="1F405B37" w14:textId="5149BDAA" w:rsidR="001C5466" w:rsidRDefault="003D1586" w:rsidP="003D1586">
      <w:r w:rsidRPr="003D1586">
        <w:t>The CONNECT framework to build social presence and connectedness in online learning was developed over several years by nursing academics managing a 100% online postgraduate nursing course at James Cook University.  This fram</w:t>
      </w:r>
      <w:r w:rsidR="009C3172">
        <w:t>e</w:t>
      </w:r>
      <w:r w:rsidRPr="003D1586">
        <w:t>work links clearly to UDL principles.  In this presentation we will demonstrate how we implement UDL through CONNECT.</w:t>
      </w:r>
    </w:p>
    <w:p w14:paraId="37EB75DC" w14:textId="428A3B5D" w:rsidR="00664284" w:rsidRDefault="0032631E" w:rsidP="00664284">
      <w:pPr>
        <w:pStyle w:val="Heading2"/>
        <w:pBdr>
          <w:top w:val="single" w:sz="12" w:space="1" w:color="664DAC"/>
        </w:pBdr>
        <w:rPr>
          <w:u w:val="single"/>
        </w:rPr>
      </w:pPr>
      <w:r>
        <w:rPr>
          <w:u w:val="single"/>
        </w:rPr>
        <w:t>Live S</w:t>
      </w:r>
      <w:r w:rsidR="00664284">
        <w:rPr>
          <w:u w:val="single"/>
        </w:rPr>
        <w:t>tream</w:t>
      </w:r>
      <w:r w:rsidR="00664284" w:rsidRPr="001E0172">
        <w:rPr>
          <w:u w:val="single"/>
        </w:rPr>
        <w:t xml:space="preserve"> Sessions</w:t>
      </w:r>
    </w:p>
    <w:p w14:paraId="51DE57EB" w14:textId="77777777" w:rsidR="00AD1247" w:rsidRPr="00AD1247" w:rsidRDefault="00AD1247" w:rsidP="00AD1247">
      <w:pPr>
        <w:keepNext/>
        <w:keepLines/>
        <w:spacing w:before="300" w:after="80" w:line="240" w:lineRule="auto"/>
        <w:outlineLvl w:val="2"/>
        <w:rPr>
          <w:rFonts w:eastAsiaTheme="majorEastAsia" w:cstheme="majorBidi"/>
          <w:color w:val="664DAC"/>
          <w:sz w:val="24"/>
          <w:szCs w:val="24"/>
          <w:lang w:eastAsia="en-AU"/>
        </w:rPr>
      </w:pPr>
      <w:r w:rsidRPr="00AD1247">
        <w:rPr>
          <w:rFonts w:eastAsiaTheme="majorEastAsia" w:cstheme="majorBidi"/>
          <w:color w:val="664DAC"/>
          <w:sz w:val="24"/>
          <w:szCs w:val="24"/>
          <w:lang w:eastAsia="en-AU"/>
        </w:rPr>
        <w:t>Inclusive Learning Brainstorm: UDL ideas to remove barriers to learning</w:t>
      </w:r>
    </w:p>
    <w:p w14:paraId="59DFB965" w14:textId="77777777" w:rsidR="00AD1247" w:rsidRPr="00AD1247" w:rsidRDefault="00AD1247" w:rsidP="00AD1247">
      <w:pPr>
        <w:spacing w:after="0"/>
      </w:pPr>
      <w:r w:rsidRPr="00AD1247">
        <w:t>Justin Wylie, CQUniversity</w:t>
      </w:r>
    </w:p>
    <w:p w14:paraId="76D84E86" w14:textId="77777777" w:rsidR="00AD1247" w:rsidRPr="00AD1247" w:rsidRDefault="00AD1247" w:rsidP="00AD1247">
      <w:pPr>
        <w:rPr>
          <w:lang w:eastAsia="en-AU"/>
        </w:rPr>
      </w:pPr>
      <w:r w:rsidRPr="00AD1247">
        <w:rPr>
          <w:lang w:eastAsia="en-AU"/>
        </w:rPr>
        <w:t>Workshop: 55 minutes (10:45 am – 11:40 am)</w:t>
      </w:r>
    </w:p>
    <w:p w14:paraId="63496E07" w14:textId="77777777" w:rsidR="00AD1247" w:rsidRPr="00AD1247" w:rsidRDefault="00AD1247" w:rsidP="00AD1247">
      <w:r w:rsidRPr="00AD1247">
        <w:t>An active problem-solving session to generate ideas that will remove barriers to learning for diverse learners and contexts. Wherever you are in your UDL journey – come along to share idea and experiences, gain new perspectives, and explore the diverse ways you can apply UDL to support more inclusive teaching, learning and assessment. This workshop will include discussion, small group work and the presentation/ sharing of ideas. The outcomes of the workshop will be captured and shared with all participants.</w:t>
      </w:r>
    </w:p>
    <w:p w14:paraId="130EEC6B" w14:textId="77777777" w:rsidR="00AD1247" w:rsidRPr="00AD1247" w:rsidRDefault="00AD1247" w:rsidP="00AD1247">
      <w:pPr>
        <w:keepNext/>
        <w:keepLines/>
        <w:spacing w:before="300" w:after="80" w:line="240" w:lineRule="auto"/>
        <w:outlineLvl w:val="2"/>
        <w:rPr>
          <w:rFonts w:eastAsiaTheme="majorEastAsia" w:cstheme="majorBidi"/>
          <w:color w:val="664DAC"/>
          <w:sz w:val="24"/>
          <w:szCs w:val="24"/>
          <w:lang w:eastAsia="en-AU"/>
        </w:rPr>
      </w:pPr>
      <w:r w:rsidRPr="00AD1247">
        <w:rPr>
          <w:rFonts w:eastAsiaTheme="majorEastAsia" w:cstheme="majorBidi"/>
          <w:color w:val="664DAC"/>
          <w:sz w:val="24"/>
          <w:szCs w:val="24"/>
          <w:lang w:eastAsia="en-AU"/>
        </w:rPr>
        <w:t>Using the student voice to measure success and impact</w:t>
      </w:r>
    </w:p>
    <w:p w14:paraId="3E909199" w14:textId="77777777" w:rsidR="00AD1247" w:rsidRPr="00AD1247" w:rsidRDefault="00AD1247" w:rsidP="00AD1247">
      <w:pPr>
        <w:spacing w:after="0"/>
      </w:pPr>
      <w:r w:rsidRPr="00AD1247">
        <w:t>Dr Samantha Poulos, University of Sydney</w:t>
      </w:r>
    </w:p>
    <w:p w14:paraId="4B2E746C" w14:textId="77777777" w:rsidR="00AD1247" w:rsidRPr="00AD1247" w:rsidRDefault="00AD1247" w:rsidP="00AD1247">
      <w:r w:rsidRPr="00AD1247">
        <w:t>Presentation: 20 minutes (11:50 am – 12:10 pm)</w:t>
      </w:r>
    </w:p>
    <w:p w14:paraId="503524E8" w14:textId="77777777" w:rsidR="00AD1247" w:rsidRPr="00AD1247" w:rsidRDefault="00AD1247" w:rsidP="00AD1247">
      <w:r w:rsidRPr="00AD1247">
        <w:t>This presentation will explore some of the ongoing projects we are working on at The University of Sydney and how we are using the data we have collected (focusing on the student voice through focus groups and surveys) as varied ways of measuring the success and impact of UDL implementation.</w:t>
      </w:r>
    </w:p>
    <w:p w14:paraId="21D5B1AC" w14:textId="77777777" w:rsidR="00AD1247" w:rsidRPr="00AD1247" w:rsidRDefault="00AD1247" w:rsidP="00AD1247">
      <w:pPr>
        <w:keepNext/>
        <w:keepLines/>
        <w:spacing w:before="300" w:after="80" w:line="240" w:lineRule="auto"/>
        <w:outlineLvl w:val="2"/>
        <w:rPr>
          <w:rFonts w:eastAsiaTheme="majorEastAsia" w:cstheme="majorBidi"/>
          <w:color w:val="664DAC"/>
          <w:sz w:val="24"/>
          <w:szCs w:val="24"/>
          <w:lang w:eastAsia="en-AU"/>
        </w:rPr>
      </w:pPr>
      <w:r w:rsidRPr="00AD1247">
        <w:rPr>
          <w:rFonts w:eastAsiaTheme="majorEastAsia" w:cstheme="majorBidi"/>
          <w:color w:val="664DAC"/>
          <w:sz w:val="24"/>
          <w:szCs w:val="24"/>
          <w:lang w:eastAsia="en-AU"/>
        </w:rPr>
        <w:lastRenderedPageBreak/>
        <w:t xml:space="preserve">UDL Strategies for Inclusive Animation </w:t>
      </w:r>
    </w:p>
    <w:p w14:paraId="1E0DE1B6" w14:textId="77777777" w:rsidR="00AD1247" w:rsidRPr="00AD1247" w:rsidRDefault="00AD1247" w:rsidP="00AD1247">
      <w:pPr>
        <w:spacing w:after="0"/>
      </w:pPr>
      <w:r w:rsidRPr="00AD1247">
        <w:t>Dianne Herft, RMIT University</w:t>
      </w:r>
    </w:p>
    <w:p w14:paraId="1598CEDF" w14:textId="77777777" w:rsidR="00AD1247" w:rsidRPr="00AD1247" w:rsidRDefault="00AD1247" w:rsidP="00AD1247">
      <w:r w:rsidRPr="00AD1247">
        <w:t xml:space="preserve">Presentation: 20 minutes (12:20 pm – 12.40 pm) </w:t>
      </w:r>
    </w:p>
    <w:p w14:paraId="22450CFE" w14:textId="77777777" w:rsidR="00AD1247" w:rsidRPr="00AD1247" w:rsidRDefault="00AD1247" w:rsidP="00AD1247">
      <w:r w:rsidRPr="00AD1247">
        <w:t>The abstract outlines a commitment to Universal Design for Learning (UDL) principles in animation creation, focusing on ensuring inclusivity and accessibility for all learners. Key aspects covered include meticulous attention to colour contrast, text size, readability, and the provision of textual alternatives for auditory content. Additionally, the abstract emphasises the importance of accessible colour choices and the creation of diverse modalities for engagement to cater to varied learning preferences. The approach aims to foster a more inclusive educational experience by prioritising accessibility across design aspects in animation creation.</w:t>
      </w:r>
    </w:p>
    <w:p w14:paraId="4E1026CB" w14:textId="77777777" w:rsidR="00AD1247" w:rsidRPr="00AD1247" w:rsidRDefault="00AD1247" w:rsidP="00AD1247">
      <w:pPr>
        <w:keepNext/>
        <w:keepLines/>
        <w:spacing w:before="300" w:after="80" w:line="240" w:lineRule="auto"/>
        <w:outlineLvl w:val="2"/>
        <w:rPr>
          <w:rFonts w:eastAsiaTheme="majorEastAsia" w:cstheme="majorBidi"/>
          <w:color w:val="664DAC"/>
          <w:sz w:val="24"/>
          <w:szCs w:val="24"/>
          <w:lang w:eastAsia="en-AU"/>
        </w:rPr>
      </w:pPr>
      <w:r w:rsidRPr="00AD1247">
        <w:rPr>
          <w:rFonts w:eastAsiaTheme="majorEastAsia" w:cstheme="majorBidi"/>
          <w:color w:val="664DAC"/>
          <w:sz w:val="24"/>
          <w:szCs w:val="24"/>
          <w:lang w:eastAsia="en-AU"/>
        </w:rPr>
        <w:t xml:space="preserve">Reinvigorating Nyungar </w:t>
      </w:r>
      <w:proofErr w:type="spellStart"/>
      <w:r w:rsidRPr="00AD1247">
        <w:rPr>
          <w:rFonts w:eastAsiaTheme="majorEastAsia" w:cstheme="majorBidi"/>
          <w:color w:val="664DAC"/>
          <w:sz w:val="24"/>
          <w:szCs w:val="24"/>
          <w:lang w:eastAsia="en-AU"/>
        </w:rPr>
        <w:t>Boodja</w:t>
      </w:r>
      <w:proofErr w:type="spellEnd"/>
      <w:r w:rsidRPr="00AD1247">
        <w:rPr>
          <w:rFonts w:eastAsiaTheme="majorEastAsia" w:cstheme="majorBidi"/>
          <w:color w:val="664DAC"/>
          <w:sz w:val="24"/>
          <w:szCs w:val="24"/>
          <w:lang w:eastAsia="en-AU"/>
        </w:rPr>
        <w:t xml:space="preserve">: Collaboration and implementation of Nyungar and UDL pedagogies to rekindle desire for participatory action by Indigenous and non-Indigenous students </w:t>
      </w:r>
    </w:p>
    <w:p w14:paraId="5CAD0E44" w14:textId="77777777" w:rsidR="00AD1247" w:rsidRPr="00AD1247" w:rsidRDefault="00AD1247" w:rsidP="00AD1247">
      <w:pPr>
        <w:spacing w:after="0"/>
      </w:pPr>
      <w:r w:rsidRPr="00AD1247">
        <w:t>Max Jackson, Anthony Kickett, Marleigh Zada, Curtin University</w:t>
      </w:r>
    </w:p>
    <w:p w14:paraId="76091C58" w14:textId="77777777" w:rsidR="00AD1247" w:rsidRPr="00AD1247" w:rsidRDefault="00AD1247" w:rsidP="00AD1247">
      <w:r w:rsidRPr="00AD1247">
        <w:t>Presentation: 20 minutes (1:30 pm – 1:50 pm)</w:t>
      </w:r>
    </w:p>
    <w:p w14:paraId="56914D69" w14:textId="77777777" w:rsidR="00AD1247" w:rsidRPr="00AD1247" w:rsidRDefault="00AD1247" w:rsidP="00AD1247">
      <w:r w:rsidRPr="00AD1247">
        <w:t xml:space="preserve">Implementation of both Nyungar cultural protocols and Universal Design Learning principles to our mode of teaching allows students to become critically inquisitive and strongly engaged in knowledge and history of Nyungar </w:t>
      </w:r>
      <w:proofErr w:type="spellStart"/>
      <w:r w:rsidRPr="00AD1247">
        <w:t>boodja</w:t>
      </w:r>
      <w:proofErr w:type="spellEnd"/>
      <w:r w:rsidRPr="00AD1247">
        <w:t xml:space="preserve"> (Country), producing activists and allies to assist with the momentum of positive change in our community.</w:t>
      </w:r>
    </w:p>
    <w:p w14:paraId="1F538F49" w14:textId="77777777" w:rsidR="00AD1247" w:rsidRPr="00AD1247" w:rsidRDefault="00AD1247" w:rsidP="00AD1247">
      <w:pPr>
        <w:keepNext/>
        <w:keepLines/>
        <w:spacing w:before="300" w:after="80" w:line="240" w:lineRule="auto"/>
        <w:outlineLvl w:val="2"/>
        <w:rPr>
          <w:rFonts w:eastAsiaTheme="majorEastAsia" w:cstheme="majorBidi"/>
          <w:color w:val="664DAC"/>
          <w:sz w:val="24"/>
          <w:szCs w:val="24"/>
          <w:lang w:eastAsia="en-AU"/>
        </w:rPr>
      </w:pPr>
      <w:r w:rsidRPr="00AD1247">
        <w:rPr>
          <w:rFonts w:eastAsiaTheme="majorEastAsia" w:cstheme="majorBidi"/>
          <w:color w:val="664DAC"/>
          <w:sz w:val="24"/>
          <w:szCs w:val="24"/>
          <w:lang w:eastAsia="en-AU"/>
        </w:rPr>
        <w:t>Infecting our university with UDL, one academic at a time!</w:t>
      </w:r>
    </w:p>
    <w:p w14:paraId="63ACAAB3" w14:textId="77777777" w:rsidR="00AD1247" w:rsidRPr="00AD1247" w:rsidRDefault="00AD1247" w:rsidP="00AD1247">
      <w:pPr>
        <w:spacing w:after="0"/>
      </w:pPr>
      <w:r w:rsidRPr="00AD1247">
        <w:t>Dr Helen Black, Annette Sartor and Nicole Bridges, Western Sydney University</w:t>
      </w:r>
    </w:p>
    <w:p w14:paraId="721D844B" w14:textId="77777777" w:rsidR="00AD1247" w:rsidRPr="00AD1247" w:rsidRDefault="00AD1247" w:rsidP="00AD1247">
      <w:r w:rsidRPr="00AD1247">
        <w:t>Presentation: 20 minutes (2:00 pm – 2:20 pm)</w:t>
      </w:r>
    </w:p>
    <w:p w14:paraId="71692755" w14:textId="77777777" w:rsidR="00AD1247" w:rsidRPr="00AD1247" w:rsidRDefault="00AD1247" w:rsidP="00AD1247">
      <w:r w:rsidRPr="00AD1247">
        <w:t>Three academic colleagues from different schools are starting a journey towards a more inclusive culture at our institution, through UDL teaching practices. We will build on scholarly expertise and reflective teaching approaches to change mindsets from traditional teacher-centred approaches, towards adaptive, and flexible approaches that engage and empower all learners.</w:t>
      </w:r>
    </w:p>
    <w:p w14:paraId="6A16CBE8" w14:textId="77777777" w:rsidR="00AD1247" w:rsidRPr="00AD1247" w:rsidRDefault="00AD1247" w:rsidP="00AD1247">
      <w:pPr>
        <w:keepNext/>
        <w:keepLines/>
        <w:spacing w:before="300" w:after="80" w:line="240" w:lineRule="auto"/>
        <w:outlineLvl w:val="2"/>
        <w:rPr>
          <w:rFonts w:eastAsiaTheme="majorEastAsia" w:cstheme="majorBidi"/>
          <w:color w:val="664DAC"/>
          <w:sz w:val="24"/>
          <w:szCs w:val="24"/>
          <w:lang w:eastAsia="en-AU"/>
        </w:rPr>
      </w:pPr>
      <w:r w:rsidRPr="00AD1247">
        <w:rPr>
          <w:rFonts w:eastAsiaTheme="majorEastAsia" w:cstheme="majorBidi"/>
          <w:color w:val="664DAC"/>
          <w:sz w:val="24"/>
          <w:szCs w:val="24"/>
          <w:lang w:eastAsia="en-AU"/>
        </w:rPr>
        <w:t xml:space="preserve">UDL, Technology, and Disability Support: “We influence UDL by being around the table...” </w:t>
      </w:r>
    </w:p>
    <w:p w14:paraId="07997002" w14:textId="77777777" w:rsidR="00AD1247" w:rsidRPr="00AD1247" w:rsidRDefault="00AD1247" w:rsidP="00AD1247">
      <w:pPr>
        <w:spacing w:after="0"/>
      </w:pPr>
      <w:r w:rsidRPr="00AD1247">
        <w:t>Dr Jacquie Tinkler, Ella Dixon and Gene Hodgins, Charles Sturt University</w:t>
      </w:r>
    </w:p>
    <w:p w14:paraId="246A9F58" w14:textId="77777777" w:rsidR="00AD1247" w:rsidRPr="00AD1247" w:rsidRDefault="00AD1247" w:rsidP="00AD1247">
      <w:pPr>
        <w:rPr>
          <w:lang w:eastAsia="en-AU"/>
        </w:rPr>
      </w:pPr>
      <w:r w:rsidRPr="00AD1247">
        <w:rPr>
          <w:lang w:eastAsia="en-AU"/>
        </w:rPr>
        <w:t>Presentation: 20 minutes (2:35 pm – 2:55 pm)</w:t>
      </w:r>
    </w:p>
    <w:p w14:paraId="296FC9AA" w14:textId="77777777" w:rsidR="00AD1247" w:rsidRPr="00AD1247" w:rsidRDefault="00AD1247" w:rsidP="00AD1247">
      <w:r w:rsidRPr="00AD1247">
        <w:t>This presentation presents the findings of a research project that explored the ways digital technologies and UDL approaches are used by Disability Support Officers and Managers to support online university students who live with mental illness.</w:t>
      </w:r>
    </w:p>
    <w:p w14:paraId="4098384E" w14:textId="77777777" w:rsidR="00AD1247" w:rsidRPr="00AD1247" w:rsidRDefault="00AD1247" w:rsidP="00AD1247">
      <w:pPr>
        <w:keepNext/>
        <w:keepLines/>
        <w:spacing w:before="300" w:after="80" w:line="240" w:lineRule="auto"/>
        <w:outlineLvl w:val="2"/>
        <w:rPr>
          <w:rFonts w:eastAsiaTheme="majorEastAsia" w:cstheme="majorBidi"/>
          <w:color w:val="664DAC"/>
          <w:sz w:val="24"/>
          <w:szCs w:val="24"/>
          <w:lang w:eastAsia="en-AU"/>
        </w:rPr>
      </w:pPr>
      <w:r w:rsidRPr="00AD1247">
        <w:rPr>
          <w:rFonts w:eastAsiaTheme="majorEastAsia" w:cstheme="majorBidi"/>
          <w:color w:val="664DAC"/>
          <w:sz w:val="24"/>
          <w:szCs w:val="24"/>
          <w:lang w:eastAsia="en-AU"/>
        </w:rPr>
        <w:t>Developing an inclusive curriculum and teaching team culture using UDL</w:t>
      </w:r>
    </w:p>
    <w:p w14:paraId="2AB4CEFF" w14:textId="77777777" w:rsidR="00AD1247" w:rsidRPr="00AD1247" w:rsidRDefault="00AD1247" w:rsidP="00AD1247">
      <w:pPr>
        <w:spacing w:after="0"/>
      </w:pPr>
      <w:r w:rsidRPr="00AD1247">
        <w:t>Dr Helen Black, Western Sydney University</w:t>
      </w:r>
    </w:p>
    <w:p w14:paraId="7575CB20" w14:textId="77777777" w:rsidR="00AD1247" w:rsidRPr="00AD1247" w:rsidRDefault="00AD1247" w:rsidP="00AD1247">
      <w:r w:rsidRPr="00AD1247">
        <w:t>Presentation: 20 minutes (3:20 pm – 3:40 pm)</w:t>
      </w:r>
    </w:p>
    <w:p w14:paraId="04946776" w14:textId="77777777" w:rsidR="00FC773C" w:rsidRDefault="00AD1247" w:rsidP="00AD1247">
      <w:r w:rsidRPr="00AD1247">
        <w:t>Creating an inclusive curriculum using the principles of UDL.  By involving adjunct academics in design and development stages, not just the implementation stages, we promote an academic team culture and shared vision of Equity, Diversity and Inclusion and ensure that all learners in the course experience an inclusive learning environment.</w:t>
      </w:r>
    </w:p>
    <w:p w14:paraId="4C51CA0C" w14:textId="77777777" w:rsidR="00FC773C" w:rsidRPr="00FC773C" w:rsidRDefault="00FC773C" w:rsidP="00FC773C">
      <w:pPr>
        <w:keepNext/>
        <w:keepLines/>
        <w:spacing w:before="300" w:after="80" w:line="240" w:lineRule="auto"/>
        <w:outlineLvl w:val="2"/>
        <w:rPr>
          <w:rFonts w:eastAsiaTheme="majorEastAsia" w:cstheme="majorBidi"/>
          <w:color w:val="664DAC"/>
          <w:sz w:val="24"/>
          <w:szCs w:val="24"/>
          <w:lang w:eastAsia="en-AU"/>
        </w:rPr>
      </w:pPr>
      <w:r w:rsidRPr="00FC773C">
        <w:rPr>
          <w:rFonts w:eastAsiaTheme="majorEastAsia" w:cstheme="majorBidi"/>
          <w:color w:val="664DAC"/>
          <w:sz w:val="24"/>
          <w:szCs w:val="24"/>
          <w:lang w:eastAsia="en-AU"/>
        </w:rPr>
        <w:lastRenderedPageBreak/>
        <w:t>Advancing UDL: Navigating the Journey to Institutional-Wide Implementation</w:t>
      </w:r>
    </w:p>
    <w:p w14:paraId="78C10054" w14:textId="77777777" w:rsidR="00FC773C" w:rsidRPr="00FC773C" w:rsidRDefault="00FC773C" w:rsidP="00FC773C">
      <w:r w:rsidRPr="00FC773C">
        <w:rPr>
          <w:b/>
          <w:bCs/>
        </w:rPr>
        <w:t xml:space="preserve">Chair: </w:t>
      </w:r>
      <w:r w:rsidRPr="00FC773C">
        <w:t>Darlene McLennan Manager, Australian Disability Clearinghouse on Education and Training</w:t>
      </w:r>
    </w:p>
    <w:p w14:paraId="1F368BC8" w14:textId="77777777" w:rsidR="00FC773C" w:rsidRPr="00FC773C" w:rsidRDefault="00FC773C" w:rsidP="00FC773C">
      <w:pPr>
        <w:spacing w:after="0"/>
        <w:rPr>
          <w:b/>
          <w:bCs/>
        </w:rPr>
      </w:pPr>
      <w:r w:rsidRPr="00FC773C">
        <w:rPr>
          <w:b/>
          <w:bCs/>
        </w:rPr>
        <w:t>Panel members:</w:t>
      </w:r>
    </w:p>
    <w:p w14:paraId="0A9D357A" w14:textId="77777777" w:rsidR="00FC773C" w:rsidRPr="00FC773C" w:rsidRDefault="00FC773C" w:rsidP="00FC773C">
      <w:pPr>
        <w:spacing w:after="0"/>
      </w:pPr>
      <w:r w:rsidRPr="00FC773C">
        <w:t>Thomas Tobin, University of Wisconsin-Madison</w:t>
      </w:r>
    </w:p>
    <w:p w14:paraId="4C19372D" w14:textId="77777777" w:rsidR="00FC773C" w:rsidRPr="00FC773C" w:rsidRDefault="00FC773C" w:rsidP="00FC773C">
      <w:pPr>
        <w:spacing w:after="0"/>
      </w:pPr>
      <w:r w:rsidRPr="00FC773C">
        <w:t>Sarah Humphreys: Educational Design Manager, UDL Lead, University of Sydney</w:t>
      </w:r>
    </w:p>
    <w:p w14:paraId="7E66997A" w14:textId="77777777" w:rsidR="00FC773C" w:rsidRPr="00FC773C" w:rsidRDefault="00FC773C" w:rsidP="00FC773C">
      <w:pPr>
        <w:spacing w:after="0"/>
      </w:pPr>
      <w:r w:rsidRPr="00FC773C">
        <w:t xml:space="preserve">Elizabeth Hitchens: Sessional Academic, Inclusive Education, Griffith University </w:t>
      </w:r>
    </w:p>
    <w:p w14:paraId="411ADF3F" w14:textId="77777777" w:rsidR="00FC773C" w:rsidRPr="00FC773C" w:rsidRDefault="00FC773C" w:rsidP="00FC773C">
      <w:pPr>
        <w:spacing w:after="0"/>
      </w:pPr>
      <w:r w:rsidRPr="00FC773C">
        <w:t>John Fardoulis: Lead Universal Design, TAFE NSW</w:t>
      </w:r>
    </w:p>
    <w:p w14:paraId="3EF34C87" w14:textId="77777777" w:rsidR="00FC773C" w:rsidRPr="00FC773C" w:rsidRDefault="00FC773C" w:rsidP="00FC773C">
      <w:pPr>
        <w:spacing w:after="0"/>
      </w:pPr>
      <w:r w:rsidRPr="00FC773C">
        <w:t>Lara Rafferty: Associate Director, Equity and Inclusion, RMIT University</w:t>
      </w:r>
    </w:p>
    <w:p w14:paraId="16CBAC50" w14:textId="77777777" w:rsidR="00FC773C" w:rsidRPr="00FC773C" w:rsidRDefault="00FC773C" w:rsidP="00FC773C">
      <w:pPr>
        <w:rPr>
          <w:lang w:eastAsia="en-AU"/>
        </w:rPr>
      </w:pPr>
      <w:r w:rsidRPr="00FC773C">
        <w:rPr>
          <w:lang w:eastAsia="en-AU"/>
        </w:rPr>
        <w:t>Panel Session: 50 minutes (3.50 pm – 4.40 pm)</w:t>
      </w:r>
    </w:p>
    <w:p w14:paraId="02E32810" w14:textId="1E9E47AA" w:rsidR="00EF14A7" w:rsidRDefault="00FC773C" w:rsidP="00FC773C">
      <w:r w:rsidRPr="00FC773C">
        <w:t>This panel will explore the strategies, challenges, and best practices for advancing Universal Design for Learning (UDL) implementation from isolated efforts to comprehensive, institution-approaches.  The panellists will reflect the different stages of UDL implementation, ranging from initial awareness to widespread adoption.</w:t>
      </w:r>
      <w:r w:rsidR="00EF14A7">
        <w:br w:type="page"/>
      </w:r>
    </w:p>
    <w:tbl>
      <w:tblPr>
        <w:tblStyle w:val="TableGrid"/>
        <w:tblW w:w="0" w:type="auto"/>
        <w:tblLook w:val="04A0" w:firstRow="1" w:lastRow="0" w:firstColumn="1" w:lastColumn="0" w:noHBand="0" w:noVBand="1"/>
      </w:tblPr>
      <w:tblGrid>
        <w:gridCol w:w="9910"/>
      </w:tblGrid>
      <w:tr w:rsidR="00EF14A7" w14:paraId="4C9705E4" w14:textId="77777777">
        <w:trPr>
          <w:trHeight w:val="691"/>
          <w:tblHeader/>
        </w:trPr>
        <w:tc>
          <w:tcPr>
            <w:tcW w:w="9910" w:type="dxa"/>
            <w:tcBorders>
              <w:top w:val="nil"/>
              <w:left w:val="nil"/>
              <w:bottom w:val="nil"/>
              <w:right w:val="nil"/>
            </w:tcBorders>
            <w:shd w:val="clear" w:color="auto" w:fill="D2F0F6"/>
          </w:tcPr>
          <w:p w14:paraId="62D97CD6" w14:textId="77777777" w:rsidR="00EF14A7" w:rsidRDefault="00EF14A7">
            <w:pPr>
              <w:pStyle w:val="Heading1"/>
              <w:rPr>
                <w:bCs/>
              </w:rPr>
            </w:pPr>
            <w:bookmarkStart w:id="3" w:name="_Abstracts"/>
            <w:bookmarkEnd w:id="3"/>
            <w:r>
              <w:lastRenderedPageBreak/>
              <w:t>Abstracts</w:t>
            </w:r>
          </w:p>
        </w:tc>
      </w:tr>
    </w:tbl>
    <w:p w14:paraId="78900D33" w14:textId="7F498A91" w:rsidR="009F19D8" w:rsidRPr="001E0172" w:rsidRDefault="009F19D8" w:rsidP="009F19D8">
      <w:pPr>
        <w:pStyle w:val="Heading2"/>
        <w:pBdr>
          <w:top w:val="single" w:sz="12" w:space="1" w:color="664DAC"/>
        </w:pBdr>
        <w:rPr>
          <w:u w:val="single"/>
        </w:rPr>
      </w:pPr>
      <w:r>
        <w:rPr>
          <w:u w:val="single"/>
        </w:rPr>
        <w:t>Keynote</w:t>
      </w:r>
      <w:r w:rsidRPr="001E0172">
        <w:rPr>
          <w:u w:val="single"/>
        </w:rPr>
        <w:t xml:space="preserve"> Session</w:t>
      </w:r>
    </w:p>
    <w:p w14:paraId="60EEED1F" w14:textId="77777777" w:rsidR="000C0ECD" w:rsidRPr="00D31A75" w:rsidRDefault="000C0ECD" w:rsidP="00CD5ADB">
      <w:pPr>
        <w:pStyle w:val="Heading3"/>
        <w:rPr>
          <w:b/>
          <w:bCs/>
        </w:rPr>
      </w:pPr>
      <w:r w:rsidRPr="00D31A75">
        <w:rPr>
          <w:b/>
          <w:bCs/>
        </w:rPr>
        <w:t>Scaling Up with Universal Design for Learning . . . and How to Get Colleagues to Join You</w:t>
      </w:r>
    </w:p>
    <w:p w14:paraId="490BAC42" w14:textId="77777777" w:rsidR="000C0ECD" w:rsidRDefault="000C0ECD" w:rsidP="000C0ECD">
      <w:pPr>
        <w:spacing w:after="0" w:line="240" w:lineRule="auto"/>
        <w:textAlignment w:val="baseline"/>
      </w:pPr>
      <w:r w:rsidRPr="00030B1C">
        <w:t>Dr Thomas Tobin</w:t>
      </w:r>
      <w:r>
        <w:t xml:space="preserve">, </w:t>
      </w:r>
      <w:r w:rsidRPr="00F24901">
        <w:t>University of Wisconsin-Madison</w:t>
      </w:r>
    </w:p>
    <w:p w14:paraId="0592743B" w14:textId="662CED7C" w:rsidR="00C8448F" w:rsidRDefault="00C8448F" w:rsidP="000C0ECD">
      <w:pPr>
        <w:spacing w:after="0" w:line="240" w:lineRule="auto"/>
        <w:textAlignment w:val="baseline"/>
      </w:pPr>
      <w:r>
        <w:t>Keynote Speaker</w:t>
      </w:r>
      <w:r w:rsidR="00F60C8A">
        <w:t>: 60 minutes (</w:t>
      </w:r>
      <w:r w:rsidR="00C77F73">
        <w:t xml:space="preserve">9:15 am </w:t>
      </w:r>
      <w:r w:rsidR="0091123D">
        <w:t>–</w:t>
      </w:r>
      <w:r w:rsidR="00C77F73">
        <w:t xml:space="preserve"> 10</w:t>
      </w:r>
      <w:r w:rsidR="0091123D">
        <w:t>:15 am)</w:t>
      </w:r>
    </w:p>
    <w:p w14:paraId="3608787D" w14:textId="6A279322" w:rsidR="00905EE8" w:rsidRDefault="00905EE8" w:rsidP="00905EE8">
      <w:pPr>
        <w:spacing w:before="240"/>
      </w:pPr>
      <w:r>
        <w:t xml:space="preserve">To help make educational materials and practices inclusive and useful for all learners, this interactive session radically reflects on how instructors and designers can adopt Universal Design for Learning (UDL) </w:t>
      </w:r>
      <w:proofErr w:type="gramStart"/>
      <w:r>
        <w:t>in order to</w:t>
      </w:r>
      <w:proofErr w:type="gramEnd"/>
      <w:r>
        <w:t xml:space="preserve"> create learning interactions that provide students with more time for study and practice in their busy days: broaden our focus beyond learners with disabilities and toward a larger ease-of-use/general-inclusion framework.</w:t>
      </w:r>
    </w:p>
    <w:p w14:paraId="1C9D6FE1" w14:textId="0EA69B61" w:rsidR="000C0ECD" w:rsidRDefault="00905EE8" w:rsidP="00905EE8">
      <w:pPr>
        <w:spacing w:before="240"/>
      </w:pPr>
      <w:r>
        <w:t xml:space="preserve">Our session will contain three scaffolded elements: an overview of UDL, how to scale up UDL efforts beyond individual actions, and how to talk with colleagues </w:t>
      </w:r>
      <w:proofErr w:type="gramStart"/>
      <w:r>
        <w:t>in order to</w:t>
      </w:r>
      <w:proofErr w:type="gramEnd"/>
      <w:r>
        <w:t xml:space="preserve"> establish UDL communities of practice in line with the recent focus of the Australian Universities Accord on “learning and teaching that is personalised and scalable” (Australian Government, 2023, p. 81) through the use of UDL principles.</w:t>
      </w:r>
    </w:p>
    <w:p w14:paraId="5525C9B7" w14:textId="376F7FB2" w:rsidR="00DC1CCD" w:rsidRPr="001E0172" w:rsidRDefault="00DC1CCD" w:rsidP="00DC1CCD">
      <w:pPr>
        <w:pStyle w:val="Heading2"/>
        <w:pBdr>
          <w:top w:val="single" w:sz="12" w:space="1" w:color="664DAC"/>
        </w:pBdr>
        <w:rPr>
          <w:u w:val="single"/>
        </w:rPr>
      </w:pPr>
      <w:r>
        <w:rPr>
          <w:u w:val="single"/>
        </w:rPr>
        <w:t>Online</w:t>
      </w:r>
      <w:r w:rsidRPr="001E0172">
        <w:rPr>
          <w:u w:val="single"/>
        </w:rPr>
        <w:t xml:space="preserve"> Sessions</w:t>
      </w:r>
    </w:p>
    <w:p w14:paraId="6440402F" w14:textId="379857C7" w:rsidR="000C0ECD" w:rsidRPr="00D31A75" w:rsidRDefault="000C0ECD" w:rsidP="0024327B">
      <w:pPr>
        <w:pStyle w:val="Heading3"/>
        <w:pBdr>
          <w:top w:val="single" w:sz="12" w:space="1" w:color="664DAC"/>
        </w:pBdr>
        <w:rPr>
          <w:b/>
          <w:bCs/>
        </w:rPr>
      </w:pPr>
      <w:r w:rsidRPr="00D31A75">
        <w:rPr>
          <w:b/>
          <w:bCs/>
        </w:rPr>
        <w:t>How ANYONE can make an engaging podcast in an hour!</w:t>
      </w:r>
    </w:p>
    <w:p w14:paraId="01DA2AC0" w14:textId="77777777" w:rsidR="0042355D" w:rsidRDefault="0042355D" w:rsidP="0042355D">
      <w:pPr>
        <w:spacing w:after="0"/>
      </w:pPr>
      <w:r>
        <w:t>Mark Shelton and Sophia Holmes</w:t>
      </w:r>
      <w:r w:rsidRPr="000C7989">
        <w:t>, University of Tasmania</w:t>
      </w:r>
    </w:p>
    <w:p w14:paraId="4BD9EC55" w14:textId="77777777" w:rsidR="000C0ECD" w:rsidRDefault="000C0ECD" w:rsidP="000C0ECD">
      <w:r>
        <w:t xml:space="preserve">Workshop: 55 minutes </w:t>
      </w:r>
      <w:r w:rsidRPr="00D950C4">
        <w:t xml:space="preserve">(10:45 am – </w:t>
      </w:r>
      <w:r>
        <w:t>11:40</w:t>
      </w:r>
      <w:r w:rsidRPr="00D950C4">
        <w:t xml:space="preserve"> am)</w:t>
      </w:r>
    </w:p>
    <w:p w14:paraId="1FE13F0A" w14:textId="77777777" w:rsidR="001B1FAC" w:rsidRDefault="001B1FAC" w:rsidP="001B1FAC">
      <w:r>
        <w:t xml:space="preserve">The presentation provides an interactive “how to” experience relating to the development of a podcast. It addresses several pressing questions and challenges: </w:t>
      </w:r>
    </w:p>
    <w:p w14:paraId="1F3C2B64" w14:textId="2E6A00D2" w:rsidR="001B1FAC" w:rsidRDefault="001B1FAC" w:rsidP="001B1FAC">
      <w:pPr>
        <w:pStyle w:val="ListParagraph"/>
        <w:numPr>
          <w:ilvl w:val="0"/>
          <w:numId w:val="12"/>
        </w:numPr>
      </w:pPr>
      <w:r>
        <w:t xml:space="preserve">How can podcasts increase accessibility? </w:t>
      </w:r>
    </w:p>
    <w:p w14:paraId="62595D1D" w14:textId="13095C96" w:rsidR="001B1FAC" w:rsidRDefault="001B1FAC" w:rsidP="001B1FAC">
      <w:pPr>
        <w:pStyle w:val="ListParagraph"/>
        <w:numPr>
          <w:ilvl w:val="0"/>
          <w:numId w:val="12"/>
        </w:numPr>
      </w:pPr>
      <w:r>
        <w:t xml:space="preserve">In what ways do they foster engagement? </w:t>
      </w:r>
    </w:p>
    <w:p w14:paraId="19560DCF" w14:textId="7ED44859" w:rsidR="001B1FAC" w:rsidRDefault="001B1FAC" w:rsidP="001B1FAC">
      <w:pPr>
        <w:pStyle w:val="ListParagraph"/>
        <w:numPr>
          <w:ilvl w:val="0"/>
          <w:numId w:val="12"/>
        </w:numPr>
      </w:pPr>
      <w:r>
        <w:t xml:space="preserve">How can students utilise podcasts to demonstrate knowledge and understanding? </w:t>
      </w:r>
    </w:p>
    <w:p w14:paraId="155C83BC" w14:textId="1E7B71E6" w:rsidR="001B1FAC" w:rsidRDefault="001B1FAC" w:rsidP="001B1FAC">
      <w:pPr>
        <w:pStyle w:val="ListParagraph"/>
        <w:numPr>
          <w:ilvl w:val="0"/>
          <w:numId w:val="12"/>
        </w:numPr>
      </w:pPr>
      <w:r>
        <w:t xml:space="preserve">How can podcasts be utilised to efficiently include an authentic industry voice into online content? </w:t>
      </w:r>
    </w:p>
    <w:p w14:paraId="19368C5B" w14:textId="425D25CD" w:rsidR="001B1FAC" w:rsidRDefault="001B1FAC" w:rsidP="001B1FAC">
      <w:pPr>
        <w:pStyle w:val="ListParagraph"/>
        <w:numPr>
          <w:ilvl w:val="0"/>
          <w:numId w:val="12"/>
        </w:numPr>
      </w:pPr>
      <w:r>
        <w:t>How can we overcome the barriers faced by educators with no prior experience or knowledge in using this tool?</w:t>
      </w:r>
    </w:p>
    <w:p w14:paraId="62391CD8" w14:textId="77777777" w:rsidR="001B1FAC" w:rsidRDefault="001B1FAC" w:rsidP="001B1FAC">
      <w:r>
        <w:t>Participants will learn about the diverse approaches to integrating podcasting into existing learning and assessment materials. From structuring content to designing interactive elements, the presentation offers a comprehensive overview to utilising podcasts for educational purposes.</w:t>
      </w:r>
    </w:p>
    <w:p w14:paraId="60473A9E" w14:textId="77777777" w:rsidR="001B1FAC" w:rsidRDefault="001B1FAC" w:rsidP="001B1FAC">
      <w:r>
        <w:t>The anticipated impact of this workshop is to enhance UDL by enabling educators to create podcasts that cater to the diverse needs and preferences of their learners, thereby fostering a more inclusive educational environment.</w:t>
      </w:r>
    </w:p>
    <w:p w14:paraId="56DBAE10" w14:textId="77777777" w:rsidR="001B1FAC" w:rsidRDefault="001B1FAC" w:rsidP="001B1FAC">
      <w:r>
        <w:t>The highlight of the presentation is its interactive elements. Participants will actively engage in the process by making and submitting their own voice recordings in real time which will contribute to the live development of a podcast episode. Witnessing their contributions transform into a podcast, alongside a live demonstration of the editing process, offers a hands-on experience that enriches understanding and encourages future use of this tool in their own practice.</w:t>
      </w:r>
    </w:p>
    <w:p w14:paraId="024C61DC" w14:textId="6ADB0CB8" w:rsidR="000C0ECD" w:rsidRDefault="001B1FAC" w:rsidP="001B1FAC">
      <w:r>
        <w:lastRenderedPageBreak/>
        <w:t>As a tangible output, a comprehensive how-to guide will be provided to all participants, empowering them to embark on their own podcasting journey. By equipping educators with the tools and knowledge needed to implement UDL through podcasts, this presentation aims to catalyse positive change in online education, making it more accessible and engaging for all.</w:t>
      </w:r>
    </w:p>
    <w:p w14:paraId="4752D464" w14:textId="77777777" w:rsidR="000C0ECD" w:rsidRPr="00D31A75" w:rsidRDefault="000C0ECD" w:rsidP="00B166DC">
      <w:pPr>
        <w:pStyle w:val="Heading3"/>
        <w:pBdr>
          <w:top w:val="single" w:sz="12" w:space="1" w:color="664DAC"/>
        </w:pBdr>
        <w:rPr>
          <w:b/>
          <w:bCs/>
          <w:lang w:eastAsia="en-AU"/>
        </w:rPr>
      </w:pPr>
      <w:r w:rsidRPr="00D31A75">
        <w:rPr>
          <w:b/>
          <w:bCs/>
          <w:lang w:eastAsia="en-AU"/>
        </w:rPr>
        <w:t>Enacting UDL: Enabling universal asynchronous approaches to reach more learners</w:t>
      </w:r>
    </w:p>
    <w:p w14:paraId="2B350625" w14:textId="77777777" w:rsidR="0042355D" w:rsidRDefault="0042355D" w:rsidP="0042355D">
      <w:pPr>
        <w:spacing w:after="0"/>
      </w:pPr>
      <w:r w:rsidRPr="007F1664">
        <w:t xml:space="preserve">Elizabeth Hitches </w:t>
      </w:r>
      <w:r>
        <w:t xml:space="preserve">and </w:t>
      </w:r>
      <w:r w:rsidRPr="004D5757">
        <w:t>Stuart Woodcock</w:t>
      </w:r>
      <w:r w:rsidRPr="000C7989">
        <w:t>, Griffith University</w:t>
      </w:r>
    </w:p>
    <w:p w14:paraId="6A29F927" w14:textId="77777777" w:rsidR="000C0ECD" w:rsidRDefault="000C0ECD" w:rsidP="000C0ECD">
      <w:r>
        <w:rPr>
          <w:lang w:eastAsia="en-AU"/>
        </w:rPr>
        <w:t>Presentation: 20 minutes (11:50 am – 12:10 pm)</w:t>
      </w:r>
    </w:p>
    <w:p w14:paraId="1BF059D2" w14:textId="77777777" w:rsidR="00491522" w:rsidRDefault="00491522" w:rsidP="000C0ECD">
      <w:r w:rsidRPr="00491522">
        <w:t xml:space="preserve">Tertiary education enrolments have tended to increase over time, and with that, the diversity of tertiary student cohorts. This amplifies the need to diversify teaching and learning to ensure all students are enabled to reach their full potential within an inclusive educational culture. Students’ learning needs are now seen not only in the actual learning cycle, but also in their personal circumstances and how responsive the learning environment is to these. Inclusive equitable education is critical to offer a fair opportunity for all learners to succeed. The importance of a more universal design for learning approach is critical so that all students can access, engage, and express their understanding and application of theory to practice. </w:t>
      </w:r>
    </w:p>
    <w:p w14:paraId="3E690A9E" w14:textId="77777777" w:rsidR="003371F1" w:rsidRDefault="00491522" w:rsidP="000C0ECD">
      <w:r w:rsidRPr="00491522">
        <w:t xml:space="preserve">This presentation will outline a UDL approach at a tertiary institution course level for a large cohort of diverse learners across multiple </w:t>
      </w:r>
      <w:proofErr w:type="gramStart"/>
      <w:r w:rsidRPr="00491522">
        <w:t>campuses, and</w:t>
      </w:r>
      <w:proofErr w:type="gramEnd"/>
      <w:r w:rsidRPr="00491522">
        <w:t xml:space="preserve"> zoom in on one aspect of the course which will investigate the need for optimising the live recordings of classes in order to reach more learners. Moreover, this presentation will consider the ways in which UDL can be applied not only in universal synchronous ways, but also through asynchronous approaches. These aim to engage students within the learning, provide opportunities for them to express their understanding and receive formative feedback, and enable more inclusive equitable learning opportunities for students who are unable to engage in online classes in real-time or who benefit from the affordances of asynchronous engagement.</w:t>
      </w:r>
    </w:p>
    <w:p w14:paraId="674847C0" w14:textId="5EC921AB" w:rsidR="000C0ECD" w:rsidRDefault="00491522" w:rsidP="000C0ECD">
      <w:r w:rsidRPr="00491522">
        <w:t>The benefits of this approach will be presented by hearing the voices of the students through these approaches. Other potential UDL approaches that have been recognised through this iterative process of change will also be discussed.</w:t>
      </w:r>
    </w:p>
    <w:p w14:paraId="5AF570E2" w14:textId="77777777" w:rsidR="000C0ECD" w:rsidRPr="00D31A75" w:rsidRDefault="000C0ECD" w:rsidP="00B166DC">
      <w:pPr>
        <w:pStyle w:val="Heading3"/>
        <w:pBdr>
          <w:top w:val="single" w:sz="12" w:space="1" w:color="664DAC"/>
        </w:pBdr>
        <w:rPr>
          <w:b/>
          <w:bCs/>
        </w:rPr>
      </w:pPr>
      <w:r w:rsidRPr="00D31A75">
        <w:rPr>
          <w:b/>
          <w:bCs/>
        </w:rPr>
        <w:t>Fostering Inclusive Learning: Southern Cross Model (</w:t>
      </w:r>
      <w:proofErr w:type="spellStart"/>
      <w:r w:rsidRPr="00D31A75">
        <w:rPr>
          <w:b/>
          <w:bCs/>
        </w:rPr>
        <w:t>SCM</w:t>
      </w:r>
      <w:proofErr w:type="spellEnd"/>
      <w:r w:rsidRPr="00D31A75">
        <w:rPr>
          <w:b/>
          <w:bCs/>
        </w:rPr>
        <w:t xml:space="preserve">) Unit Site Standards </w:t>
      </w:r>
    </w:p>
    <w:p w14:paraId="6A528F2F" w14:textId="77777777" w:rsidR="0042355D" w:rsidRDefault="0042355D" w:rsidP="0042355D">
      <w:pPr>
        <w:spacing w:after="0"/>
      </w:pPr>
      <w:r>
        <w:t>Dr Polly Lai, Kelly Hill, Alison Bundock and Ruth Greenaway</w:t>
      </w:r>
      <w:r w:rsidRPr="000C7989">
        <w:t>, Southern Cross University</w:t>
      </w:r>
    </w:p>
    <w:p w14:paraId="18FA7740" w14:textId="77777777" w:rsidR="000C0ECD" w:rsidRDefault="000C0ECD" w:rsidP="000C0ECD">
      <w:r>
        <w:t>Presentation: 20 minutes (12:20 pm – 12:40 pm)</w:t>
      </w:r>
    </w:p>
    <w:p w14:paraId="42DF7AE7" w14:textId="77777777" w:rsidR="007A7A7A" w:rsidRDefault="007A7A7A" w:rsidP="007A7A7A">
      <w:r>
        <w:t>This presentation introduces a set of standards that delineate specific criteria for the design, development and evaluation of online unit sites. The aim of the Southern Cross Model (</w:t>
      </w:r>
      <w:proofErr w:type="spellStart"/>
      <w:r>
        <w:t>SCM</w:t>
      </w:r>
      <w:proofErr w:type="spellEnd"/>
      <w:r>
        <w:t xml:space="preserve">) Unit Site Standards is to ensure all </w:t>
      </w:r>
      <w:proofErr w:type="gramStart"/>
      <w:r>
        <w:t>units</w:t>
      </w:r>
      <w:proofErr w:type="gramEnd"/>
      <w:r>
        <w:t xml:space="preserve"> place students at the centre of the design process to foster a meaningful, inclusive educational experience for diverse individuals.</w:t>
      </w:r>
      <w:r>
        <w:rPr>
          <w:rFonts w:ascii="Arial" w:hAnsi="Arial" w:cs="Arial"/>
        </w:rPr>
        <w:t>  </w:t>
      </w:r>
      <w:r>
        <w:t xml:space="preserve"> </w:t>
      </w:r>
    </w:p>
    <w:p w14:paraId="0AC072FB" w14:textId="77777777" w:rsidR="007A7A7A" w:rsidRDefault="007A7A7A" w:rsidP="007A7A7A">
      <w:r>
        <w:t xml:space="preserve">To establish the underpinning structure for the standards, online learning theories such as Moore's (1989) Three Types of Interaction, Garrison and Akyol's (2013) Online Community of Inquiry, and Biggs' (2011) Constructive Alignment were adopted. </w:t>
      </w:r>
    </w:p>
    <w:p w14:paraId="1407C082" w14:textId="77777777" w:rsidR="007A7A7A" w:rsidRDefault="007A7A7A" w:rsidP="007A7A7A">
      <w:r>
        <w:t xml:space="preserve">Subsequently, three domains were identified: </w:t>
      </w:r>
    </w:p>
    <w:p w14:paraId="6F402409" w14:textId="77777777" w:rsidR="007A7A7A" w:rsidRDefault="007A7A7A" w:rsidP="007A7A7A">
      <w:r>
        <w:t>Domain 1: Teaching presence and communication</w:t>
      </w:r>
      <w:r>
        <w:rPr>
          <w:rFonts w:ascii="Arial" w:hAnsi="Arial" w:cs="Arial"/>
        </w:rPr>
        <w:t> </w:t>
      </w:r>
      <w:r>
        <w:t xml:space="preserve"> </w:t>
      </w:r>
    </w:p>
    <w:p w14:paraId="0AB358B8" w14:textId="77777777" w:rsidR="007A7A7A" w:rsidRDefault="007A7A7A" w:rsidP="007A7A7A">
      <w:r>
        <w:t>Domain 2: Learning materials and activities</w:t>
      </w:r>
      <w:r>
        <w:rPr>
          <w:rFonts w:ascii="Arial" w:hAnsi="Arial" w:cs="Arial"/>
        </w:rPr>
        <w:t> </w:t>
      </w:r>
      <w:r>
        <w:t xml:space="preserve"> </w:t>
      </w:r>
    </w:p>
    <w:p w14:paraId="1D5F509B" w14:textId="77777777" w:rsidR="007A7A7A" w:rsidRDefault="007A7A7A" w:rsidP="007A7A7A">
      <w:r>
        <w:t xml:space="preserve">Domain 3: Constructive alignment and assessments </w:t>
      </w:r>
    </w:p>
    <w:p w14:paraId="6AE9F293" w14:textId="77777777" w:rsidR="007A7A7A" w:rsidRDefault="007A7A7A" w:rsidP="007A7A7A">
      <w:r>
        <w:lastRenderedPageBreak/>
        <w:t xml:space="preserve">The criteria within each domain of the framework were established with reference to the </w:t>
      </w:r>
      <w:proofErr w:type="spellStart"/>
      <w:r>
        <w:t>ACODE</w:t>
      </w:r>
      <w:proofErr w:type="spellEnd"/>
      <w:r>
        <w:t xml:space="preserve"> Benchmarks, the </w:t>
      </w:r>
      <w:proofErr w:type="spellStart"/>
      <w:r>
        <w:t>TELAS</w:t>
      </w:r>
      <w:proofErr w:type="spellEnd"/>
      <w:r>
        <w:t xml:space="preserve"> Framework, Quality Matters and the three pillars of The Universal Design for Learning (UDL) Guidelines.</w:t>
      </w:r>
    </w:p>
    <w:p w14:paraId="61B9539F" w14:textId="77777777" w:rsidR="007A7A7A" w:rsidRDefault="007A7A7A" w:rsidP="007A7A7A">
      <w:r>
        <w:t>For instance, Domain 1 aligns with the first UDL principle as it advocates for establishing relationships through effective orientation and introductions. Domain 2 supports the UDL checkpoints '</w:t>
      </w:r>
      <w:proofErr w:type="spellStart"/>
      <w:r>
        <w:t>Self Regulation</w:t>
      </w:r>
      <w:proofErr w:type="spellEnd"/>
      <w:r>
        <w:t xml:space="preserve">' and 'Perception' as it highlights the significance of accessibility and providing opportunities for feedback and reflection. Domain 3 aligns with the third UDL principle as it prioritises learners’ goals and focuses on how the alignment of learning outcomes, activities and assessments can facilitate </w:t>
      </w:r>
      <w:proofErr w:type="gramStart"/>
      <w:r>
        <w:t>higher-order</w:t>
      </w:r>
      <w:proofErr w:type="gramEnd"/>
      <w:r>
        <w:t xml:space="preserve"> thinking skills and knowledge transfer. </w:t>
      </w:r>
    </w:p>
    <w:p w14:paraId="5BBD9995" w14:textId="66B69E08" w:rsidR="000C0ECD" w:rsidRDefault="007A7A7A" w:rsidP="007A7A7A">
      <w:r>
        <w:t xml:space="preserve">By basing the framework on established benchmarks in the sector, the </w:t>
      </w:r>
      <w:proofErr w:type="spellStart"/>
      <w:r>
        <w:t>SCM</w:t>
      </w:r>
      <w:proofErr w:type="spellEnd"/>
      <w:r>
        <w:t xml:space="preserve"> Unit Site Standards contribute to quality, accessibility, inclusivity and usability assurance within online learning environments. The implication is that every student has equitable opportunities to access and interact with the content, enabling them to shape their learning experiences and construct knowledge through interactions with content, educators and peers.</w:t>
      </w:r>
      <w:r>
        <w:rPr>
          <w:rFonts w:ascii="Arial" w:hAnsi="Arial" w:cs="Arial"/>
        </w:rPr>
        <w:t> </w:t>
      </w:r>
    </w:p>
    <w:p w14:paraId="58067AF0" w14:textId="77777777" w:rsidR="000C0ECD" w:rsidRPr="00D31A75" w:rsidRDefault="000C0ECD" w:rsidP="00B166DC">
      <w:pPr>
        <w:pStyle w:val="Heading3"/>
        <w:pBdr>
          <w:top w:val="single" w:sz="12" w:space="1" w:color="664DAC"/>
        </w:pBdr>
        <w:rPr>
          <w:b/>
          <w:bCs/>
        </w:rPr>
      </w:pPr>
      <w:r w:rsidRPr="00D31A75">
        <w:rPr>
          <w:b/>
          <w:bCs/>
        </w:rPr>
        <w:t>UDL-</w:t>
      </w:r>
      <w:proofErr w:type="spellStart"/>
      <w:r w:rsidRPr="00D31A75">
        <w:rPr>
          <w:b/>
          <w:bCs/>
        </w:rPr>
        <w:t>LevelUp</w:t>
      </w:r>
      <w:proofErr w:type="spellEnd"/>
      <w:r w:rsidRPr="00D31A75">
        <w:rPr>
          <w:b/>
          <w:bCs/>
        </w:rPr>
        <w:t xml:space="preserve">: Implementing inclusive practices in online courses </w:t>
      </w:r>
    </w:p>
    <w:p w14:paraId="4478523A" w14:textId="0564B979" w:rsidR="00754AD3" w:rsidRDefault="00464DFB" w:rsidP="00754AD3">
      <w:pPr>
        <w:spacing w:after="0"/>
      </w:pPr>
      <w:r w:rsidRPr="00464DFB">
        <w:t>Tanya Allan, Trina Bianchini, TAFE SA, Naomi McGrath and John J Fardoulis, TAFE NSW</w:t>
      </w:r>
    </w:p>
    <w:p w14:paraId="279B4256" w14:textId="77777777" w:rsidR="000C0ECD" w:rsidRDefault="000C0ECD" w:rsidP="000C0ECD">
      <w:r>
        <w:t>Presentation: 20 minutes (1:30 pm – 1:50 pm)</w:t>
      </w:r>
    </w:p>
    <w:p w14:paraId="34B708F3" w14:textId="77777777" w:rsidR="00834BF1" w:rsidRDefault="00834BF1" w:rsidP="00834BF1">
      <w:r>
        <w:t>As education providers, we regularly assess and adjust instructional strategies to better meet the needs of learners and commit to ongoing improvement in inclusive education. In supporting this, we must build capability solutions and upskill all staff in learner diversity and inclusive teaching and learning practices.</w:t>
      </w:r>
    </w:p>
    <w:p w14:paraId="6CDF3136" w14:textId="77777777" w:rsidR="00834BF1" w:rsidRDefault="00834BF1" w:rsidP="00834BF1">
      <w:r>
        <w:t>TAFE South Australia and TAFE New South Wales have partnered to co-develop an online UDL progression unit that highlights varying levels of topics contextualised to each organisation's inclusive teaching and learning frameworks. The project team is developing a concept unit in Moodle where equivalent topics have been produced four times, improving the design by levelling up throughout the unit. The levels build on each other to highlight the progression to a universally designed online course.</w:t>
      </w:r>
    </w:p>
    <w:p w14:paraId="496FC3C7" w14:textId="77777777" w:rsidR="00834BF1" w:rsidRDefault="00834BF1" w:rsidP="00834BF1">
      <w:r>
        <w:t>The levels are: (0) Start with a simple design. (1) Meet accessibility standards. (2) Build on usability and communication standards. (3) Enhance with Universal Design for Learning (UDL). Improvements throughout the levels will be noted with the addition of an inclusive design analysis.</w:t>
      </w:r>
    </w:p>
    <w:p w14:paraId="0A4C9C69" w14:textId="5FB67724" w:rsidR="000C0ECD" w:rsidRDefault="00834BF1" w:rsidP="00834BF1">
      <w:r>
        <w:t>The presentation will explain how the teams collaborated and how each project team contextualised the unit for their organisation. The UDL progression unit will be used as a capability tool for staff to self-assess and reflect on their inclusive practices and resource development. It is hoped this unit will become a valuable companion for staff embarking on their UDL journey, guiding them towards creating more inclusive and effective teaching and learning materials.</w:t>
      </w:r>
    </w:p>
    <w:p w14:paraId="38192057" w14:textId="77777777" w:rsidR="000C0ECD" w:rsidRPr="00D31A75" w:rsidRDefault="000C0ECD" w:rsidP="00B166DC">
      <w:pPr>
        <w:pStyle w:val="Heading3"/>
        <w:pBdr>
          <w:top w:val="single" w:sz="12" w:space="1" w:color="664DAC"/>
        </w:pBdr>
        <w:rPr>
          <w:b/>
          <w:bCs/>
        </w:rPr>
      </w:pPr>
      <w:r w:rsidRPr="00D31A75">
        <w:rPr>
          <w:b/>
          <w:bCs/>
        </w:rPr>
        <w:t xml:space="preserve">Practical applications of accessible and diverse UDL techniques </w:t>
      </w:r>
    </w:p>
    <w:p w14:paraId="32974D74" w14:textId="77777777" w:rsidR="00754AD3" w:rsidRDefault="00754AD3" w:rsidP="00754AD3">
      <w:pPr>
        <w:spacing w:after="0"/>
      </w:pPr>
      <w:r>
        <w:t>AJ Penrose</w:t>
      </w:r>
      <w:r w:rsidRPr="000C7989">
        <w:t>, RMIT</w:t>
      </w:r>
    </w:p>
    <w:p w14:paraId="44E4AED3" w14:textId="77777777" w:rsidR="000C0ECD" w:rsidRDefault="000C0ECD" w:rsidP="000C0ECD">
      <w:r>
        <w:t>Presentation: 20 minutes (2:00 pm – 2:20 pm)</w:t>
      </w:r>
    </w:p>
    <w:p w14:paraId="167F4D4E" w14:textId="77777777" w:rsidR="009C18DA" w:rsidRDefault="009C18DA" w:rsidP="009C18DA">
      <w:r>
        <w:t>RMIT Library Digital Learning is a small, skilled, technical team of digital learning resource specialists who develop new learning resources for a diverse and broad university-wide audience. We are also tasked with managing large collections of legacy resources that require retrofitting accessibility improvements.</w:t>
      </w:r>
    </w:p>
    <w:p w14:paraId="29E85059" w14:textId="2B7138B5" w:rsidR="009C18DA" w:rsidRDefault="009C18DA" w:rsidP="009C18DA">
      <w:r>
        <w:lastRenderedPageBreak/>
        <w:t>Our team also acts in an advisory capacity to assist others to create digital media content to the same standards, and to showcase our best-practice examples. Skills and knowledge in our team and the wider Library are retained through our ways of working, documentation practices and information sharing across teams and units.</w:t>
      </w:r>
    </w:p>
    <w:p w14:paraId="70955082" w14:textId="26E47298" w:rsidR="009C18DA" w:rsidRDefault="009C18DA" w:rsidP="009C18DA">
      <w:r>
        <w:t xml:space="preserve"> All new resources that we develop are inclusive by design. In this short presentation we will share our methods and processes for creating quality and engaging digital learning resources that incorporate accessibility and diversity right from the beginning of the development process.</w:t>
      </w:r>
    </w:p>
    <w:p w14:paraId="17A341B7" w14:textId="56D132C5" w:rsidR="009C18DA" w:rsidRDefault="009C18DA" w:rsidP="009C18DA">
      <w:r>
        <w:t xml:space="preserve"> Some of our methods and practices that have proved to be successful include:</w:t>
      </w:r>
    </w:p>
    <w:p w14:paraId="6D1CD00F" w14:textId="6E643073" w:rsidR="009C18DA" w:rsidRDefault="009C18DA" w:rsidP="000E3636">
      <w:pPr>
        <w:pStyle w:val="ListParagraph"/>
        <w:numPr>
          <w:ilvl w:val="0"/>
          <w:numId w:val="12"/>
        </w:numPr>
      </w:pPr>
      <w:r>
        <w:t>Understanding the audience and undertaking detailed research for needs and requirements.</w:t>
      </w:r>
    </w:p>
    <w:p w14:paraId="0566D3B4" w14:textId="619F29EA" w:rsidR="009C18DA" w:rsidRDefault="009C18DA" w:rsidP="000E3636">
      <w:pPr>
        <w:pStyle w:val="ListParagraph"/>
        <w:numPr>
          <w:ilvl w:val="0"/>
          <w:numId w:val="12"/>
        </w:numPr>
      </w:pPr>
      <w:r>
        <w:t>Keeping up to date with developments in the field.</w:t>
      </w:r>
    </w:p>
    <w:p w14:paraId="54D4446E" w14:textId="6B105FFA" w:rsidR="009C18DA" w:rsidRDefault="009C18DA" w:rsidP="000E3636">
      <w:pPr>
        <w:pStyle w:val="ListParagraph"/>
        <w:numPr>
          <w:ilvl w:val="0"/>
          <w:numId w:val="12"/>
        </w:numPr>
      </w:pPr>
      <w:r>
        <w:t xml:space="preserve">Documenting what we do so it is repeatable and shareable with others (creating a </w:t>
      </w:r>
      <w:proofErr w:type="gramStart"/>
      <w:r>
        <w:t>knowledge-base</w:t>
      </w:r>
      <w:proofErr w:type="gramEnd"/>
      <w:r>
        <w:t>).</w:t>
      </w:r>
    </w:p>
    <w:p w14:paraId="6E5217F5" w14:textId="236B102C" w:rsidR="009C18DA" w:rsidRDefault="009C18DA" w:rsidP="000E3636">
      <w:pPr>
        <w:pStyle w:val="ListParagraph"/>
        <w:numPr>
          <w:ilvl w:val="0"/>
          <w:numId w:val="12"/>
        </w:numPr>
      </w:pPr>
      <w:r>
        <w:t>Following the principle that successful, accessible websites can also be aesthetically pleasing.</w:t>
      </w:r>
    </w:p>
    <w:p w14:paraId="5E6E16B3" w14:textId="4C9CC8FB" w:rsidR="009C18DA" w:rsidRDefault="009C18DA" w:rsidP="000E3636">
      <w:pPr>
        <w:pStyle w:val="ListParagraph"/>
        <w:numPr>
          <w:ilvl w:val="0"/>
          <w:numId w:val="12"/>
        </w:numPr>
      </w:pPr>
      <w:r>
        <w:t>Using different forms of testing and evaluation within and outside of our team.</w:t>
      </w:r>
    </w:p>
    <w:p w14:paraId="4069C53E" w14:textId="23107F3F" w:rsidR="009C18DA" w:rsidRDefault="009C18DA" w:rsidP="000E3636">
      <w:pPr>
        <w:pStyle w:val="ListParagraph"/>
        <w:numPr>
          <w:ilvl w:val="0"/>
          <w:numId w:val="12"/>
        </w:numPr>
      </w:pPr>
      <w:r>
        <w:t>“Launch before it's ready” – an agile and modular approach to design and development to deliver what we can, when we can and continuously improve. This allows different kinds of users to review our resources, confirming that our concepts are sound, and that implementation is successful.</w:t>
      </w:r>
    </w:p>
    <w:p w14:paraId="1413BA7C" w14:textId="5E6534B1" w:rsidR="000C0ECD" w:rsidRDefault="009C18DA" w:rsidP="009C18DA">
      <w:r>
        <w:t>The presentation will cover three examples of recent projects developed by our team (including an award-winning OER) and how we have successfully incorporated UDL techniques to create popular digital learning resources.</w:t>
      </w:r>
    </w:p>
    <w:p w14:paraId="53E5D4C1" w14:textId="77777777" w:rsidR="000C0ECD" w:rsidRPr="00D31A75" w:rsidRDefault="000C0ECD" w:rsidP="00D51E01">
      <w:pPr>
        <w:pStyle w:val="Heading3"/>
        <w:pBdr>
          <w:top w:val="single" w:sz="12" w:space="1" w:color="664DAC"/>
        </w:pBdr>
        <w:rPr>
          <w:b/>
          <w:bCs/>
        </w:rPr>
      </w:pPr>
      <w:r w:rsidRPr="00D31A75">
        <w:rPr>
          <w:b/>
          <w:bCs/>
        </w:rPr>
        <w:t>Linking CONNECT and UDL to support postgraduate online learners</w:t>
      </w:r>
    </w:p>
    <w:p w14:paraId="53DD697D" w14:textId="77777777" w:rsidR="00754AD3" w:rsidRDefault="00754AD3" w:rsidP="00754AD3">
      <w:pPr>
        <w:spacing w:after="0"/>
      </w:pPr>
      <w:r>
        <w:t>Dr Tracey Ahern, Tracey Gooding and Narelle Biedermann</w:t>
      </w:r>
      <w:r w:rsidRPr="000C7989">
        <w:t>, James Cook University</w:t>
      </w:r>
    </w:p>
    <w:p w14:paraId="646E3480" w14:textId="77777777" w:rsidR="000C0ECD" w:rsidRDefault="000C0ECD" w:rsidP="000C0ECD">
      <w:r>
        <w:t>Presentation: 20 minutes (2:35 pm – 2:55 pm)</w:t>
      </w:r>
    </w:p>
    <w:p w14:paraId="092447DE" w14:textId="77777777" w:rsidR="009E4440" w:rsidRDefault="009E4440" w:rsidP="009E4440">
      <w:r>
        <w:t xml:space="preserve">Online learning courses have become increasingly popular in higher education in recent years, offering busy professionals more learning opportunities for career development and upskilling. However, these environments can be isolating, and difficult to engage in particularly if the course is not intentionally designed and delivered to promote a sense of connection, community and belonging.  In Australia despite student enrolments in online courses rising faster than those offered on-campus, retention rates for online courses remain noticeably lower. The published literature suggests building a student’s sense of belonging can enhance student engagement, success, and retention in online learning. </w:t>
      </w:r>
    </w:p>
    <w:p w14:paraId="3C05999A" w14:textId="77777777" w:rsidR="009E4440" w:rsidRDefault="009E4440" w:rsidP="009E4440">
      <w:r>
        <w:t xml:space="preserve">Academics from James Cook University have developed a framework to guide teaching staff to build social presence and connectedness in 100% online learning courses. The CONNECT framework, a set of practical, evidence-based strategies used to create a supportive environment and promote a greater sense of connectedness in online postgraduate nursing courses was recently published by the authors. In this presentation, we will discuss CONNECT, with reference to a range of practical strategies used to promote social presence and connectedness in online learning at the course level, while also demonstrating links to the principles of universal design for learning (UDL). In alignment with UDL, diverse methods to engage, challenge, and motivate learners in a way that nurtures educational and professional growth are recognised as key elements for creating quality learning experiences for our online student cohort. </w:t>
      </w:r>
    </w:p>
    <w:p w14:paraId="7FE431C4" w14:textId="324232EA" w:rsidR="00EF14A7" w:rsidRDefault="009E4440" w:rsidP="009E4440">
      <w:r>
        <w:t xml:space="preserve">Testimonials from students will also be included in this presentation providing another dimension to demonstrate how the strategies used by staff can create an environment in which students feel a sense of </w:t>
      </w:r>
      <w:r>
        <w:lastRenderedPageBreak/>
        <w:t>belonging, while building their educational and professional capabilities in the field of nurse leadership, nursing education and advanced nursing practice.</w:t>
      </w:r>
    </w:p>
    <w:p w14:paraId="676C7DA1" w14:textId="559B3F17" w:rsidR="009F19D8" w:rsidRDefault="00E25CC6" w:rsidP="009F19D8">
      <w:pPr>
        <w:pStyle w:val="Heading2"/>
        <w:pBdr>
          <w:top w:val="single" w:sz="12" w:space="1" w:color="664DAC"/>
        </w:pBdr>
        <w:rPr>
          <w:u w:val="single"/>
        </w:rPr>
      </w:pPr>
      <w:r>
        <w:rPr>
          <w:u w:val="single"/>
        </w:rPr>
        <w:t>Live S</w:t>
      </w:r>
      <w:r w:rsidR="009F19D8">
        <w:rPr>
          <w:u w:val="single"/>
        </w:rPr>
        <w:t>tream</w:t>
      </w:r>
      <w:r w:rsidR="009F19D8" w:rsidRPr="001E0172">
        <w:rPr>
          <w:u w:val="single"/>
        </w:rPr>
        <w:t xml:space="preserve"> Sessions</w:t>
      </w:r>
    </w:p>
    <w:p w14:paraId="3E8D8D28" w14:textId="77777777" w:rsidR="00E778C4" w:rsidRPr="00E778C4" w:rsidRDefault="00E778C4" w:rsidP="00E778C4">
      <w:pPr>
        <w:keepNext/>
        <w:keepLines/>
        <w:pBdr>
          <w:top w:val="single" w:sz="12" w:space="1" w:color="664DAC"/>
        </w:pBdr>
        <w:spacing w:before="300" w:after="80" w:line="240" w:lineRule="auto"/>
        <w:outlineLvl w:val="2"/>
        <w:rPr>
          <w:rFonts w:eastAsiaTheme="majorEastAsia" w:cstheme="majorBidi"/>
          <w:b/>
          <w:bCs/>
          <w:color w:val="664DAC"/>
          <w:sz w:val="24"/>
          <w:szCs w:val="24"/>
          <w:lang w:eastAsia="en-AU"/>
        </w:rPr>
      </w:pPr>
      <w:r w:rsidRPr="00E778C4">
        <w:rPr>
          <w:rFonts w:eastAsiaTheme="majorEastAsia" w:cstheme="majorBidi"/>
          <w:b/>
          <w:bCs/>
          <w:color w:val="664DAC"/>
          <w:sz w:val="24"/>
          <w:szCs w:val="24"/>
          <w:lang w:eastAsia="en-AU"/>
        </w:rPr>
        <w:t>Inclusive Learning Brainstorm: UDL ideas to remove barriers to learning</w:t>
      </w:r>
    </w:p>
    <w:p w14:paraId="576D13B1" w14:textId="77777777" w:rsidR="00E778C4" w:rsidRPr="00E778C4" w:rsidRDefault="00E778C4" w:rsidP="00E778C4">
      <w:pPr>
        <w:spacing w:after="0"/>
      </w:pPr>
      <w:r w:rsidRPr="00E778C4">
        <w:t>Justin Wylie, CQUniversity</w:t>
      </w:r>
    </w:p>
    <w:p w14:paraId="0E99572E" w14:textId="77777777" w:rsidR="00E778C4" w:rsidRPr="00E778C4" w:rsidRDefault="00E778C4" w:rsidP="00E778C4">
      <w:pPr>
        <w:rPr>
          <w:lang w:eastAsia="en-AU"/>
        </w:rPr>
      </w:pPr>
      <w:r w:rsidRPr="00E778C4">
        <w:rPr>
          <w:lang w:eastAsia="en-AU"/>
        </w:rPr>
        <w:t>Workshop: 55 minutes (10:45 am – 11:40 am)</w:t>
      </w:r>
    </w:p>
    <w:p w14:paraId="2BB22613" w14:textId="77777777" w:rsidR="00E778C4" w:rsidRPr="00E778C4" w:rsidRDefault="00E778C4" w:rsidP="00E778C4">
      <w:r w:rsidRPr="00E778C4">
        <w:t xml:space="preserve">Lev Vygotsky (1896-1934) was a famous Russian psychologist who proposed that the social and cultural context of learning was how we </w:t>
      </w:r>
      <w:proofErr w:type="gramStart"/>
      <w:r w:rsidRPr="00E778C4">
        <w:t>actually make</w:t>
      </w:r>
      <w:proofErr w:type="gramEnd"/>
      <w:r w:rsidRPr="00E778C4">
        <w:t xml:space="preserve"> meaning and gain new understanding. This workshop will use a social constructivist approach to generate UDL solutions to diverse learners’ requirements and in a range of common tertiary contexts.</w:t>
      </w:r>
    </w:p>
    <w:p w14:paraId="6C6B80BD" w14:textId="77777777" w:rsidR="00E778C4" w:rsidRPr="00E778C4" w:rsidRDefault="00E778C4" w:rsidP="00E778C4">
      <w:pPr>
        <w:keepNext/>
        <w:keepLines/>
        <w:pBdr>
          <w:top w:val="single" w:sz="12" w:space="1" w:color="664DAC"/>
        </w:pBdr>
        <w:spacing w:before="300" w:after="80" w:line="240" w:lineRule="auto"/>
        <w:outlineLvl w:val="2"/>
        <w:rPr>
          <w:rFonts w:eastAsiaTheme="majorEastAsia" w:cstheme="majorBidi"/>
          <w:b/>
          <w:bCs/>
          <w:color w:val="664DAC"/>
          <w:sz w:val="24"/>
          <w:szCs w:val="24"/>
          <w:lang w:eastAsia="en-AU"/>
        </w:rPr>
      </w:pPr>
      <w:r w:rsidRPr="00E778C4">
        <w:rPr>
          <w:rFonts w:eastAsiaTheme="majorEastAsia" w:cstheme="majorBidi"/>
          <w:b/>
          <w:bCs/>
          <w:color w:val="664DAC"/>
          <w:sz w:val="24"/>
          <w:szCs w:val="24"/>
          <w:lang w:eastAsia="en-AU"/>
        </w:rPr>
        <w:t>Using the student voice to measure success and impact</w:t>
      </w:r>
    </w:p>
    <w:p w14:paraId="7336CAB1" w14:textId="77777777" w:rsidR="00E778C4" w:rsidRPr="00E778C4" w:rsidRDefault="00E778C4" w:rsidP="00E778C4">
      <w:pPr>
        <w:spacing w:after="0"/>
      </w:pPr>
      <w:r w:rsidRPr="00E778C4">
        <w:t>Dr Samantha Poulos, University of Sydney</w:t>
      </w:r>
    </w:p>
    <w:p w14:paraId="180AE835" w14:textId="77777777" w:rsidR="00E778C4" w:rsidRPr="00E778C4" w:rsidRDefault="00E778C4" w:rsidP="00E778C4">
      <w:r w:rsidRPr="00E778C4">
        <w:t>Presentation: 20 minutes (11:50 am – 12:10 pm)</w:t>
      </w:r>
    </w:p>
    <w:p w14:paraId="757AEF20" w14:textId="77777777" w:rsidR="00E778C4" w:rsidRPr="00E778C4" w:rsidRDefault="00E778C4" w:rsidP="00E778C4">
      <w:r w:rsidRPr="00E778C4">
        <w:t>This presentation will explore some of the ongoing projects we are working on at The University of Sydney and how we are using the data we have collected (focusing on the student voice through focus groups and surveys) as varied ways of measuring the success and impact of UDL implementation.</w:t>
      </w:r>
    </w:p>
    <w:p w14:paraId="08348F79" w14:textId="77777777" w:rsidR="00E778C4" w:rsidRPr="00E778C4" w:rsidRDefault="00E778C4" w:rsidP="00E778C4">
      <w:pPr>
        <w:keepNext/>
        <w:keepLines/>
        <w:pBdr>
          <w:top w:val="single" w:sz="12" w:space="1" w:color="664DAC"/>
        </w:pBdr>
        <w:spacing w:before="300" w:after="80" w:line="240" w:lineRule="auto"/>
        <w:outlineLvl w:val="2"/>
        <w:rPr>
          <w:rFonts w:eastAsiaTheme="majorEastAsia" w:cstheme="majorBidi"/>
          <w:b/>
          <w:bCs/>
          <w:color w:val="664DAC"/>
          <w:sz w:val="24"/>
          <w:szCs w:val="24"/>
          <w:lang w:eastAsia="en-AU"/>
        </w:rPr>
      </w:pPr>
      <w:r w:rsidRPr="00E778C4">
        <w:rPr>
          <w:rFonts w:eastAsiaTheme="majorEastAsia" w:cstheme="majorBidi"/>
          <w:b/>
          <w:bCs/>
          <w:color w:val="664DAC"/>
          <w:sz w:val="24"/>
          <w:szCs w:val="24"/>
          <w:lang w:eastAsia="en-AU"/>
        </w:rPr>
        <w:t xml:space="preserve">UDL Strategies for Inclusive Animation </w:t>
      </w:r>
    </w:p>
    <w:p w14:paraId="6370B759" w14:textId="77777777" w:rsidR="00E778C4" w:rsidRPr="00E778C4" w:rsidRDefault="00E778C4" w:rsidP="00E778C4">
      <w:pPr>
        <w:spacing w:after="0"/>
      </w:pPr>
      <w:r w:rsidRPr="00E778C4">
        <w:t>Dianne Herft, RMIT University</w:t>
      </w:r>
    </w:p>
    <w:p w14:paraId="7636B97B" w14:textId="77777777" w:rsidR="00E778C4" w:rsidRPr="00E778C4" w:rsidRDefault="00E778C4" w:rsidP="00E778C4">
      <w:r w:rsidRPr="00E778C4">
        <w:t xml:space="preserve">Presentation: 20 minutes (12:20 pm – 12.40 pm) </w:t>
      </w:r>
    </w:p>
    <w:p w14:paraId="2C768FF5" w14:textId="77777777" w:rsidR="00E778C4" w:rsidRPr="00E778C4" w:rsidRDefault="00E778C4" w:rsidP="00E778C4">
      <w:r w:rsidRPr="00E778C4">
        <w:t>This submission deeply explores integrating Universal Design for Learning (UDL) principles into animation creation, focusing on inclusivity and accessibility for an enriching learning journey. By seamlessly integrating animation interactives and objects, the educational landscape becomes engaging and conducive to diverse learner profiles, significantly enhancing the accessibility of digital learning materials.</w:t>
      </w:r>
    </w:p>
    <w:p w14:paraId="5B7D6F9C" w14:textId="77777777" w:rsidR="00E778C4" w:rsidRPr="00E778C4" w:rsidRDefault="00E778C4" w:rsidP="00E778C4">
      <w:r w:rsidRPr="00E778C4">
        <w:t>A central aspect of this approach is the meticulous consideration of colour contrast. Recognising its pivotal role in aiding individuals with varying degrees of visual impairment, adhering to Web Content Accessibility Guidelines (</w:t>
      </w:r>
      <w:proofErr w:type="spellStart"/>
      <w:r w:rsidRPr="00E778C4">
        <w:t>WCAG</w:t>
      </w:r>
      <w:proofErr w:type="spellEnd"/>
      <w:r w:rsidRPr="00E778C4">
        <w:t>) ensures adequate contrast levels for optimal legibility and distinction. Prioritising accessibility in visual design makes the learning experience more inclusive and welcoming to learners with diverse needs.</w:t>
      </w:r>
    </w:p>
    <w:p w14:paraId="762FAA0E" w14:textId="77777777" w:rsidR="00E778C4" w:rsidRPr="00E778C4" w:rsidRDefault="00E778C4" w:rsidP="00E778C4">
      <w:r w:rsidRPr="00E778C4">
        <w:t>Additionally, text size adjustments are implemented thoughtfully to enhance readability and comprehension for learners across the spectrum. Utilising clear fonts and appropriate spacing accommodates varying visual abilities, fostering an inclusive learning environment where every student can effectively engage with the material.</w:t>
      </w:r>
    </w:p>
    <w:p w14:paraId="1D9BDAFE" w14:textId="77777777" w:rsidR="00E778C4" w:rsidRPr="00E778C4" w:rsidRDefault="00E778C4" w:rsidP="00E778C4">
      <w:r w:rsidRPr="00E778C4">
        <w:t>Furthermore, colour palette selection is meticulously guided by principles of accessibility and inclusivity. By consciously choosing colours accessible to individuals with colour vision deficiencies, over-reliance on colour alone to convey information is minimised. Incorporating visual cues like patterns or symbols ensures comprehension across diverse learner profiles, fostering an even more inclusive learning environment.</w:t>
      </w:r>
    </w:p>
    <w:p w14:paraId="7F2CF825" w14:textId="77777777" w:rsidR="00E778C4" w:rsidRPr="00E778C4" w:rsidRDefault="00E778C4" w:rsidP="00E778C4">
      <w:r w:rsidRPr="00E778C4">
        <w:lastRenderedPageBreak/>
        <w:t>Beyond visual considerations, the commitment to accessibility extends to providing textual alternatives. Comprehensive transcripts accompany each animation, serving as invaluable resources for individuals with hearing impairments, aiding deeper understanding and retention of key concepts.</w:t>
      </w:r>
    </w:p>
    <w:p w14:paraId="7B389448" w14:textId="77777777" w:rsidR="00E778C4" w:rsidRPr="00E778C4" w:rsidRDefault="00E778C4" w:rsidP="00E778C4">
      <w:r w:rsidRPr="00E778C4">
        <w:t>Exploration of alternative means, interactives, and experiences aims to provide learners with varied pathways to access information, catering to individual learning preferences.</w:t>
      </w:r>
    </w:p>
    <w:p w14:paraId="449D7D46" w14:textId="77777777" w:rsidR="00E778C4" w:rsidRPr="00E778C4" w:rsidRDefault="00E778C4" w:rsidP="00E778C4">
      <w:r w:rsidRPr="00E778C4">
        <w:t>In conclusion, integrating UDL principles into animation creation fosters inclusivity and accessibility, enriching the digital learning experience for all students. It ensures a truly inclusive and equitable educational environment, regardless of their abilities or learning preferences.</w:t>
      </w:r>
    </w:p>
    <w:p w14:paraId="68DBCEA7" w14:textId="77777777" w:rsidR="00E778C4" w:rsidRPr="00E778C4" w:rsidRDefault="00E778C4" w:rsidP="00E778C4">
      <w:pPr>
        <w:keepNext/>
        <w:keepLines/>
        <w:pBdr>
          <w:top w:val="single" w:sz="12" w:space="1" w:color="664DAC"/>
        </w:pBdr>
        <w:spacing w:before="300" w:after="80" w:line="240" w:lineRule="auto"/>
        <w:outlineLvl w:val="2"/>
        <w:rPr>
          <w:rFonts w:eastAsiaTheme="majorEastAsia" w:cstheme="majorBidi"/>
          <w:b/>
          <w:bCs/>
          <w:color w:val="664DAC"/>
          <w:sz w:val="24"/>
          <w:szCs w:val="24"/>
          <w:lang w:eastAsia="en-AU"/>
        </w:rPr>
      </w:pPr>
      <w:r w:rsidRPr="00E778C4">
        <w:rPr>
          <w:rFonts w:eastAsiaTheme="majorEastAsia" w:cstheme="majorBidi"/>
          <w:b/>
          <w:bCs/>
          <w:color w:val="664DAC"/>
          <w:sz w:val="24"/>
          <w:szCs w:val="24"/>
          <w:lang w:eastAsia="en-AU"/>
        </w:rPr>
        <w:t xml:space="preserve">Reinvigorating Nyungar </w:t>
      </w:r>
      <w:proofErr w:type="spellStart"/>
      <w:r w:rsidRPr="00E778C4">
        <w:rPr>
          <w:rFonts w:eastAsiaTheme="majorEastAsia" w:cstheme="majorBidi"/>
          <w:b/>
          <w:bCs/>
          <w:color w:val="664DAC"/>
          <w:sz w:val="24"/>
          <w:szCs w:val="24"/>
          <w:lang w:eastAsia="en-AU"/>
        </w:rPr>
        <w:t>Boodja</w:t>
      </w:r>
      <w:proofErr w:type="spellEnd"/>
      <w:r w:rsidRPr="00E778C4">
        <w:rPr>
          <w:rFonts w:eastAsiaTheme="majorEastAsia" w:cstheme="majorBidi"/>
          <w:b/>
          <w:bCs/>
          <w:color w:val="664DAC"/>
          <w:sz w:val="24"/>
          <w:szCs w:val="24"/>
          <w:lang w:eastAsia="en-AU"/>
        </w:rPr>
        <w:t xml:space="preserve">: Collaboration and implementation of Nyungar and UDL pedagogies to rekindle desire for participatory action by Indigenous and non-Indigenous students </w:t>
      </w:r>
    </w:p>
    <w:p w14:paraId="5393CFE8" w14:textId="77777777" w:rsidR="00E778C4" w:rsidRPr="00E778C4" w:rsidRDefault="00E778C4" w:rsidP="00E778C4">
      <w:pPr>
        <w:spacing w:after="0"/>
      </w:pPr>
      <w:r w:rsidRPr="00E778C4">
        <w:t>Max Jackson, Anthony Kickett, Marleigh Zada, Curtin University</w:t>
      </w:r>
    </w:p>
    <w:p w14:paraId="689BDF0E" w14:textId="77777777" w:rsidR="00E778C4" w:rsidRPr="00E778C4" w:rsidRDefault="00E778C4" w:rsidP="00E778C4">
      <w:r w:rsidRPr="00E778C4">
        <w:t>Presentation: 20 minutes (1:30 pm – 1:50 pm)</w:t>
      </w:r>
    </w:p>
    <w:p w14:paraId="3EC90BE1" w14:textId="77777777" w:rsidR="00E778C4" w:rsidRPr="00E778C4" w:rsidRDefault="00E778C4" w:rsidP="00E778C4">
      <w:r w:rsidRPr="00E778C4">
        <w:t xml:space="preserve">To combat the colonial narratives constructed about Nyungar peoples and change perceptions of history in </w:t>
      </w:r>
      <w:proofErr w:type="spellStart"/>
      <w:r w:rsidRPr="00E778C4">
        <w:t>Boorloo</w:t>
      </w:r>
      <w:proofErr w:type="spellEnd"/>
      <w:r w:rsidRPr="00E778C4">
        <w:t xml:space="preserve"> (Perth), our Nyungar Culture and Identity unit privileges relational ways of working to hold students' development in a culturally secure manner. Implementing our traditional learning methodologies alongside carefully considered Universally Designed Learning principles allows students to understand their position in history and how we can begin to move forward with positive, inclusive change in modern Australia.</w:t>
      </w:r>
    </w:p>
    <w:p w14:paraId="41D990E1" w14:textId="77777777" w:rsidR="00E778C4" w:rsidRPr="00E778C4" w:rsidRDefault="00E778C4" w:rsidP="00E778C4">
      <w:r w:rsidRPr="00E778C4">
        <w:t xml:space="preserve">Our 7-day intensive unit sometimes presents challenges with sharing knowledge with new </w:t>
      </w:r>
      <w:proofErr w:type="gramStart"/>
      <w:r w:rsidRPr="00E778C4">
        <w:t>learners,</w:t>
      </w:r>
      <w:proofErr w:type="gramEnd"/>
      <w:r w:rsidRPr="00E778C4">
        <w:t xml:space="preserve"> however, we respectfully utilise community members, local </w:t>
      </w:r>
      <w:proofErr w:type="spellStart"/>
      <w:r w:rsidRPr="00E778C4">
        <w:t>NAIDOC</w:t>
      </w:r>
      <w:proofErr w:type="spellEnd"/>
      <w:r w:rsidRPr="00E778C4">
        <w:t xml:space="preserve"> events, a range of Aboriginal lecturers, and of course, Nyungar </w:t>
      </w:r>
      <w:proofErr w:type="spellStart"/>
      <w:r w:rsidRPr="00E778C4">
        <w:t>Boodja</w:t>
      </w:r>
      <w:proofErr w:type="spellEnd"/>
      <w:r w:rsidRPr="00E778C4">
        <w:t xml:space="preserve"> (Country) herself to assist with the colonial load we undertake in the Indigenous education space. Reinvigorating the </w:t>
      </w:r>
      <w:proofErr w:type="spellStart"/>
      <w:r w:rsidRPr="00E778C4">
        <w:t>Boorloo</w:t>
      </w:r>
      <w:proofErr w:type="spellEnd"/>
      <w:r w:rsidRPr="00E778C4">
        <w:t xml:space="preserve"> CBD and surrounding locations with an understanding that our city is still Country promotes complete engagement in both Country and classroom content while challenging historical and present-day understandings of the strength of Nyungar peoples and the validity of our practices.</w:t>
      </w:r>
    </w:p>
    <w:p w14:paraId="5297CEEB" w14:textId="77777777" w:rsidR="00E778C4" w:rsidRPr="00E778C4" w:rsidRDefault="00E778C4" w:rsidP="00E778C4">
      <w:r w:rsidRPr="00E778C4">
        <w:t xml:space="preserve">Our processes of learning on-Country, representing the diverse voices and perspectives of Aboriginal people who live in the South-West of Western Australia and encouraging students to engage in courageous conversations and critical self-reflection are key to the success of the learner. By weaving Nyungar and Western methods of knowledge acquisition and assessment, students are completely immersed in the inclusivity of the third space and their inquisitive nature flourishes, proving significant growth in the individual mindset of each student, and provoking further curiosity and desire to genuinely engage with Nyungar peoples and the local environment we all call ‘home’. This unit produces students who have an active role in this knowledge sharing journey post-completion of the unit in their own respective communities, as well as a desire to continue learning about and engaging with Nyungar </w:t>
      </w:r>
      <w:proofErr w:type="spellStart"/>
      <w:r w:rsidRPr="00E778C4">
        <w:t>boodja</w:t>
      </w:r>
      <w:proofErr w:type="spellEnd"/>
      <w:r w:rsidRPr="00E778C4">
        <w:t xml:space="preserve"> and her peoples.</w:t>
      </w:r>
    </w:p>
    <w:p w14:paraId="24E9FCA4" w14:textId="77777777" w:rsidR="00E778C4" w:rsidRPr="00E778C4" w:rsidRDefault="00E778C4" w:rsidP="00E778C4">
      <w:pPr>
        <w:keepNext/>
        <w:keepLines/>
        <w:pBdr>
          <w:top w:val="single" w:sz="12" w:space="1" w:color="664DAC"/>
        </w:pBdr>
        <w:spacing w:before="300" w:after="80" w:line="240" w:lineRule="auto"/>
        <w:outlineLvl w:val="2"/>
        <w:rPr>
          <w:rFonts w:eastAsiaTheme="majorEastAsia" w:cstheme="majorBidi"/>
          <w:b/>
          <w:bCs/>
          <w:color w:val="664DAC"/>
          <w:sz w:val="24"/>
          <w:szCs w:val="24"/>
          <w:lang w:eastAsia="en-AU"/>
        </w:rPr>
      </w:pPr>
      <w:r w:rsidRPr="00E778C4">
        <w:rPr>
          <w:rFonts w:eastAsiaTheme="majorEastAsia" w:cstheme="majorBidi"/>
          <w:b/>
          <w:bCs/>
          <w:color w:val="664DAC"/>
          <w:sz w:val="24"/>
          <w:szCs w:val="24"/>
          <w:lang w:eastAsia="en-AU"/>
        </w:rPr>
        <w:t>Infecting our university with UDL, one academic at a time!</w:t>
      </w:r>
    </w:p>
    <w:p w14:paraId="3F8DEF4D" w14:textId="77777777" w:rsidR="00E778C4" w:rsidRPr="00E778C4" w:rsidRDefault="00E778C4" w:rsidP="00E778C4">
      <w:pPr>
        <w:spacing w:after="0"/>
      </w:pPr>
      <w:r w:rsidRPr="00E778C4">
        <w:t>Dr Helen Black, Annette Sartor and Nicole Bridges, Western Sydney University</w:t>
      </w:r>
    </w:p>
    <w:p w14:paraId="43224101" w14:textId="77777777" w:rsidR="00E778C4" w:rsidRPr="00E778C4" w:rsidRDefault="00E778C4" w:rsidP="00E778C4">
      <w:r w:rsidRPr="00E778C4">
        <w:t>Presentation: 20 minutes (2:00 pm – 2:20 pm)</w:t>
      </w:r>
    </w:p>
    <w:p w14:paraId="142489A6" w14:textId="77777777" w:rsidR="00E778C4" w:rsidRPr="00E778C4" w:rsidRDefault="00E778C4" w:rsidP="00E778C4">
      <w:r w:rsidRPr="00E778C4">
        <w:t xml:space="preserve">Three colleagues from different schools, starting a journey from small beginnings of taking one subject in UDL the Master of Education (Leadership) degree, towards an inclusive culture at our institution. We envisage UDL and inclusivity to be the new pandemic and want to ‘infect’ the institution one colleague at a time moving from ineffective and exclusionary traditional teaching to more adaptive, flexible, and </w:t>
      </w:r>
      <w:r w:rsidRPr="00E778C4">
        <w:lastRenderedPageBreak/>
        <w:t xml:space="preserve">comprehensive approaches, to engage and empower different types of learners, and to embrace what they bring to the tertiary experience.  Inclusion is a journey, not a destination, and we aim to build on scholarly expertise, and reflective teaching experiences to spread an inclusive culture through sharing UDL approaches to colleagues.  </w:t>
      </w:r>
    </w:p>
    <w:p w14:paraId="58C16751" w14:textId="77777777" w:rsidR="00E778C4" w:rsidRPr="00E778C4" w:rsidRDefault="00E778C4" w:rsidP="00E778C4">
      <w:r w:rsidRPr="00E778C4">
        <w:t>We will initiate conversations with colleagues about inclusive language and question unconscious bias, by sharing resources and techniques for building an inclusive working and learning environment on campus and online.  Challenges are anticipated in disrupting the status quo, as many academics are defensive about pedagogy and subject matters in which they are the expert. Even for those staff who support and understand the importance of UDL, academics are time poor, and research is often prioritised over curriculum rejuvenation.  We hope to overcome barriers by sharing our experiences and showcasing the benefits of UDL to all students, by taking a proactive approach to meet diverse learners at the design stage.</w:t>
      </w:r>
    </w:p>
    <w:p w14:paraId="0EA5693E" w14:textId="77777777" w:rsidR="00E778C4" w:rsidRPr="00E778C4" w:rsidRDefault="00E778C4" w:rsidP="00E778C4">
      <w:r w:rsidRPr="00E778C4">
        <w:t xml:space="preserve">In our session, we are hoping to draw from the expertise of a collective audience to provide advice, examples and share strategies that have worked in other institutions. This will assist us in our quest to lead by example in demonstrating curriculum renewal and cultural change at a broader level. We will showcase how to adapt and build flexibility in learning materials, active learning activities, and effective assessments that lead to greater student engagement and success.   </w:t>
      </w:r>
    </w:p>
    <w:p w14:paraId="7AC328B1" w14:textId="77777777" w:rsidR="00E778C4" w:rsidRPr="00E778C4" w:rsidRDefault="00E778C4" w:rsidP="00E778C4">
      <w:pPr>
        <w:keepNext/>
        <w:keepLines/>
        <w:pBdr>
          <w:top w:val="single" w:sz="12" w:space="1" w:color="664DAC"/>
        </w:pBdr>
        <w:spacing w:before="300" w:after="80" w:line="240" w:lineRule="auto"/>
        <w:outlineLvl w:val="2"/>
        <w:rPr>
          <w:rFonts w:eastAsiaTheme="majorEastAsia" w:cstheme="majorBidi"/>
          <w:b/>
          <w:bCs/>
          <w:color w:val="664DAC"/>
          <w:sz w:val="24"/>
          <w:szCs w:val="24"/>
          <w:lang w:eastAsia="en-AU"/>
        </w:rPr>
      </w:pPr>
      <w:r w:rsidRPr="00E778C4">
        <w:rPr>
          <w:rFonts w:eastAsiaTheme="majorEastAsia" w:cstheme="majorBidi"/>
          <w:b/>
          <w:bCs/>
          <w:color w:val="664DAC"/>
          <w:sz w:val="24"/>
          <w:szCs w:val="24"/>
          <w:lang w:eastAsia="en-AU"/>
        </w:rPr>
        <w:t xml:space="preserve">UDL, Technology, and Disability Support: “We influence UDL by being around the table...” </w:t>
      </w:r>
    </w:p>
    <w:p w14:paraId="2BFCFED8" w14:textId="77777777" w:rsidR="00E778C4" w:rsidRPr="00E778C4" w:rsidRDefault="00E778C4" w:rsidP="00E778C4">
      <w:pPr>
        <w:spacing w:after="0"/>
      </w:pPr>
      <w:r w:rsidRPr="00E778C4">
        <w:t>Dr Jacquie Tinkler, Ella Dixon and Gene Hodgins, Charles Sturt University</w:t>
      </w:r>
    </w:p>
    <w:p w14:paraId="23C977B7" w14:textId="77777777" w:rsidR="00E778C4" w:rsidRPr="00E778C4" w:rsidRDefault="00E778C4" w:rsidP="00E778C4">
      <w:pPr>
        <w:rPr>
          <w:lang w:eastAsia="en-AU"/>
        </w:rPr>
      </w:pPr>
      <w:r w:rsidRPr="00E778C4">
        <w:rPr>
          <w:lang w:eastAsia="en-AU"/>
        </w:rPr>
        <w:t>Presentation: 20 minutes (2:35 pm – 2:55 pm)</w:t>
      </w:r>
    </w:p>
    <w:p w14:paraId="030279C1" w14:textId="77777777" w:rsidR="00E778C4" w:rsidRPr="00E778C4" w:rsidRDefault="00E778C4" w:rsidP="00E778C4">
      <w:r w:rsidRPr="00E778C4">
        <w:t>Increasing numbers of students with cognitive disabilities and mental health conditions are accessing higher education each year, yet little is known about their educational technology needs or the extent to which UDL approaches impact their learning success.</w:t>
      </w:r>
    </w:p>
    <w:p w14:paraId="1105A587" w14:textId="77777777" w:rsidR="00E778C4" w:rsidRPr="00E778C4" w:rsidRDefault="00E778C4" w:rsidP="00E778C4">
      <w:r w:rsidRPr="00E778C4">
        <w:t>This session presents the findings from a research project that explored how digital technologies and UDL approaches are used by university Disability Support Officers (</w:t>
      </w:r>
      <w:proofErr w:type="spellStart"/>
      <w:r w:rsidRPr="00E778C4">
        <w:t>DLOs</w:t>
      </w:r>
      <w:proofErr w:type="spellEnd"/>
      <w:r w:rsidRPr="00E778C4">
        <w:t>) and Managers (DSMs) to assist online students with mental health conditions. The findings from the qualitative data gathered from nine Disability Support professionals will be presented and discussed. Our findings showed that the move to online learning during the COVID pandemic influenced how digital technology use for learning was considered, and the awareness and integration of digital technologies in ways that could assist students with disabilities became more widespread.</w:t>
      </w:r>
    </w:p>
    <w:p w14:paraId="20ABD94E" w14:textId="77777777" w:rsidR="00E778C4" w:rsidRPr="00E778C4" w:rsidRDefault="00E778C4" w:rsidP="00E778C4">
      <w:r w:rsidRPr="00E778C4">
        <w:t xml:space="preserve">However, in the context of Disability Support Services, digital technologies were still often provided according to the needs of each student, due to licence limitations and the support model that is based on providing individual accommodations. Concerns that technology might be overused to the detriment of students’ learning, relationship-building, and study skills were also expressed including concerns that students with mental illnesses ‘needed to learn’ </w:t>
      </w:r>
      <w:proofErr w:type="gramStart"/>
      <w:r w:rsidRPr="00E778C4">
        <w:t>particular personal</w:t>
      </w:r>
      <w:proofErr w:type="gramEnd"/>
      <w:r w:rsidRPr="00E778C4">
        <w:t xml:space="preserve"> skills that technology was seen as replacing. </w:t>
      </w:r>
    </w:p>
    <w:p w14:paraId="7BBC44B9" w14:textId="77777777" w:rsidR="00E778C4" w:rsidRPr="00E778C4" w:rsidRDefault="00E778C4" w:rsidP="00E778C4">
      <w:r w:rsidRPr="00E778C4">
        <w:t xml:space="preserve">The role of Disability Support Officers and Managers as active advocates for students with disabilities and their need for accessible and inclusive use of technology across their university will also be discussed. Finally, how these findings can inform and guide the future direction of </w:t>
      </w:r>
      <w:proofErr w:type="gramStart"/>
      <w:r w:rsidRPr="00E778C4">
        <w:t>technology-enhanced</w:t>
      </w:r>
      <w:proofErr w:type="gramEnd"/>
      <w:r w:rsidRPr="00E778C4">
        <w:t xml:space="preserve"> UDL implementation in universities will be presented.</w:t>
      </w:r>
    </w:p>
    <w:p w14:paraId="0D4BFD24" w14:textId="77777777" w:rsidR="00717CCD" w:rsidRDefault="00717CCD">
      <w:pPr>
        <w:rPr>
          <w:rFonts w:eastAsiaTheme="majorEastAsia" w:cstheme="majorBidi"/>
          <w:b/>
          <w:bCs/>
          <w:color w:val="664DAC"/>
          <w:sz w:val="24"/>
          <w:szCs w:val="24"/>
          <w:lang w:eastAsia="en-AU"/>
        </w:rPr>
      </w:pPr>
      <w:r>
        <w:rPr>
          <w:rFonts w:eastAsiaTheme="majorEastAsia" w:cstheme="majorBidi"/>
          <w:b/>
          <w:bCs/>
          <w:color w:val="664DAC"/>
          <w:sz w:val="24"/>
          <w:szCs w:val="24"/>
          <w:lang w:eastAsia="en-AU"/>
        </w:rPr>
        <w:br w:type="page"/>
      </w:r>
    </w:p>
    <w:p w14:paraId="00A560AD" w14:textId="071D622D" w:rsidR="00E778C4" w:rsidRPr="00E778C4" w:rsidRDefault="00E778C4" w:rsidP="00E778C4">
      <w:pPr>
        <w:keepNext/>
        <w:keepLines/>
        <w:pBdr>
          <w:top w:val="single" w:sz="12" w:space="1" w:color="664DAC"/>
        </w:pBdr>
        <w:spacing w:before="300" w:after="80" w:line="240" w:lineRule="auto"/>
        <w:outlineLvl w:val="2"/>
        <w:rPr>
          <w:rFonts w:eastAsiaTheme="majorEastAsia" w:cstheme="majorBidi"/>
          <w:b/>
          <w:bCs/>
          <w:color w:val="664DAC"/>
          <w:sz w:val="24"/>
          <w:szCs w:val="24"/>
          <w:lang w:eastAsia="en-AU"/>
        </w:rPr>
      </w:pPr>
      <w:r w:rsidRPr="00E778C4">
        <w:rPr>
          <w:rFonts w:eastAsiaTheme="majorEastAsia" w:cstheme="majorBidi"/>
          <w:b/>
          <w:bCs/>
          <w:color w:val="664DAC"/>
          <w:sz w:val="24"/>
          <w:szCs w:val="24"/>
          <w:lang w:eastAsia="en-AU"/>
        </w:rPr>
        <w:lastRenderedPageBreak/>
        <w:t>Developing an inclusive curriculum and teaching team culture using UDL</w:t>
      </w:r>
    </w:p>
    <w:p w14:paraId="637A7CE0" w14:textId="77777777" w:rsidR="00E778C4" w:rsidRPr="00E778C4" w:rsidRDefault="00E778C4" w:rsidP="00E778C4">
      <w:pPr>
        <w:spacing w:after="0"/>
      </w:pPr>
      <w:r w:rsidRPr="00E778C4">
        <w:t>Dr Helen Black, Western Sydney University</w:t>
      </w:r>
    </w:p>
    <w:p w14:paraId="6D1587C6" w14:textId="77777777" w:rsidR="00E778C4" w:rsidRPr="00E778C4" w:rsidRDefault="00E778C4" w:rsidP="00E778C4">
      <w:r w:rsidRPr="00E778C4">
        <w:t>Presentation: 20 minutes (3:20 pm – 3:40 pm)</w:t>
      </w:r>
    </w:p>
    <w:p w14:paraId="6E069988" w14:textId="77777777" w:rsidR="00E778C4" w:rsidRPr="00E778C4" w:rsidRDefault="00E778C4" w:rsidP="00E778C4">
      <w:r w:rsidRPr="00E778C4">
        <w:t>Together with a very passionate team of adjunct academics, we are making inclusivity explicit in the learning environment, as our common goal, and we are committed to doing better for our students.</w:t>
      </w:r>
    </w:p>
    <w:p w14:paraId="0E3CF81C" w14:textId="77777777" w:rsidR="00E778C4" w:rsidRPr="00E778C4" w:rsidRDefault="00E778C4" w:rsidP="00E778C4">
      <w:r w:rsidRPr="00E778C4">
        <w:t>After stripping back the existing and traditional curriculum to its core learning objectives, we have rebuilt taking care to scaffold only relevant topics with a universal design framework to minimise barriers to access and engagement.  We have incorporated active learning and student reflection on their own learning processes to provide a feedback loop to the teaching team. In addition, the teaching team are keeping reflective journals to help identify any remaining barriers so we can continue to improve in real time.</w:t>
      </w:r>
    </w:p>
    <w:p w14:paraId="54070DD5" w14:textId="77777777" w:rsidR="00E778C4" w:rsidRPr="00E778C4" w:rsidRDefault="00E778C4" w:rsidP="00E778C4">
      <w:r w:rsidRPr="00E778C4">
        <w:t>We have identified, and removed, unconscious bias and hidden curriculum in subject content and structures, using UDL principles we have removed barriers to learning, engagement, and developed a deliberately inclusive curriculum.</w:t>
      </w:r>
    </w:p>
    <w:p w14:paraId="2DAA7F0B" w14:textId="77777777" w:rsidR="00E778C4" w:rsidRPr="00E778C4" w:rsidRDefault="00E778C4" w:rsidP="00E778C4">
      <w:r w:rsidRPr="00E778C4">
        <w:t>We have built an academic team culture of inclusivity, accountability, and continuous improvement.</w:t>
      </w:r>
    </w:p>
    <w:p w14:paraId="79EBD58D" w14:textId="11391F23" w:rsidR="009F19D8" w:rsidRDefault="00E778C4" w:rsidP="00E778C4">
      <w:r w:rsidRPr="00E778C4">
        <w:t>We are motivated and confident but still have some challenges such as some university and professional body assessment policies, balancing academic integrity with flexibility and timely feedback, potential to overwhelm some learners with choice. Some accounting content has been more challenging to make fully inclusive and we are yet to gain buy-in of other academics to adopt authentic inclusive practices.  We hope that when we have solid results to showcase, we can be persuasive and support others to be embrace UDL and be more inclusive.</w:t>
      </w:r>
    </w:p>
    <w:sectPr w:rsidR="009F19D8" w:rsidSect="00212C9F">
      <w:headerReference w:type="default" r:id="rId11"/>
      <w:footerReference w:type="default" r:id="rId12"/>
      <w:pgSz w:w="11906" w:h="16838"/>
      <w:pgMar w:top="1418" w:right="993" w:bottom="1134" w:left="993" w:header="0"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CC86A" w14:textId="77777777" w:rsidR="00BC4337" w:rsidRDefault="00BC4337" w:rsidP="00E70CF0">
      <w:pPr>
        <w:spacing w:after="0" w:line="240" w:lineRule="auto"/>
      </w:pPr>
      <w:r>
        <w:separator/>
      </w:r>
    </w:p>
  </w:endnote>
  <w:endnote w:type="continuationSeparator" w:id="0">
    <w:p w14:paraId="0333E7D5" w14:textId="77777777" w:rsidR="00BC4337" w:rsidRDefault="00BC4337" w:rsidP="00E70CF0">
      <w:pPr>
        <w:spacing w:after="0" w:line="240" w:lineRule="auto"/>
      </w:pPr>
      <w:r>
        <w:continuationSeparator/>
      </w:r>
    </w:p>
  </w:endnote>
  <w:endnote w:type="continuationNotice" w:id="1">
    <w:p w14:paraId="497598F9" w14:textId="77777777" w:rsidR="00BC4337" w:rsidRDefault="00BC4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D5404" w14:textId="7F58A4BC" w:rsidR="00E147F6" w:rsidRPr="00041D85" w:rsidRDefault="000A78B9" w:rsidP="0024327B">
    <w:pPr>
      <w:pStyle w:val="Footer"/>
      <w:pBdr>
        <w:top w:val="single" w:sz="4" w:space="1" w:color="D9D9D9" w:themeColor="background1" w:themeShade="D9"/>
      </w:pBdr>
      <w:tabs>
        <w:tab w:val="clear" w:pos="4513"/>
        <w:tab w:val="clear" w:pos="9026"/>
        <w:tab w:val="right" w:pos="9920"/>
      </w:tabs>
      <w:rPr>
        <w:color w:val="664DAC"/>
        <w:sz w:val="16"/>
        <w:szCs w:val="18"/>
      </w:rPr>
    </w:pPr>
    <w:r w:rsidRPr="0073050A">
      <w:rPr>
        <w:b/>
        <w:bCs/>
        <w:sz w:val="20"/>
        <w:szCs w:val="20"/>
      </w:rPr>
      <w:t>Disclaimer:</w:t>
    </w:r>
    <w:r w:rsidRPr="002C2ACD">
      <w:rPr>
        <w:sz w:val="20"/>
        <w:szCs w:val="20"/>
      </w:rPr>
      <w:t xml:space="preserve"> Th</w:t>
    </w:r>
    <w:r w:rsidR="0073050A">
      <w:rPr>
        <w:sz w:val="20"/>
        <w:szCs w:val="20"/>
      </w:rPr>
      <w:t>is</w:t>
    </w:r>
    <w:r w:rsidR="002C2ACD" w:rsidRPr="002C2ACD">
      <w:rPr>
        <w:sz w:val="20"/>
        <w:szCs w:val="20"/>
      </w:rPr>
      <w:t xml:space="preserve"> program is subject to change</w:t>
    </w:r>
    <w:r w:rsidR="002C2ACD">
      <w:rPr>
        <w:sz w:val="16"/>
        <w:szCs w:val="18"/>
      </w:rPr>
      <w:tab/>
    </w:r>
    <w:sdt>
      <w:sdtPr>
        <w:rPr>
          <w:sz w:val="16"/>
          <w:szCs w:val="18"/>
        </w:rPr>
        <w:id w:val="-616445479"/>
        <w:docPartObj>
          <w:docPartGallery w:val="Page Numbers (Bottom of Page)"/>
          <w:docPartUnique/>
        </w:docPartObj>
      </w:sdtPr>
      <w:sdtEndPr>
        <w:rPr>
          <w:color w:val="664DAC"/>
          <w:spacing w:val="60"/>
        </w:rPr>
      </w:sdtEndPr>
      <w:sdtContent>
        <w:r w:rsidR="00E147F6" w:rsidRPr="00041D85">
          <w:rPr>
            <w:color w:val="664DAC"/>
            <w:sz w:val="16"/>
            <w:szCs w:val="18"/>
          </w:rPr>
          <w:fldChar w:fldCharType="begin"/>
        </w:r>
        <w:r w:rsidR="00E147F6" w:rsidRPr="00041D85">
          <w:rPr>
            <w:color w:val="664DAC"/>
            <w:sz w:val="16"/>
            <w:szCs w:val="18"/>
          </w:rPr>
          <w:instrText xml:space="preserve"> PAGE   \* MERGEFORMAT </w:instrText>
        </w:r>
        <w:r w:rsidR="00E147F6" w:rsidRPr="00041D85">
          <w:rPr>
            <w:color w:val="664DAC"/>
            <w:sz w:val="16"/>
            <w:szCs w:val="18"/>
          </w:rPr>
          <w:fldChar w:fldCharType="separate"/>
        </w:r>
        <w:r w:rsidR="00E147F6" w:rsidRPr="00041D85">
          <w:rPr>
            <w:noProof/>
            <w:color w:val="664DAC"/>
            <w:sz w:val="16"/>
            <w:szCs w:val="18"/>
          </w:rPr>
          <w:t>2</w:t>
        </w:r>
        <w:r w:rsidR="00E147F6" w:rsidRPr="00041D85">
          <w:rPr>
            <w:noProof/>
            <w:color w:val="664DAC"/>
            <w:sz w:val="16"/>
            <w:szCs w:val="18"/>
          </w:rPr>
          <w:fldChar w:fldCharType="end"/>
        </w:r>
        <w:r w:rsidR="00E147F6" w:rsidRPr="00041D85">
          <w:rPr>
            <w:color w:val="664DAC"/>
            <w:sz w:val="16"/>
            <w:szCs w:val="18"/>
          </w:rPr>
          <w:t xml:space="preserve"> | </w:t>
        </w:r>
        <w:r w:rsidR="00E147F6" w:rsidRPr="00041D85">
          <w:rPr>
            <w:color w:val="664DAC"/>
            <w:spacing w:val="60"/>
            <w:sz w:val="16"/>
            <w:szCs w:val="18"/>
          </w:rPr>
          <w:t>Page</w:t>
        </w:r>
      </w:sdtContent>
    </w:sdt>
  </w:p>
  <w:p w14:paraId="49700668" w14:textId="08B333AC" w:rsidR="00E70CF0" w:rsidRDefault="00E70CF0" w:rsidP="00E86462">
    <w:pPr>
      <w:pStyle w:val="Footer"/>
      <w:ind w:hanging="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E5F07" w14:textId="77777777" w:rsidR="00BC4337" w:rsidRDefault="00BC4337" w:rsidP="00E70CF0">
      <w:pPr>
        <w:spacing w:after="0" w:line="240" w:lineRule="auto"/>
      </w:pPr>
      <w:r>
        <w:separator/>
      </w:r>
    </w:p>
  </w:footnote>
  <w:footnote w:type="continuationSeparator" w:id="0">
    <w:p w14:paraId="57F3E89A" w14:textId="77777777" w:rsidR="00BC4337" w:rsidRDefault="00BC4337" w:rsidP="00E70CF0">
      <w:pPr>
        <w:spacing w:after="0" w:line="240" w:lineRule="auto"/>
      </w:pPr>
      <w:r>
        <w:continuationSeparator/>
      </w:r>
    </w:p>
  </w:footnote>
  <w:footnote w:type="continuationNotice" w:id="1">
    <w:p w14:paraId="04BC36DE" w14:textId="77777777" w:rsidR="00BC4337" w:rsidRDefault="00BC4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540BE" w14:textId="75575CAD" w:rsidR="00E86462" w:rsidRPr="005C159A" w:rsidRDefault="00D9071F" w:rsidP="008B1792">
    <w:pPr>
      <w:pStyle w:val="Header"/>
      <w:ind w:left="-993"/>
    </w:pPr>
    <w:r>
      <w:rPr>
        <w:noProof/>
      </w:rPr>
      <w:drawing>
        <wp:inline distT="0" distB="0" distL="0" distR="0" wp14:anchorId="338B4618" wp14:editId="57AB5849">
          <wp:extent cx="6743907" cy="876300"/>
          <wp:effectExtent l="0" t="0" r="0" b="0"/>
          <wp:docPr id="10250600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6614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49547" cy="877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60FA"/>
    <w:multiLevelType w:val="hybridMultilevel"/>
    <w:tmpl w:val="593475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A64604"/>
    <w:multiLevelType w:val="hybridMultilevel"/>
    <w:tmpl w:val="373677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F34F04"/>
    <w:multiLevelType w:val="hybridMultilevel"/>
    <w:tmpl w:val="B2226C54"/>
    <w:lvl w:ilvl="0" w:tplc="3D94D61C">
      <w:numFmt w:val="bullet"/>
      <w:lvlText w:val="-"/>
      <w:lvlJc w:val="left"/>
      <w:pPr>
        <w:ind w:left="405" w:hanging="360"/>
      </w:pPr>
      <w:rPr>
        <w:rFonts w:ascii="Aptos" w:eastAsiaTheme="minorHAnsi" w:hAnsi="Aptos"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1AD760C4"/>
    <w:multiLevelType w:val="hybridMultilevel"/>
    <w:tmpl w:val="CFA6C6D0"/>
    <w:lvl w:ilvl="0" w:tplc="0C090001">
      <w:start w:val="1"/>
      <w:numFmt w:val="bullet"/>
      <w:lvlText w:val=""/>
      <w:lvlJc w:val="left"/>
      <w:pPr>
        <w:ind w:left="720" w:hanging="360"/>
      </w:pPr>
      <w:rPr>
        <w:rFonts w:ascii="Symbol" w:hAnsi="Symbol" w:hint="default"/>
      </w:rPr>
    </w:lvl>
    <w:lvl w:ilvl="1" w:tplc="9EA8220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A142A"/>
    <w:multiLevelType w:val="hybridMultilevel"/>
    <w:tmpl w:val="9C0AC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7A237E"/>
    <w:multiLevelType w:val="multilevel"/>
    <w:tmpl w:val="918C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25FE7"/>
    <w:multiLevelType w:val="hybridMultilevel"/>
    <w:tmpl w:val="7146FA38"/>
    <w:lvl w:ilvl="0" w:tplc="F1CCE422">
      <w:start w:val="1"/>
      <w:numFmt w:val="bullet"/>
      <w:pStyle w:val="ListParagraph"/>
      <w:lvlText w:val=""/>
      <w:lvlJc w:val="left"/>
      <w:pPr>
        <w:ind w:left="360" w:hanging="360"/>
      </w:pPr>
      <w:rPr>
        <w:rFonts w:ascii="Wingdings" w:hAnsi="Wingdings" w:hint="default"/>
        <w:b w:val="0"/>
        <w:i w:val="0"/>
        <w:sz w:val="22"/>
        <w:u w:color="1F3864" w:themeColor="accent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9D6F1E"/>
    <w:multiLevelType w:val="hybridMultilevel"/>
    <w:tmpl w:val="55EE14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4E6D15"/>
    <w:multiLevelType w:val="hybridMultilevel"/>
    <w:tmpl w:val="18501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CD57FE"/>
    <w:multiLevelType w:val="hybridMultilevel"/>
    <w:tmpl w:val="5588D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285E58"/>
    <w:multiLevelType w:val="hybridMultilevel"/>
    <w:tmpl w:val="B756EFE4"/>
    <w:lvl w:ilvl="0" w:tplc="EF70284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1571CC"/>
    <w:multiLevelType w:val="hybridMultilevel"/>
    <w:tmpl w:val="D64E1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374B31"/>
    <w:multiLevelType w:val="hybridMultilevel"/>
    <w:tmpl w:val="370888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5F922BC"/>
    <w:multiLevelType w:val="hybridMultilevel"/>
    <w:tmpl w:val="0E3A0892"/>
    <w:lvl w:ilvl="0" w:tplc="0C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4" w15:restartNumberingAfterBreak="0">
    <w:nsid w:val="78B63C12"/>
    <w:multiLevelType w:val="hybridMultilevel"/>
    <w:tmpl w:val="DFAA421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D061C45"/>
    <w:multiLevelType w:val="multilevel"/>
    <w:tmpl w:val="8FD0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8268073">
    <w:abstractNumId w:val="3"/>
  </w:num>
  <w:num w:numId="2" w16cid:durableId="1437478826">
    <w:abstractNumId w:val="5"/>
  </w:num>
  <w:num w:numId="3" w16cid:durableId="192307104">
    <w:abstractNumId w:val="15"/>
  </w:num>
  <w:num w:numId="4" w16cid:durableId="1647124915">
    <w:abstractNumId w:val="4"/>
  </w:num>
  <w:num w:numId="5" w16cid:durableId="1744714341">
    <w:abstractNumId w:val="6"/>
  </w:num>
  <w:num w:numId="6" w16cid:durableId="991444525">
    <w:abstractNumId w:val="0"/>
  </w:num>
  <w:num w:numId="7" w16cid:durableId="1096436831">
    <w:abstractNumId w:val="9"/>
  </w:num>
  <w:num w:numId="8" w16cid:durableId="1860124870">
    <w:abstractNumId w:val="7"/>
  </w:num>
  <w:num w:numId="9" w16cid:durableId="1769697831">
    <w:abstractNumId w:val="12"/>
  </w:num>
  <w:num w:numId="10" w16cid:durableId="1515805794">
    <w:abstractNumId w:val="11"/>
  </w:num>
  <w:num w:numId="11" w16cid:durableId="250090009">
    <w:abstractNumId w:val="10"/>
  </w:num>
  <w:num w:numId="12" w16cid:durableId="1365058127">
    <w:abstractNumId w:val="14"/>
  </w:num>
  <w:num w:numId="13" w16cid:durableId="1260022505">
    <w:abstractNumId w:val="8"/>
  </w:num>
  <w:num w:numId="14" w16cid:durableId="329337584">
    <w:abstractNumId w:val="2"/>
  </w:num>
  <w:num w:numId="15" w16cid:durableId="1241134166">
    <w:abstractNumId w:val="13"/>
  </w:num>
  <w:num w:numId="16" w16cid:durableId="513768502">
    <w:abstractNumId w:val="6"/>
  </w:num>
  <w:num w:numId="17" w16cid:durableId="708184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eefa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yMjC0sgYW5uamGupKMUnFpcnJmfB1JgaFALAHetQz8tAAAA"/>
  </w:docVars>
  <w:rsids>
    <w:rsidRoot w:val="00395A62"/>
    <w:rsid w:val="00000DAA"/>
    <w:rsid w:val="00000EDA"/>
    <w:rsid w:val="00001EEA"/>
    <w:rsid w:val="000036FA"/>
    <w:rsid w:val="00004E4B"/>
    <w:rsid w:val="000075A7"/>
    <w:rsid w:val="00010D44"/>
    <w:rsid w:val="0001371E"/>
    <w:rsid w:val="00014529"/>
    <w:rsid w:val="00014A3D"/>
    <w:rsid w:val="00016217"/>
    <w:rsid w:val="000171C3"/>
    <w:rsid w:val="000245E0"/>
    <w:rsid w:val="00026767"/>
    <w:rsid w:val="00030B1C"/>
    <w:rsid w:val="000349C6"/>
    <w:rsid w:val="00035377"/>
    <w:rsid w:val="00041D85"/>
    <w:rsid w:val="000421FC"/>
    <w:rsid w:val="00042763"/>
    <w:rsid w:val="00044F52"/>
    <w:rsid w:val="000529B3"/>
    <w:rsid w:val="000564D1"/>
    <w:rsid w:val="000565A0"/>
    <w:rsid w:val="00056794"/>
    <w:rsid w:val="00062066"/>
    <w:rsid w:val="0006584E"/>
    <w:rsid w:val="00067D21"/>
    <w:rsid w:val="000709D7"/>
    <w:rsid w:val="00071545"/>
    <w:rsid w:val="000746B3"/>
    <w:rsid w:val="00075C8E"/>
    <w:rsid w:val="0007665E"/>
    <w:rsid w:val="00090CBE"/>
    <w:rsid w:val="00092477"/>
    <w:rsid w:val="00092495"/>
    <w:rsid w:val="00093317"/>
    <w:rsid w:val="00094AE7"/>
    <w:rsid w:val="000A0768"/>
    <w:rsid w:val="000A3786"/>
    <w:rsid w:val="000A6D64"/>
    <w:rsid w:val="000A78B9"/>
    <w:rsid w:val="000B508B"/>
    <w:rsid w:val="000B74C7"/>
    <w:rsid w:val="000C0ECD"/>
    <w:rsid w:val="000C1387"/>
    <w:rsid w:val="000C1683"/>
    <w:rsid w:val="000C2D12"/>
    <w:rsid w:val="000C45F1"/>
    <w:rsid w:val="000C5390"/>
    <w:rsid w:val="000C7989"/>
    <w:rsid w:val="000E3636"/>
    <w:rsid w:val="000E3DCB"/>
    <w:rsid w:val="000E778B"/>
    <w:rsid w:val="000F0AB1"/>
    <w:rsid w:val="000F3A2C"/>
    <w:rsid w:val="000F4942"/>
    <w:rsid w:val="001015AA"/>
    <w:rsid w:val="001017AE"/>
    <w:rsid w:val="00106C66"/>
    <w:rsid w:val="00115B16"/>
    <w:rsid w:val="0012137D"/>
    <w:rsid w:val="0012260A"/>
    <w:rsid w:val="00123EC2"/>
    <w:rsid w:val="0013079D"/>
    <w:rsid w:val="001315AB"/>
    <w:rsid w:val="00141B30"/>
    <w:rsid w:val="0014430E"/>
    <w:rsid w:val="00144AE3"/>
    <w:rsid w:val="00147EA5"/>
    <w:rsid w:val="00150B6F"/>
    <w:rsid w:val="001519D5"/>
    <w:rsid w:val="00152567"/>
    <w:rsid w:val="00154C16"/>
    <w:rsid w:val="00155934"/>
    <w:rsid w:val="00155B7D"/>
    <w:rsid w:val="0016520D"/>
    <w:rsid w:val="00174512"/>
    <w:rsid w:val="00176741"/>
    <w:rsid w:val="00180374"/>
    <w:rsid w:val="00182A33"/>
    <w:rsid w:val="00182A56"/>
    <w:rsid w:val="00184459"/>
    <w:rsid w:val="00191B8E"/>
    <w:rsid w:val="00193913"/>
    <w:rsid w:val="00195220"/>
    <w:rsid w:val="00195A6B"/>
    <w:rsid w:val="001A10EA"/>
    <w:rsid w:val="001A13F4"/>
    <w:rsid w:val="001A16B2"/>
    <w:rsid w:val="001A3088"/>
    <w:rsid w:val="001A494C"/>
    <w:rsid w:val="001A6F66"/>
    <w:rsid w:val="001B032B"/>
    <w:rsid w:val="001B1046"/>
    <w:rsid w:val="001B1FAC"/>
    <w:rsid w:val="001B5476"/>
    <w:rsid w:val="001B59E0"/>
    <w:rsid w:val="001C0B68"/>
    <w:rsid w:val="001C0E01"/>
    <w:rsid w:val="001C5466"/>
    <w:rsid w:val="001C5AF0"/>
    <w:rsid w:val="001D2376"/>
    <w:rsid w:val="001D4AF3"/>
    <w:rsid w:val="001D7114"/>
    <w:rsid w:val="001D7794"/>
    <w:rsid w:val="001E06A4"/>
    <w:rsid w:val="001E270F"/>
    <w:rsid w:val="001E56E1"/>
    <w:rsid w:val="001E5C87"/>
    <w:rsid w:val="001F080F"/>
    <w:rsid w:val="001F52B9"/>
    <w:rsid w:val="001F6F69"/>
    <w:rsid w:val="001F70B1"/>
    <w:rsid w:val="00204437"/>
    <w:rsid w:val="002068A4"/>
    <w:rsid w:val="00207C9E"/>
    <w:rsid w:val="002110C1"/>
    <w:rsid w:val="00212C9F"/>
    <w:rsid w:val="00214E34"/>
    <w:rsid w:val="002169E6"/>
    <w:rsid w:val="00217EBB"/>
    <w:rsid w:val="0023252F"/>
    <w:rsid w:val="0023314B"/>
    <w:rsid w:val="00233219"/>
    <w:rsid w:val="00234061"/>
    <w:rsid w:val="00236D30"/>
    <w:rsid w:val="002411B3"/>
    <w:rsid w:val="00241351"/>
    <w:rsid w:val="002429E1"/>
    <w:rsid w:val="0024327B"/>
    <w:rsid w:val="00244A8A"/>
    <w:rsid w:val="002456E5"/>
    <w:rsid w:val="00250FDB"/>
    <w:rsid w:val="0025138A"/>
    <w:rsid w:val="0025262F"/>
    <w:rsid w:val="00254CE2"/>
    <w:rsid w:val="00254D5D"/>
    <w:rsid w:val="00254F9D"/>
    <w:rsid w:val="00256296"/>
    <w:rsid w:val="00256850"/>
    <w:rsid w:val="00257486"/>
    <w:rsid w:val="002606C6"/>
    <w:rsid w:val="00264D7A"/>
    <w:rsid w:val="0026745A"/>
    <w:rsid w:val="0027091E"/>
    <w:rsid w:val="00271C64"/>
    <w:rsid w:val="00272BE0"/>
    <w:rsid w:val="00272F43"/>
    <w:rsid w:val="0027421C"/>
    <w:rsid w:val="002762E5"/>
    <w:rsid w:val="00281E1F"/>
    <w:rsid w:val="00282ACC"/>
    <w:rsid w:val="00293B69"/>
    <w:rsid w:val="002952F5"/>
    <w:rsid w:val="002A0B5C"/>
    <w:rsid w:val="002A293C"/>
    <w:rsid w:val="002A65DE"/>
    <w:rsid w:val="002A70F3"/>
    <w:rsid w:val="002B3C3F"/>
    <w:rsid w:val="002B6822"/>
    <w:rsid w:val="002C2ACD"/>
    <w:rsid w:val="002C4ABB"/>
    <w:rsid w:val="002D0657"/>
    <w:rsid w:val="002D6460"/>
    <w:rsid w:val="002E0D13"/>
    <w:rsid w:val="002E1759"/>
    <w:rsid w:val="002E3EE9"/>
    <w:rsid w:val="002F2417"/>
    <w:rsid w:val="002F387F"/>
    <w:rsid w:val="002F54C0"/>
    <w:rsid w:val="002F5AC5"/>
    <w:rsid w:val="002F5D28"/>
    <w:rsid w:val="003001BC"/>
    <w:rsid w:val="00300343"/>
    <w:rsid w:val="00302025"/>
    <w:rsid w:val="00303DB8"/>
    <w:rsid w:val="003107B9"/>
    <w:rsid w:val="00311B7E"/>
    <w:rsid w:val="00312F75"/>
    <w:rsid w:val="00314D85"/>
    <w:rsid w:val="00320310"/>
    <w:rsid w:val="00320D8D"/>
    <w:rsid w:val="0032225F"/>
    <w:rsid w:val="0032631E"/>
    <w:rsid w:val="003371F1"/>
    <w:rsid w:val="003424C5"/>
    <w:rsid w:val="003450DA"/>
    <w:rsid w:val="00347047"/>
    <w:rsid w:val="00351771"/>
    <w:rsid w:val="003517E9"/>
    <w:rsid w:val="003549A4"/>
    <w:rsid w:val="003558C2"/>
    <w:rsid w:val="00356F5E"/>
    <w:rsid w:val="003636FD"/>
    <w:rsid w:val="003666A9"/>
    <w:rsid w:val="00367C4C"/>
    <w:rsid w:val="0038012B"/>
    <w:rsid w:val="003807A0"/>
    <w:rsid w:val="003816DF"/>
    <w:rsid w:val="00383370"/>
    <w:rsid w:val="00384B59"/>
    <w:rsid w:val="003860B3"/>
    <w:rsid w:val="00387738"/>
    <w:rsid w:val="00390C5D"/>
    <w:rsid w:val="00391627"/>
    <w:rsid w:val="00395A62"/>
    <w:rsid w:val="003A3F94"/>
    <w:rsid w:val="003A458D"/>
    <w:rsid w:val="003A7877"/>
    <w:rsid w:val="003C04B7"/>
    <w:rsid w:val="003C205D"/>
    <w:rsid w:val="003C4217"/>
    <w:rsid w:val="003D1586"/>
    <w:rsid w:val="003D2098"/>
    <w:rsid w:val="003D33F9"/>
    <w:rsid w:val="003D55A2"/>
    <w:rsid w:val="003E4395"/>
    <w:rsid w:val="003E44DE"/>
    <w:rsid w:val="003F0937"/>
    <w:rsid w:val="00400B37"/>
    <w:rsid w:val="0040124B"/>
    <w:rsid w:val="00401C42"/>
    <w:rsid w:val="0040240B"/>
    <w:rsid w:val="00402BC5"/>
    <w:rsid w:val="00403AAF"/>
    <w:rsid w:val="00407271"/>
    <w:rsid w:val="00407A57"/>
    <w:rsid w:val="00412185"/>
    <w:rsid w:val="004132D5"/>
    <w:rsid w:val="00416F60"/>
    <w:rsid w:val="0042313D"/>
    <w:rsid w:val="0042355D"/>
    <w:rsid w:val="004277CB"/>
    <w:rsid w:val="004279B6"/>
    <w:rsid w:val="00427E03"/>
    <w:rsid w:val="004356F0"/>
    <w:rsid w:val="0043579B"/>
    <w:rsid w:val="00436691"/>
    <w:rsid w:val="00436941"/>
    <w:rsid w:val="00442596"/>
    <w:rsid w:val="00446EB3"/>
    <w:rsid w:val="00453B8A"/>
    <w:rsid w:val="004544DF"/>
    <w:rsid w:val="00457F2E"/>
    <w:rsid w:val="00461C87"/>
    <w:rsid w:val="00464DFB"/>
    <w:rsid w:val="00465B80"/>
    <w:rsid w:val="00466CF3"/>
    <w:rsid w:val="0046706E"/>
    <w:rsid w:val="004734E4"/>
    <w:rsid w:val="0047520D"/>
    <w:rsid w:val="00476A56"/>
    <w:rsid w:val="0047730E"/>
    <w:rsid w:val="00485713"/>
    <w:rsid w:val="0048754E"/>
    <w:rsid w:val="00491522"/>
    <w:rsid w:val="00491F83"/>
    <w:rsid w:val="004A1390"/>
    <w:rsid w:val="004A1943"/>
    <w:rsid w:val="004B33DA"/>
    <w:rsid w:val="004B437D"/>
    <w:rsid w:val="004B6A83"/>
    <w:rsid w:val="004B732C"/>
    <w:rsid w:val="004C2789"/>
    <w:rsid w:val="004C5E3A"/>
    <w:rsid w:val="004D32B1"/>
    <w:rsid w:val="004D5757"/>
    <w:rsid w:val="004D6FBC"/>
    <w:rsid w:val="004E2102"/>
    <w:rsid w:val="004E38D3"/>
    <w:rsid w:val="004E45F8"/>
    <w:rsid w:val="004E5F77"/>
    <w:rsid w:val="004F07B3"/>
    <w:rsid w:val="004F3691"/>
    <w:rsid w:val="004F6B24"/>
    <w:rsid w:val="004F7410"/>
    <w:rsid w:val="004F790F"/>
    <w:rsid w:val="00503CAF"/>
    <w:rsid w:val="00503D3C"/>
    <w:rsid w:val="00510719"/>
    <w:rsid w:val="00512271"/>
    <w:rsid w:val="00517D9F"/>
    <w:rsid w:val="005256BA"/>
    <w:rsid w:val="005273B4"/>
    <w:rsid w:val="005308AF"/>
    <w:rsid w:val="0053104A"/>
    <w:rsid w:val="00536839"/>
    <w:rsid w:val="0054199B"/>
    <w:rsid w:val="00543AD2"/>
    <w:rsid w:val="005443FA"/>
    <w:rsid w:val="005502FD"/>
    <w:rsid w:val="005504A4"/>
    <w:rsid w:val="00551FFD"/>
    <w:rsid w:val="0055449E"/>
    <w:rsid w:val="00556F3E"/>
    <w:rsid w:val="00560FDC"/>
    <w:rsid w:val="00563C4D"/>
    <w:rsid w:val="005658C2"/>
    <w:rsid w:val="00570507"/>
    <w:rsid w:val="00576B6E"/>
    <w:rsid w:val="005801CC"/>
    <w:rsid w:val="0058569A"/>
    <w:rsid w:val="00587B0F"/>
    <w:rsid w:val="00591874"/>
    <w:rsid w:val="00593E17"/>
    <w:rsid w:val="005940D0"/>
    <w:rsid w:val="005950B4"/>
    <w:rsid w:val="005A01B9"/>
    <w:rsid w:val="005B7232"/>
    <w:rsid w:val="005B7C63"/>
    <w:rsid w:val="005C159A"/>
    <w:rsid w:val="005C2A94"/>
    <w:rsid w:val="005C66C7"/>
    <w:rsid w:val="005C7B11"/>
    <w:rsid w:val="005D0C52"/>
    <w:rsid w:val="005D2070"/>
    <w:rsid w:val="005D2111"/>
    <w:rsid w:val="005D3E8B"/>
    <w:rsid w:val="005D53EB"/>
    <w:rsid w:val="005D7520"/>
    <w:rsid w:val="005D7B5E"/>
    <w:rsid w:val="005E697A"/>
    <w:rsid w:val="005F0F6F"/>
    <w:rsid w:val="005F2D55"/>
    <w:rsid w:val="005F2D8B"/>
    <w:rsid w:val="005F3ED2"/>
    <w:rsid w:val="005F45FD"/>
    <w:rsid w:val="005F4A84"/>
    <w:rsid w:val="005F4D60"/>
    <w:rsid w:val="005F5570"/>
    <w:rsid w:val="005F7140"/>
    <w:rsid w:val="006005F1"/>
    <w:rsid w:val="0060061F"/>
    <w:rsid w:val="00603047"/>
    <w:rsid w:val="00611427"/>
    <w:rsid w:val="00613A9F"/>
    <w:rsid w:val="0061460E"/>
    <w:rsid w:val="00614FC0"/>
    <w:rsid w:val="00615289"/>
    <w:rsid w:val="00615C32"/>
    <w:rsid w:val="0061697C"/>
    <w:rsid w:val="00622321"/>
    <w:rsid w:val="00622AB4"/>
    <w:rsid w:val="006236AB"/>
    <w:rsid w:val="00623F22"/>
    <w:rsid w:val="00634277"/>
    <w:rsid w:val="00640320"/>
    <w:rsid w:val="006433D6"/>
    <w:rsid w:val="00643A9A"/>
    <w:rsid w:val="00645D7C"/>
    <w:rsid w:val="00646B65"/>
    <w:rsid w:val="00650D15"/>
    <w:rsid w:val="00654153"/>
    <w:rsid w:val="00655811"/>
    <w:rsid w:val="0066206E"/>
    <w:rsid w:val="00662422"/>
    <w:rsid w:val="0066353A"/>
    <w:rsid w:val="00663DC3"/>
    <w:rsid w:val="00664284"/>
    <w:rsid w:val="00665D5B"/>
    <w:rsid w:val="00673423"/>
    <w:rsid w:val="006769F5"/>
    <w:rsid w:val="0068011E"/>
    <w:rsid w:val="006827B0"/>
    <w:rsid w:val="00683243"/>
    <w:rsid w:val="00685544"/>
    <w:rsid w:val="00691D6A"/>
    <w:rsid w:val="0069412D"/>
    <w:rsid w:val="00694BC7"/>
    <w:rsid w:val="00694C09"/>
    <w:rsid w:val="006A005A"/>
    <w:rsid w:val="006A0FC8"/>
    <w:rsid w:val="006A25EE"/>
    <w:rsid w:val="006A45C3"/>
    <w:rsid w:val="006A64A2"/>
    <w:rsid w:val="006B079E"/>
    <w:rsid w:val="006B13F6"/>
    <w:rsid w:val="006B1779"/>
    <w:rsid w:val="006B4EB4"/>
    <w:rsid w:val="006C16DF"/>
    <w:rsid w:val="006C24A1"/>
    <w:rsid w:val="006C3684"/>
    <w:rsid w:val="006C4FEF"/>
    <w:rsid w:val="006D14C2"/>
    <w:rsid w:val="006D4C14"/>
    <w:rsid w:val="006E01A7"/>
    <w:rsid w:val="006E55B7"/>
    <w:rsid w:val="006E5D7D"/>
    <w:rsid w:val="006E60CC"/>
    <w:rsid w:val="006F5183"/>
    <w:rsid w:val="006F780A"/>
    <w:rsid w:val="00701011"/>
    <w:rsid w:val="00703404"/>
    <w:rsid w:val="00717CCD"/>
    <w:rsid w:val="00724D20"/>
    <w:rsid w:val="00727DFB"/>
    <w:rsid w:val="00727FA1"/>
    <w:rsid w:val="0073050A"/>
    <w:rsid w:val="00736853"/>
    <w:rsid w:val="00736886"/>
    <w:rsid w:val="00742520"/>
    <w:rsid w:val="007529B1"/>
    <w:rsid w:val="00752A01"/>
    <w:rsid w:val="00753617"/>
    <w:rsid w:val="00754AD3"/>
    <w:rsid w:val="007551CE"/>
    <w:rsid w:val="00755AC3"/>
    <w:rsid w:val="007624B4"/>
    <w:rsid w:val="007641E3"/>
    <w:rsid w:val="00764D31"/>
    <w:rsid w:val="007663E9"/>
    <w:rsid w:val="00794DB8"/>
    <w:rsid w:val="007A01FF"/>
    <w:rsid w:val="007A1304"/>
    <w:rsid w:val="007A1326"/>
    <w:rsid w:val="007A4B36"/>
    <w:rsid w:val="007A4DED"/>
    <w:rsid w:val="007A5ACE"/>
    <w:rsid w:val="007A7A7A"/>
    <w:rsid w:val="007B055D"/>
    <w:rsid w:val="007B06E2"/>
    <w:rsid w:val="007B2436"/>
    <w:rsid w:val="007B2513"/>
    <w:rsid w:val="007B394B"/>
    <w:rsid w:val="007C09D6"/>
    <w:rsid w:val="007C58F2"/>
    <w:rsid w:val="007C5CCE"/>
    <w:rsid w:val="007D2D84"/>
    <w:rsid w:val="007E50F2"/>
    <w:rsid w:val="007E5246"/>
    <w:rsid w:val="007E725D"/>
    <w:rsid w:val="007F093A"/>
    <w:rsid w:val="007F1664"/>
    <w:rsid w:val="0080459E"/>
    <w:rsid w:val="0080518D"/>
    <w:rsid w:val="008067FC"/>
    <w:rsid w:val="008106A2"/>
    <w:rsid w:val="00813529"/>
    <w:rsid w:val="00813782"/>
    <w:rsid w:val="008139BB"/>
    <w:rsid w:val="00820231"/>
    <w:rsid w:val="008209D9"/>
    <w:rsid w:val="00822255"/>
    <w:rsid w:val="00822C67"/>
    <w:rsid w:val="0082388E"/>
    <w:rsid w:val="0082413F"/>
    <w:rsid w:val="00824247"/>
    <w:rsid w:val="008257B8"/>
    <w:rsid w:val="00825A54"/>
    <w:rsid w:val="00827CB0"/>
    <w:rsid w:val="00827F35"/>
    <w:rsid w:val="008317B5"/>
    <w:rsid w:val="00832521"/>
    <w:rsid w:val="008328BF"/>
    <w:rsid w:val="008336BA"/>
    <w:rsid w:val="00834BF1"/>
    <w:rsid w:val="0083513B"/>
    <w:rsid w:val="0083580E"/>
    <w:rsid w:val="00842E64"/>
    <w:rsid w:val="008566C1"/>
    <w:rsid w:val="00857601"/>
    <w:rsid w:val="00862113"/>
    <w:rsid w:val="00862C0B"/>
    <w:rsid w:val="0086415A"/>
    <w:rsid w:val="00864B00"/>
    <w:rsid w:val="0086640B"/>
    <w:rsid w:val="00871BCD"/>
    <w:rsid w:val="00872F47"/>
    <w:rsid w:val="00873189"/>
    <w:rsid w:val="00873D0E"/>
    <w:rsid w:val="00887363"/>
    <w:rsid w:val="0088785B"/>
    <w:rsid w:val="0089014D"/>
    <w:rsid w:val="008945FD"/>
    <w:rsid w:val="00894FC1"/>
    <w:rsid w:val="008A498C"/>
    <w:rsid w:val="008A5255"/>
    <w:rsid w:val="008B1792"/>
    <w:rsid w:val="008B5F8F"/>
    <w:rsid w:val="008B7EFA"/>
    <w:rsid w:val="008C2FA9"/>
    <w:rsid w:val="008C4EF8"/>
    <w:rsid w:val="008C7229"/>
    <w:rsid w:val="008D1796"/>
    <w:rsid w:val="008D1D80"/>
    <w:rsid w:val="008D7FDE"/>
    <w:rsid w:val="008E14F1"/>
    <w:rsid w:val="008E5023"/>
    <w:rsid w:val="008E57B2"/>
    <w:rsid w:val="008E5CEF"/>
    <w:rsid w:val="008F093D"/>
    <w:rsid w:val="00900046"/>
    <w:rsid w:val="009003B8"/>
    <w:rsid w:val="00901943"/>
    <w:rsid w:val="00901F41"/>
    <w:rsid w:val="009034CD"/>
    <w:rsid w:val="00905C63"/>
    <w:rsid w:val="00905EE8"/>
    <w:rsid w:val="0090639B"/>
    <w:rsid w:val="00906A52"/>
    <w:rsid w:val="0091123D"/>
    <w:rsid w:val="00917C6F"/>
    <w:rsid w:val="009204B3"/>
    <w:rsid w:val="009204E4"/>
    <w:rsid w:val="00923000"/>
    <w:rsid w:val="0092311A"/>
    <w:rsid w:val="00925BC2"/>
    <w:rsid w:val="00934A7A"/>
    <w:rsid w:val="00936145"/>
    <w:rsid w:val="00942FE4"/>
    <w:rsid w:val="009510F8"/>
    <w:rsid w:val="00951A94"/>
    <w:rsid w:val="009525AE"/>
    <w:rsid w:val="00953BB4"/>
    <w:rsid w:val="009565F1"/>
    <w:rsid w:val="00960806"/>
    <w:rsid w:val="009613CA"/>
    <w:rsid w:val="00963A30"/>
    <w:rsid w:val="009668CC"/>
    <w:rsid w:val="00973C8D"/>
    <w:rsid w:val="00976F37"/>
    <w:rsid w:val="00980529"/>
    <w:rsid w:val="0098279E"/>
    <w:rsid w:val="00984254"/>
    <w:rsid w:val="00990502"/>
    <w:rsid w:val="009938A6"/>
    <w:rsid w:val="009976DA"/>
    <w:rsid w:val="009A0C05"/>
    <w:rsid w:val="009A1F77"/>
    <w:rsid w:val="009A4945"/>
    <w:rsid w:val="009A6D5E"/>
    <w:rsid w:val="009B153F"/>
    <w:rsid w:val="009B44DD"/>
    <w:rsid w:val="009B47C2"/>
    <w:rsid w:val="009C01E3"/>
    <w:rsid w:val="009C18DA"/>
    <w:rsid w:val="009C3172"/>
    <w:rsid w:val="009C3BDA"/>
    <w:rsid w:val="009C673B"/>
    <w:rsid w:val="009C71FD"/>
    <w:rsid w:val="009D01A7"/>
    <w:rsid w:val="009D3EBF"/>
    <w:rsid w:val="009D6D85"/>
    <w:rsid w:val="009E1878"/>
    <w:rsid w:val="009E4440"/>
    <w:rsid w:val="009E4C0C"/>
    <w:rsid w:val="009E78EB"/>
    <w:rsid w:val="009F19D8"/>
    <w:rsid w:val="009F3944"/>
    <w:rsid w:val="009F6B1C"/>
    <w:rsid w:val="009F6DB6"/>
    <w:rsid w:val="00A025DC"/>
    <w:rsid w:val="00A0361B"/>
    <w:rsid w:val="00A04F8F"/>
    <w:rsid w:val="00A051BF"/>
    <w:rsid w:val="00A065FB"/>
    <w:rsid w:val="00A11E4B"/>
    <w:rsid w:val="00A13BCA"/>
    <w:rsid w:val="00A15B14"/>
    <w:rsid w:val="00A15BB1"/>
    <w:rsid w:val="00A15E30"/>
    <w:rsid w:val="00A2615C"/>
    <w:rsid w:val="00A33D77"/>
    <w:rsid w:val="00A37A93"/>
    <w:rsid w:val="00A411EB"/>
    <w:rsid w:val="00A42E4D"/>
    <w:rsid w:val="00A45AF2"/>
    <w:rsid w:val="00A45EEC"/>
    <w:rsid w:val="00A466F7"/>
    <w:rsid w:val="00A50679"/>
    <w:rsid w:val="00A53A77"/>
    <w:rsid w:val="00A54C56"/>
    <w:rsid w:val="00A55462"/>
    <w:rsid w:val="00A57E2B"/>
    <w:rsid w:val="00A67135"/>
    <w:rsid w:val="00A67A0B"/>
    <w:rsid w:val="00A72D9F"/>
    <w:rsid w:val="00A74242"/>
    <w:rsid w:val="00A80EF9"/>
    <w:rsid w:val="00A87388"/>
    <w:rsid w:val="00A90E09"/>
    <w:rsid w:val="00AA101E"/>
    <w:rsid w:val="00AB1AE4"/>
    <w:rsid w:val="00AB3175"/>
    <w:rsid w:val="00AC40D4"/>
    <w:rsid w:val="00AC7710"/>
    <w:rsid w:val="00AD1247"/>
    <w:rsid w:val="00AD14B6"/>
    <w:rsid w:val="00AE052C"/>
    <w:rsid w:val="00AE3CD4"/>
    <w:rsid w:val="00AE59A1"/>
    <w:rsid w:val="00AF2093"/>
    <w:rsid w:val="00AF38E3"/>
    <w:rsid w:val="00AF5703"/>
    <w:rsid w:val="00AF5C50"/>
    <w:rsid w:val="00B021EA"/>
    <w:rsid w:val="00B05CA5"/>
    <w:rsid w:val="00B060A5"/>
    <w:rsid w:val="00B071D9"/>
    <w:rsid w:val="00B105FD"/>
    <w:rsid w:val="00B144C7"/>
    <w:rsid w:val="00B166DC"/>
    <w:rsid w:val="00B24268"/>
    <w:rsid w:val="00B25495"/>
    <w:rsid w:val="00B3625B"/>
    <w:rsid w:val="00B36A9F"/>
    <w:rsid w:val="00B4102F"/>
    <w:rsid w:val="00B5108F"/>
    <w:rsid w:val="00B519B3"/>
    <w:rsid w:val="00B525DE"/>
    <w:rsid w:val="00B578C5"/>
    <w:rsid w:val="00B633FF"/>
    <w:rsid w:val="00B63ECC"/>
    <w:rsid w:val="00B6510C"/>
    <w:rsid w:val="00B66328"/>
    <w:rsid w:val="00B6637D"/>
    <w:rsid w:val="00B7358C"/>
    <w:rsid w:val="00B757A7"/>
    <w:rsid w:val="00B769BC"/>
    <w:rsid w:val="00B80F68"/>
    <w:rsid w:val="00B81314"/>
    <w:rsid w:val="00B818E9"/>
    <w:rsid w:val="00B87848"/>
    <w:rsid w:val="00B96D5A"/>
    <w:rsid w:val="00B97E45"/>
    <w:rsid w:val="00BA5828"/>
    <w:rsid w:val="00BA5DC6"/>
    <w:rsid w:val="00BA6A38"/>
    <w:rsid w:val="00BB21AF"/>
    <w:rsid w:val="00BB24CC"/>
    <w:rsid w:val="00BB7E7C"/>
    <w:rsid w:val="00BC0215"/>
    <w:rsid w:val="00BC4337"/>
    <w:rsid w:val="00BD14A0"/>
    <w:rsid w:val="00BD2210"/>
    <w:rsid w:val="00BD24DA"/>
    <w:rsid w:val="00BD5D07"/>
    <w:rsid w:val="00BD5E3B"/>
    <w:rsid w:val="00BE315E"/>
    <w:rsid w:val="00BE40B5"/>
    <w:rsid w:val="00BE427D"/>
    <w:rsid w:val="00BE48D3"/>
    <w:rsid w:val="00BE49EF"/>
    <w:rsid w:val="00BE5ABF"/>
    <w:rsid w:val="00BE68D1"/>
    <w:rsid w:val="00BF233B"/>
    <w:rsid w:val="00BF687A"/>
    <w:rsid w:val="00BF6F54"/>
    <w:rsid w:val="00C04CB2"/>
    <w:rsid w:val="00C0694F"/>
    <w:rsid w:val="00C07EDC"/>
    <w:rsid w:val="00C10E4A"/>
    <w:rsid w:val="00C15574"/>
    <w:rsid w:val="00C2126D"/>
    <w:rsid w:val="00C23511"/>
    <w:rsid w:val="00C25E9A"/>
    <w:rsid w:val="00C31670"/>
    <w:rsid w:val="00C3246E"/>
    <w:rsid w:val="00C32A30"/>
    <w:rsid w:val="00C354EE"/>
    <w:rsid w:val="00C377FA"/>
    <w:rsid w:val="00C4377C"/>
    <w:rsid w:val="00C45913"/>
    <w:rsid w:val="00C46F1F"/>
    <w:rsid w:val="00C47E5A"/>
    <w:rsid w:val="00C55F90"/>
    <w:rsid w:val="00C631AC"/>
    <w:rsid w:val="00C72D0E"/>
    <w:rsid w:val="00C77F73"/>
    <w:rsid w:val="00C82F16"/>
    <w:rsid w:val="00C82FC0"/>
    <w:rsid w:val="00C8448F"/>
    <w:rsid w:val="00C85D2F"/>
    <w:rsid w:val="00C86DA5"/>
    <w:rsid w:val="00C87B92"/>
    <w:rsid w:val="00C92787"/>
    <w:rsid w:val="00C92970"/>
    <w:rsid w:val="00C92C4E"/>
    <w:rsid w:val="00C93BBE"/>
    <w:rsid w:val="00C94054"/>
    <w:rsid w:val="00CA05E3"/>
    <w:rsid w:val="00CA35C9"/>
    <w:rsid w:val="00CB17A9"/>
    <w:rsid w:val="00CB3C90"/>
    <w:rsid w:val="00CB42EE"/>
    <w:rsid w:val="00CB5631"/>
    <w:rsid w:val="00CB6603"/>
    <w:rsid w:val="00CC0187"/>
    <w:rsid w:val="00CC0556"/>
    <w:rsid w:val="00CC2D82"/>
    <w:rsid w:val="00CC72BC"/>
    <w:rsid w:val="00CD23F1"/>
    <w:rsid w:val="00CD5A5C"/>
    <w:rsid w:val="00CD5ADB"/>
    <w:rsid w:val="00CE031C"/>
    <w:rsid w:val="00CE4614"/>
    <w:rsid w:val="00CF2C85"/>
    <w:rsid w:val="00CF3C99"/>
    <w:rsid w:val="00D05952"/>
    <w:rsid w:val="00D07314"/>
    <w:rsid w:val="00D078B9"/>
    <w:rsid w:val="00D1568E"/>
    <w:rsid w:val="00D16C57"/>
    <w:rsid w:val="00D24B6D"/>
    <w:rsid w:val="00D31A75"/>
    <w:rsid w:val="00D31E19"/>
    <w:rsid w:val="00D34EA7"/>
    <w:rsid w:val="00D34FB4"/>
    <w:rsid w:val="00D4241A"/>
    <w:rsid w:val="00D44FA5"/>
    <w:rsid w:val="00D4562B"/>
    <w:rsid w:val="00D46CDC"/>
    <w:rsid w:val="00D47B40"/>
    <w:rsid w:val="00D51E01"/>
    <w:rsid w:val="00D529E2"/>
    <w:rsid w:val="00D54AB5"/>
    <w:rsid w:val="00D55B27"/>
    <w:rsid w:val="00D57078"/>
    <w:rsid w:val="00D600DF"/>
    <w:rsid w:val="00D61C8C"/>
    <w:rsid w:val="00D62A3C"/>
    <w:rsid w:val="00D63BDF"/>
    <w:rsid w:val="00D71979"/>
    <w:rsid w:val="00D720C2"/>
    <w:rsid w:val="00D732EB"/>
    <w:rsid w:val="00D80508"/>
    <w:rsid w:val="00D81FE5"/>
    <w:rsid w:val="00D8553F"/>
    <w:rsid w:val="00D9071F"/>
    <w:rsid w:val="00D91E8E"/>
    <w:rsid w:val="00D93F01"/>
    <w:rsid w:val="00D950C4"/>
    <w:rsid w:val="00D9695D"/>
    <w:rsid w:val="00DA2128"/>
    <w:rsid w:val="00DA633D"/>
    <w:rsid w:val="00DA75A3"/>
    <w:rsid w:val="00DB01F5"/>
    <w:rsid w:val="00DB0368"/>
    <w:rsid w:val="00DB4168"/>
    <w:rsid w:val="00DC1CCD"/>
    <w:rsid w:val="00DC53CA"/>
    <w:rsid w:val="00DC674B"/>
    <w:rsid w:val="00DF2ED5"/>
    <w:rsid w:val="00DF4BCF"/>
    <w:rsid w:val="00DF65B0"/>
    <w:rsid w:val="00DF7C00"/>
    <w:rsid w:val="00E016DB"/>
    <w:rsid w:val="00E043B2"/>
    <w:rsid w:val="00E06402"/>
    <w:rsid w:val="00E07425"/>
    <w:rsid w:val="00E12488"/>
    <w:rsid w:val="00E141BB"/>
    <w:rsid w:val="00E147F6"/>
    <w:rsid w:val="00E154C1"/>
    <w:rsid w:val="00E17D4A"/>
    <w:rsid w:val="00E234B5"/>
    <w:rsid w:val="00E2379E"/>
    <w:rsid w:val="00E2415A"/>
    <w:rsid w:val="00E246A4"/>
    <w:rsid w:val="00E25CC6"/>
    <w:rsid w:val="00E30C71"/>
    <w:rsid w:val="00E3174B"/>
    <w:rsid w:val="00E33775"/>
    <w:rsid w:val="00E3702C"/>
    <w:rsid w:val="00E44BBA"/>
    <w:rsid w:val="00E45240"/>
    <w:rsid w:val="00E50FA2"/>
    <w:rsid w:val="00E51581"/>
    <w:rsid w:val="00E516BE"/>
    <w:rsid w:val="00E6227E"/>
    <w:rsid w:val="00E63D99"/>
    <w:rsid w:val="00E63FF5"/>
    <w:rsid w:val="00E6689E"/>
    <w:rsid w:val="00E674E4"/>
    <w:rsid w:val="00E6754A"/>
    <w:rsid w:val="00E706A7"/>
    <w:rsid w:val="00E70CF0"/>
    <w:rsid w:val="00E740AF"/>
    <w:rsid w:val="00E74EE8"/>
    <w:rsid w:val="00E7660A"/>
    <w:rsid w:val="00E778C4"/>
    <w:rsid w:val="00E80330"/>
    <w:rsid w:val="00E804C3"/>
    <w:rsid w:val="00E8570D"/>
    <w:rsid w:val="00E86462"/>
    <w:rsid w:val="00E87ABC"/>
    <w:rsid w:val="00EA3AE3"/>
    <w:rsid w:val="00EA419B"/>
    <w:rsid w:val="00EA4AFD"/>
    <w:rsid w:val="00EA4E41"/>
    <w:rsid w:val="00EB53E9"/>
    <w:rsid w:val="00EC2C80"/>
    <w:rsid w:val="00EC4BA3"/>
    <w:rsid w:val="00EC618F"/>
    <w:rsid w:val="00ED2072"/>
    <w:rsid w:val="00ED2681"/>
    <w:rsid w:val="00ED785D"/>
    <w:rsid w:val="00EE325E"/>
    <w:rsid w:val="00EE7170"/>
    <w:rsid w:val="00EF14A7"/>
    <w:rsid w:val="00EF357C"/>
    <w:rsid w:val="00EF757D"/>
    <w:rsid w:val="00F008F4"/>
    <w:rsid w:val="00F023CE"/>
    <w:rsid w:val="00F035E0"/>
    <w:rsid w:val="00F0387E"/>
    <w:rsid w:val="00F13158"/>
    <w:rsid w:val="00F14627"/>
    <w:rsid w:val="00F152ED"/>
    <w:rsid w:val="00F24004"/>
    <w:rsid w:val="00F24901"/>
    <w:rsid w:val="00F25504"/>
    <w:rsid w:val="00F26E76"/>
    <w:rsid w:val="00F314F3"/>
    <w:rsid w:val="00F31E27"/>
    <w:rsid w:val="00F3279D"/>
    <w:rsid w:val="00F32890"/>
    <w:rsid w:val="00F33BC5"/>
    <w:rsid w:val="00F40BBD"/>
    <w:rsid w:val="00F437AD"/>
    <w:rsid w:val="00F43945"/>
    <w:rsid w:val="00F43B35"/>
    <w:rsid w:val="00F453F2"/>
    <w:rsid w:val="00F45BEF"/>
    <w:rsid w:val="00F50747"/>
    <w:rsid w:val="00F549A2"/>
    <w:rsid w:val="00F60C8A"/>
    <w:rsid w:val="00F60FE9"/>
    <w:rsid w:val="00F64A6C"/>
    <w:rsid w:val="00F70951"/>
    <w:rsid w:val="00F70B47"/>
    <w:rsid w:val="00F81F45"/>
    <w:rsid w:val="00F82F54"/>
    <w:rsid w:val="00F959E2"/>
    <w:rsid w:val="00FA1D67"/>
    <w:rsid w:val="00FA39D4"/>
    <w:rsid w:val="00FA5BC0"/>
    <w:rsid w:val="00FA6AB0"/>
    <w:rsid w:val="00FA6E98"/>
    <w:rsid w:val="00FB1E7D"/>
    <w:rsid w:val="00FB27C6"/>
    <w:rsid w:val="00FB6F88"/>
    <w:rsid w:val="00FC0B24"/>
    <w:rsid w:val="00FC2BF2"/>
    <w:rsid w:val="00FC4829"/>
    <w:rsid w:val="00FC527F"/>
    <w:rsid w:val="00FC6064"/>
    <w:rsid w:val="00FC613B"/>
    <w:rsid w:val="00FC747B"/>
    <w:rsid w:val="00FC773C"/>
    <w:rsid w:val="00FD58B3"/>
    <w:rsid w:val="00FD5E74"/>
    <w:rsid w:val="00FD6251"/>
    <w:rsid w:val="00FE00BE"/>
    <w:rsid w:val="00FE5CF9"/>
    <w:rsid w:val="00FF01C3"/>
    <w:rsid w:val="00FF2E70"/>
    <w:rsid w:val="00FF51B0"/>
    <w:rsid w:val="0DB0F537"/>
    <w:rsid w:val="1492325E"/>
    <w:rsid w:val="1A383700"/>
    <w:rsid w:val="204D5501"/>
    <w:rsid w:val="2067379E"/>
    <w:rsid w:val="340D9A1C"/>
    <w:rsid w:val="50558C22"/>
    <w:rsid w:val="55D8F839"/>
    <w:rsid w:val="61F49E85"/>
    <w:rsid w:val="669644E6"/>
    <w:rsid w:val="6EE5E95B"/>
    <w:rsid w:val="72B2E7D6"/>
    <w:rsid w:val="7BD532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fafc"/>
    </o:shapedefaults>
    <o:shapelayout v:ext="edit">
      <o:idmap v:ext="edit" data="2"/>
    </o:shapelayout>
  </w:shapeDefaults>
  <w:decimalSymbol w:val="."/>
  <w:listSeparator w:val=","/>
  <w14:docId w14:val="6CB202B7"/>
  <w15:docId w15:val="{1558A092-58AF-40F2-B5AE-D49E0FF7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78"/>
    <w:rPr>
      <w:rFonts w:ascii="Aptos" w:hAnsi="Aptos"/>
    </w:rPr>
  </w:style>
  <w:style w:type="paragraph" w:styleId="Heading1">
    <w:name w:val="heading 1"/>
    <w:basedOn w:val="Normal"/>
    <w:next w:val="Normal"/>
    <w:link w:val="Heading1Char"/>
    <w:uiPriority w:val="9"/>
    <w:qFormat/>
    <w:rsid w:val="00A57E2B"/>
    <w:pPr>
      <w:keepNext/>
      <w:keepLines/>
      <w:spacing w:before="120" w:after="120"/>
      <w:outlineLvl w:val="0"/>
    </w:pPr>
    <w:rPr>
      <w:rFonts w:eastAsiaTheme="majorEastAsia" w:cstheme="majorBidi"/>
      <w:b/>
      <w:color w:val="664DAC"/>
      <w:sz w:val="30"/>
      <w:szCs w:val="32"/>
    </w:rPr>
  </w:style>
  <w:style w:type="paragraph" w:styleId="Heading2">
    <w:name w:val="heading 2"/>
    <w:basedOn w:val="Normal"/>
    <w:next w:val="Normal"/>
    <w:link w:val="Heading2Char"/>
    <w:uiPriority w:val="9"/>
    <w:unhideWhenUsed/>
    <w:qFormat/>
    <w:rsid w:val="00D93F01"/>
    <w:pPr>
      <w:keepNext/>
      <w:keepLines/>
      <w:spacing w:before="60" w:after="60" w:line="240" w:lineRule="auto"/>
      <w:outlineLvl w:val="1"/>
    </w:pPr>
    <w:rPr>
      <w:rFonts w:eastAsiaTheme="majorEastAsia" w:cstheme="majorBidi"/>
      <w:b/>
      <w:color w:val="664DAC"/>
      <w:sz w:val="28"/>
      <w:szCs w:val="26"/>
    </w:rPr>
  </w:style>
  <w:style w:type="paragraph" w:styleId="Heading3">
    <w:name w:val="heading 3"/>
    <w:basedOn w:val="Normal"/>
    <w:next w:val="Normal"/>
    <w:link w:val="Heading3Char"/>
    <w:uiPriority w:val="9"/>
    <w:unhideWhenUsed/>
    <w:qFormat/>
    <w:rsid w:val="00E6689E"/>
    <w:pPr>
      <w:keepNext/>
      <w:keepLines/>
      <w:spacing w:before="300" w:after="80" w:line="240" w:lineRule="auto"/>
      <w:outlineLvl w:val="2"/>
    </w:pPr>
    <w:rPr>
      <w:rFonts w:eastAsiaTheme="majorEastAsia" w:cstheme="majorBidi"/>
      <w:color w:val="664DAC"/>
      <w:sz w:val="24"/>
      <w:szCs w:val="24"/>
    </w:rPr>
  </w:style>
  <w:style w:type="paragraph" w:styleId="Heading4">
    <w:name w:val="heading 4"/>
    <w:basedOn w:val="Normal"/>
    <w:next w:val="Normal"/>
    <w:link w:val="Heading4Char"/>
    <w:uiPriority w:val="9"/>
    <w:unhideWhenUsed/>
    <w:qFormat/>
    <w:rsid w:val="005F2D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5A6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395A62"/>
  </w:style>
  <w:style w:type="character" w:customStyle="1" w:styleId="eop">
    <w:name w:val="eop"/>
    <w:basedOn w:val="DefaultParagraphFont"/>
    <w:rsid w:val="00395A62"/>
  </w:style>
  <w:style w:type="table" w:styleId="GridTable2-Accent5">
    <w:name w:val="Grid Table 2 Accent 5"/>
    <w:basedOn w:val="TableNormal"/>
    <w:uiPriority w:val="47"/>
    <w:rsid w:val="00395A6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395A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39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95A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A6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84459"/>
    <w:pPr>
      <w:numPr>
        <w:numId w:val="5"/>
      </w:numPr>
      <w:contextualSpacing/>
    </w:pPr>
  </w:style>
  <w:style w:type="paragraph" w:styleId="Header">
    <w:name w:val="header"/>
    <w:basedOn w:val="Normal"/>
    <w:link w:val="HeaderChar"/>
    <w:uiPriority w:val="99"/>
    <w:unhideWhenUsed/>
    <w:rsid w:val="00E70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CF0"/>
  </w:style>
  <w:style w:type="paragraph" w:styleId="Footer">
    <w:name w:val="footer"/>
    <w:basedOn w:val="Normal"/>
    <w:link w:val="FooterChar"/>
    <w:uiPriority w:val="99"/>
    <w:unhideWhenUsed/>
    <w:rsid w:val="00E70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CF0"/>
  </w:style>
  <w:style w:type="character" w:customStyle="1" w:styleId="Heading1Char">
    <w:name w:val="Heading 1 Char"/>
    <w:basedOn w:val="DefaultParagraphFont"/>
    <w:link w:val="Heading1"/>
    <w:uiPriority w:val="9"/>
    <w:rsid w:val="00A57E2B"/>
    <w:rPr>
      <w:rFonts w:ascii="Lato" w:eastAsiaTheme="majorEastAsia" w:hAnsi="Lato" w:cstheme="majorBidi"/>
      <w:b/>
      <w:color w:val="664DAC"/>
      <w:sz w:val="30"/>
      <w:szCs w:val="32"/>
    </w:rPr>
  </w:style>
  <w:style w:type="character" w:customStyle="1" w:styleId="Heading2Char">
    <w:name w:val="Heading 2 Char"/>
    <w:basedOn w:val="DefaultParagraphFont"/>
    <w:link w:val="Heading2"/>
    <w:uiPriority w:val="9"/>
    <w:rsid w:val="00D93F01"/>
    <w:rPr>
      <w:rFonts w:ascii="Aptos" w:eastAsiaTheme="majorEastAsia" w:hAnsi="Aptos" w:cstheme="majorBidi"/>
      <w:b/>
      <w:color w:val="664DAC"/>
      <w:sz w:val="28"/>
      <w:szCs w:val="26"/>
    </w:rPr>
  </w:style>
  <w:style w:type="paragraph" w:styleId="NoSpacing">
    <w:name w:val="No Spacing"/>
    <w:uiPriority w:val="1"/>
    <w:qFormat/>
    <w:rsid w:val="005F45FD"/>
    <w:pPr>
      <w:spacing w:after="0" w:line="240" w:lineRule="auto"/>
    </w:pPr>
    <w:rPr>
      <w:rFonts w:ascii="Lato" w:hAnsi="Lato"/>
      <w:sz w:val="20"/>
    </w:rPr>
  </w:style>
  <w:style w:type="character" w:styleId="Hyperlink">
    <w:name w:val="Hyperlink"/>
    <w:basedOn w:val="DefaultParagraphFont"/>
    <w:uiPriority w:val="99"/>
    <w:unhideWhenUsed/>
    <w:rsid w:val="000564D1"/>
    <w:rPr>
      <w:color w:val="664DAC"/>
      <w:u w:val="single"/>
    </w:rPr>
  </w:style>
  <w:style w:type="character" w:styleId="UnresolvedMention">
    <w:name w:val="Unresolved Mention"/>
    <w:basedOn w:val="DefaultParagraphFont"/>
    <w:uiPriority w:val="99"/>
    <w:semiHidden/>
    <w:unhideWhenUsed/>
    <w:rsid w:val="00282ACC"/>
    <w:rPr>
      <w:color w:val="605E5C"/>
      <w:shd w:val="clear" w:color="auto" w:fill="E1DFDD"/>
    </w:rPr>
  </w:style>
  <w:style w:type="character" w:customStyle="1" w:styleId="Heading3Char">
    <w:name w:val="Heading 3 Char"/>
    <w:basedOn w:val="DefaultParagraphFont"/>
    <w:link w:val="Heading3"/>
    <w:uiPriority w:val="9"/>
    <w:rsid w:val="00E6689E"/>
    <w:rPr>
      <w:rFonts w:ascii="Aptos" w:eastAsiaTheme="majorEastAsia" w:hAnsi="Aptos" w:cstheme="majorBidi"/>
      <w:color w:val="664DAC"/>
      <w:sz w:val="24"/>
      <w:szCs w:val="24"/>
    </w:rPr>
  </w:style>
  <w:style w:type="paragraph" w:styleId="NormalWeb">
    <w:name w:val="Normal (Web)"/>
    <w:basedOn w:val="Normal"/>
    <w:uiPriority w:val="99"/>
    <w:semiHidden/>
    <w:unhideWhenUsed/>
    <w:rsid w:val="00E016DB"/>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Emphasis">
    <w:name w:val="Emphasis"/>
    <w:basedOn w:val="DefaultParagraphFont"/>
    <w:uiPriority w:val="20"/>
    <w:qFormat/>
    <w:rsid w:val="00D07314"/>
    <w:rPr>
      <w:i/>
      <w:iCs/>
    </w:rPr>
  </w:style>
  <w:style w:type="character" w:customStyle="1" w:styleId="Heading4Char">
    <w:name w:val="Heading 4 Char"/>
    <w:basedOn w:val="DefaultParagraphFont"/>
    <w:link w:val="Heading4"/>
    <w:uiPriority w:val="9"/>
    <w:rsid w:val="005F2D8B"/>
    <w:rPr>
      <w:rFonts w:asciiTheme="majorHAnsi" w:eastAsiaTheme="majorEastAsia" w:hAnsiTheme="majorHAnsi" w:cstheme="majorBidi"/>
      <w:i/>
      <w:iCs/>
      <w:color w:val="2F5496" w:themeColor="accent1" w:themeShade="BF"/>
      <w:sz w:val="20"/>
    </w:rPr>
  </w:style>
  <w:style w:type="character" w:styleId="FollowedHyperlink">
    <w:name w:val="FollowedHyperlink"/>
    <w:basedOn w:val="DefaultParagraphFont"/>
    <w:uiPriority w:val="99"/>
    <w:semiHidden/>
    <w:unhideWhenUsed/>
    <w:rsid w:val="00A57E2B"/>
    <w:rPr>
      <w:color w:val="954F72" w:themeColor="followedHyperlink"/>
      <w:u w:val="single"/>
    </w:rPr>
  </w:style>
  <w:style w:type="character" w:customStyle="1" w:styleId="ui-provider">
    <w:name w:val="ui-provider"/>
    <w:basedOn w:val="DefaultParagraphFont"/>
    <w:rsid w:val="001C5466"/>
  </w:style>
  <w:style w:type="character" w:styleId="Strong">
    <w:name w:val="Strong"/>
    <w:basedOn w:val="DefaultParagraphFont"/>
    <w:uiPriority w:val="22"/>
    <w:qFormat/>
    <w:rsid w:val="005F3E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3820">
      <w:bodyDiv w:val="1"/>
      <w:marLeft w:val="0"/>
      <w:marRight w:val="0"/>
      <w:marTop w:val="0"/>
      <w:marBottom w:val="0"/>
      <w:divBdr>
        <w:top w:val="none" w:sz="0" w:space="0" w:color="auto"/>
        <w:left w:val="none" w:sz="0" w:space="0" w:color="auto"/>
        <w:bottom w:val="none" w:sz="0" w:space="0" w:color="auto"/>
        <w:right w:val="none" w:sz="0" w:space="0" w:color="auto"/>
      </w:divBdr>
    </w:div>
    <w:div w:id="43065247">
      <w:bodyDiv w:val="1"/>
      <w:marLeft w:val="0"/>
      <w:marRight w:val="0"/>
      <w:marTop w:val="0"/>
      <w:marBottom w:val="0"/>
      <w:divBdr>
        <w:top w:val="none" w:sz="0" w:space="0" w:color="auto"/>
        <w:left w:val="none" w:sz="0" w:space="0" w:color="auto"/>
        <w:bottom w:val="none" w:sz="0" w:space="0" w:color="auto"/>
        <w:right w:val="none" w:sz="0" w:space="0" w:color="auto"/>
      </w:divBdr>
    </w:div>
    <w:div w:id="54133926">
      <w:bodyDiv w:val="1"/>
      <w:marLeft w:val="0"/>
      <w:marRight w:val="0"/>
      <w:marTop w:val="0"/>
      <w:marBottom w:val="0"/>
      <w:divBdr>
        <w:top w:val="none" w:sz="0" w:space="0" w:color="auto"/>
        <w:left w:val="none" w:sz="0" w:space="0" w:color="auto"/>
        <w:bottom w:val="none" w:sz="0" w:space="0" w:color="auto"/>
        <w:right w:val="none" w:sz="0" w:space="0" w:color="auto"/>
      </w:divBdr>
    </w:div>
    <w:div w:id="107286649">
      <w:bodyDiv w:val="1"/>
      <w:marLeft w:val="0"/>
      <w:marRight w:val="0"/>
      <w:marTop w:val="0"/>
      <w:marBottom w:val="0"/>
      <w:divBdr>
        <w:top w:val="none" w:sz="0" w:space="0" w:color="auto"/>
        <w:left w:val="none" w:sz="0" w:space="0" w:color="auto"/>
        <w:bottom w:val="none" w:sz="0" w:space="0" w:color="auto"/>
        <w:right w:val="none" w:sz="0" w:space="0" w:color="auto"/>
      </w:divBdr>
    </w:div>
    <w:div w:id="221871890">
      <w:bodyDiv w:val="1"/>
      <w:marLeft w:val="0"/>
      <w:marRight w:val="0"/>
      <w:marTop w:val="0"/>
      <w:marBottom w:val="0"/>
      <w:divBdr>
        <w:top w:val="none" w:sz="0" w:space="0" w:color="auto"/>
        <w:left w:val="none" w:sz="0" w:space="0" w:color="auto"/>
        <w:bottom w:val="none" w:sz="0" w:space="0" w:color="auto"/>
        <w:right w:val="none" w:sz="0" w:space="0" w:color="auto"/>
      </w:divBdr>
      <w:divsChild>
        <w:div w:id="190607806">
          <w:marLeft w:val="0"/>
          <w:marRight w:val="0"/>
          <w:marTop w:val="0"/>
          <w:marBottom w:val="0"/>
          <w:divBdr>
            <w:top w:val="none" w:sz="0" w:space="0" w:color="auto"/>
            <w:left w:val="none" w:sz="0" w:space="0" w:color="auto"/>
            <w:bottom w:val="none" w:sz="0" w:space="0" w:color="auto"/>
            <w:right w:val="none" w:sz="0" w:space="0" w:color="auto"/>
          </w:divBdr>
          <w:divsChild>
            <w:div w:id="1175802489">
              <w:marLeft w:val="-75"/>
              <w:marRight w:val="0"/>
              <w:marTop w:val="30"/>
              <w:marBottom w:val="30"/>
              <w:divBdr>
                <w:top w:val="none" w:sz="0" w:space="0" w:color="auto"/>
                <w:left w:val="none" w:sz="0" w:space="0" w:color="auto"/>
                <w:bottom w:val="none" w:sz="0" w:space="0" w:color="auto"/>
                <w:right w:val="none" w:sz="0" w:space="0" w:color="auto"/>
              </w:divBdr>
              <w:divsChild>
                <w:div w:id="15038">
                  <w:marLeft w:val="0"/>
                  <w:marRight w:val="0"/>
                  <w:marTop w:val="0"/>
                  <w:marBottom w:val="0"/>
                  <w:divBdr>
                    <w:top w:val="none" w:sz="0" w:space="0" w:color="auto"/>
                    <w:left w:val="none" w:sz="0" w:space="0" w:color="auto"/>
                    <w:bottom w:val="none" w:sz="0" w:space="0" w:color="auto"/>
                    <w:right w:val="none" w:sz="0" w:space="0" w:color="auto"/>
                  </w:divBdr>
                  <w:divsChild>
                    <w:div w:id="1882084635">
                      <w:marLeft w:val="0"/>
                      <w:marRight w:val="0"/>
                      <w:marTop w:val="0"/>
                      <w:marBottom w:val="0"/>
                      <w:divBdr>
                        <w:top w:val="none" w:sz="0" w:space="0" w:color="auto"/>
                        <w:left w:val="none" w:sz="0" w:space="0" w:color="auto"/>
                        <w:bottom w:val="none" w:sz="0" w:space="0" w:color="auto"/>
                        <w:right w:val="none" w:sz="0" w:space="0" w:color="auto"/>
                      </w:divBdr>
                    </w:div>
                  </w:divsChild>
                </w:div>
                <w:div w:id="35589657">
                  <w:marLeft w:val="0"/>
                  <w:marRight w:val="0"/>
                  <w:marTop w:val="0"/>
                  <w:marBottom w:val="0"/>
                  <w:divBdr>
                    <w:top w:val="none" w:sz="0" w:space="0" w:color="auto"/>
                    <w:left w:val="none" w:sz="0" w:space="0" w:color="auto"/>
                    <w:bottom w:val="none" w:sz="0" w:space="0" w:color="auto"/>
                    <w:right w:val="none" w:sz="0" w:space="0" w:color="auto"/>
                  </w:divBdr>
                  <w:divsChild>
                    <w:div w:id="298386936">
                      <w:marLeft w:val="0"/>
                      <w:marRight w:val="0"/>
                      <w:marTop w:val="0"/>
                      <w:marBottom w:val="0"/>
                      <w:divBdr>
                        <w:top w:val="none" w:sz="0" w:space="0" w:color="auto"/>
                        <w:left w:val="none" w:sz="0" w:space="0" w:color="auto"/>
                        <w:bottom w:val="none" w:sz="0" w:space="0" w:color="auto"/>
                        <w:right w:val="none" w:sz="0" w:space="0" w:color="auto"/>
                      </w:divBdr>
                    </w:div>
                  </w:divsChild>
                </w:div>
                <w:div w:id="63921011">
                  <w:marLeft w:val="0"/>
                  <w:marRight w:val="0"/>
                  <w:marTop w:val="0"/>
                  <w:marBottom w:val="0"/>
                  <w:divBdr>
                    <w:top w:val="none" w:sz="0" w:space="0" w:color="auto"/>
                    <w:left w:val="none" w:sz="0" w:space="0" w:color="auto"/>
                    <w:bottom w:val="none" w:sz="0" w:space="0" w:color="auto"/>
                    <w:right w:val="none" w:sz="0" w:space="0" w:color="auto"/>
                  </w:divBdr>
                  <w:divsChild>
                    <w:div w:id="1386024537">
                      <w:marLeft w:val="0"/>
                      <w:marRight w:val="0"/>
                      <w:marTop w:val="0"/>
                      <w:marBottom w:val="0"/>
                      <w:divBdr>
                        <w:top w:val="none" w:sz="0" w:space="0" w:color="auto"/>
                        <w:left w:val="none" w:sz="0" w:space="0" w:color="auto"/>
                        <w:bottom w:val="none" w:sz="0" w:space="0" w:color="auto"/>
                        <w:right w:val="none" w:sz="0" w:space="0" w:color="auto"/>
                      </w:divBdr>
                    </w:div>
                  </w:divsChild>
                </w:div>
                <w:div w:id="82534582">
                  <w:marLeft w:val="0"/>
                  <w:marRight w:val="0"/>
                  <w:marTop w:val="0"/>
                  <w:marBottom w:val="0"/>
                  <w:divBdr>
                    <w:top w:val="none" w:sz="0" w:space="0" w:color="auto"/>
                    <w:left w:val="none" w:sz="0" w:space="0" w:color="auto"/>
                    <w:bottom w:val="none" w:sz="0" w:space="0" w:color="auto"/>
                    <w:right w:val="none" w:sz="0" w:space="0" w:color="auto"/>
                  </w:divBdr>
                  <w:divsChild>
                    <w:div w:id="1111439367">
                      <w:marLeft w:val="0"/>
                      <w:marRight w:val="0"/>
                      <w:marTop w:val="0"/>
                      <w:marBottom w:val="0"/>
                      <w:divBdr>
                        <w:top w:val="none" w:sz="0" w:space="0" w:color="auto"/>
                        <w:left w:val="none" w:sz="0" w:space="0" w:color="auto"/>
                        <w:bottom w:val="none" w:sz="0" w:space="0" w:color="auto"/>
                        <w:right w:val="none" w:sz="0" w:space="0" w:color="auto"/>
                      </w:divBdr>
                    </w:div>
                  </w:divsChild>
                </w:div>
                <w:div w:id="178743407">
                  <w:marLeft w:val="0"/>
                  <w:marRight w:val="0"/>
                  <w:marTop w:val="0"/>
                  <w:marBottom w:val="0"/>
                  <w:divBdr>
                    <w:top w:val="none" w:sz="0" w:space="0" w:color="auto"/>
                    <w:left w:val="none" w:sz="0" w:space="0" w:color="auto"/>
                    <w:bottom w:val="none" w:sz="0" w:space="0" w:color="auto"/>
                    <w:right w:val="none" w:sz="0" w:space="0" w:color="auto"/>
                  </w:divBdr>
                  <w:divsChild>
                    <w:div w:id="1156192938">
                      <w:marLeft w:val="0"/>
                      <w:marRight w:val="0"/>
                      <w:marTop w:val="0"/>
                      <w:marBottom w:val="0"/>
                      <w:divBdr>
                        <w:top w:val="none" w:sz="0" w:space="0" w:color="auto"/>
                        <w:left w:val="none" w:sz="0" w:space="0" w:color="auto"/>
                        <w:bottom w:val="none" w:sz="0" w:space="0" w:color="auto"/>
                        <w:right w:val="none" w:sz="0" w:space="0" w:color="auto"/>
                      </w:divBdr>
                    </w:div>
                  </w:divsChild>
                </w:div>
                <w:div w:id="278227437">
                  <w:marLeft w:val="0"/>
                  <w:marRight w:val="0"/>
                  <w:marTop w:val="0"/>
                  <w:marBottom w:val="0"/>
                  <w:divBdr>
                    <w:top w:val="none" w:sz="0" w:space="0" w:color="auto"/>
                    <w:left w:val="none" w:sz="0" w:space="0" w:color="auto"/>
                    <w:bottom w:val="none" w:sz="0" w:space="0" w:color="auto"/>
                    <w:right w:val="none" w:sz="0" w:space="0" w:color="auto"/>
                  </w:divBdr>
                  <w:divsChild>
                    <w:div w:id="266350489">
                      <w:marLeft w:val="0"/>
                      <w:marRight w:val="0"/>
                      <w:marTop w:val="0"/>
                      <w:marBottom w:val="0"/>
                      <w:divBdr>
                        <w:top w:val="none" w:sz="0" w:space="0" w:color="auto"/>
                        <w:left w:val="none" w:sz="0" w:space="0" w:color="auto"/>
                        <w:bottom w:val="none" w:sz="0" w:space="0" w:color="auto"/>
                        <w:right w:val="none" w:sz="0" w:space="0" w:color="auto"/>
                      </w:divBdr>
                    </w:div>
                    <w:div w:id="889462369">
                      <w:marLeft w:val="0"/>
                      <w:marRight w:val="0"/>
                      <w:marTop w:val="0"/>
                      <w:marBottom w:val="0"/>
                      <w:divBdr>
                        <w:top w:val="none" w:sz="0" w:space="0" w:color="auto"/>
                        <w:left w:val="none" w:sz="0" w:space="0" w:color="auto"/>
                        <w:bottom w:val="none" w:sz="0" w:space="0" w:color="auto"/>
                        <w:right w:val="none" w:sz="0" w:space="0" w:color="auto"/>
                      </w:divBdr>
                    </w:div>
                  </w:divsChild>
                </w:div>
                <w:div w:id="319697834">
                  <w:marLeft w:val="0"/>
                  <w:marRight w:val="0"/>
                  <w:marTop w:val="0"/>
                  <w:marBottom w:val="0"/>
                  <w:divBdr>
                    <w:top w:val="none" w:sz="0" w:space="0" w:color="auto"/>
                    <w:left w:val="none" w:sz="0" w:space="0" w:color="auto"/>
                    <w:bottom w:val="none" w:sz="0" w:space="0" w:color="auto"/>
                    <w:right w:val="none" w:sz="0" w:space="0" w:color="auto"/>
                  </w:divBdr>
                  <w:divsChild>
                    <w:div w:id="2007980025">
                      <w:marLeft w:val="0"/>
                      <w:marRight w:val="0"/>
                      <w:marTop w:val="0"/>
                      <w:marBottom w:val="0"/>
                      <w:divBdr>
                        <w:top w:val="none" w:sz="0" w:space="0" w:color="auto"/>
                        <w:left w:val="none" w:sz="0" w:space="0" w:color="auto"/>
                        <w:bottom w:val="none" w:sz="0" w:space="0" w:color="auto"/>
                        <w:right w:val="none" w:sz="0" w:space="0" w:color="auto"/>
                      </w:divBdr>
                    </w:div>
                  </w:divsChild>
                </w:div>
                <w:div w:id="398946754">
                  <w:marLeft w:val="0"/>
                  <w:marRight w:val="0"/>
                  <w:marTop w:val="0"/>
                  <w:marBottom w:val="0"/>
                  <w:divBdr>
                    <w:top w:val="none" w:sz="0" w:space="0" w:color="auto"/>
                    <w:left w:val="none" w:sz="0" w:space="0" w:color="auto"/>
                    <w:bottom w:val="none" w:sz="0" w:space="0" w:color="auto"/>
                    <w:right w:val="none" w:sz="0" w:space="0" w:color="auto"/>
                  </w:divBdr>
                  <w:divsChild>
                    <w:div w:id="525749951">
                      <w:marLeft w:val="0"/>
                      <w:marRight w:val="0"/>
                      <w:marTop w:val="0"/>
                      <w:marBottom w:val="0"/>
                      <w:divBdr>
                        <w:top w:val="none" w:sz="0" w:space="0" w:color="auto"/>
                        <w:left w:val="none" w:sz="0" w:space="0" w:color="auto"/>
                        <w:bottom w:val="none" w:sz="0" w:space="0" w:color="auto"/>
                        <w:right w:val="none" w:sz="0" w:space="0" w:color="auto"/>
                      </w:divBdr>
                    </w:div>
                  </w:divsChild>
                </w:div>
                <w:div w:id="423306692">
                  <w:marLeft w:val="0"/>
                  <w:marRight w:val="0"/>
                  <w:marTop w:val="0"/>
                  <w:marBottom w:val="0"/>
                  <w:divBdr>
                    <w:top w:val="none" w:sz="0" w:space="0" w:color="auto"/>
                    <w:left w:val="none" w:sz="0" w:space="0" w:color="auto"/>
                    <w:bottom w:val="none" w:sz="0" w:space="0" w:color="auto"/>
                    <w:right w:val="none" w:sz="0" w:space="0" w:color="auto"/>
                  </w:divBdr>
                  <w:divsChild>
                    <w:div w:id="976373559">
                      <w:marLeft w:val="0"/>
                      <w:marRight w:val="0"/>
                      <w:marTop w:val="0"/>
                      <w:marBottom w:val="0"/>
                      <w:divBdr>
                        <w:top w:val="none" w:sz="0" w:space="0" w:color="auto"/>
                        <w:left w:val="none" w:sz="0" w:space="0" w:color="auto"/>
                        <w:bottom w:val="none" w:sz="0" w:space="0" w:color="auto"/>
                        <w:right w:val="none" w:sz="0" w:space="0" w:color="auto"/>
                      </w:divBdr>
                    </w:div>
                  </w:divsChild>
                </w:div>
                <w:div w:id="474301268">
                  <w:marLeft w:val="0"/>
                  <w:marRight w:val="0"/>
                  <w:marTop w:val="0"/>
                  <w:marBottom w:val="0"/>
                  <w:divBdr>
                    <w:top w:val="none" w:sz="0" w:space="0" w:color="auto"/>
                    <w:left w:val="none" w:sz="0" w:space="0" w:color="auto"/>
                    <w:bottom w:val="none" w:sz="0" w:space="0" w:color="auto"/>
                    <w:right w:val="none" w:sz="0" w:space="0" w:color="auto"/>
                  </w:divBdr>
                  <w:divsChild>
                    <w:div w:id="1323774700">
                      <w:marLeft w:val="0"/>
                      <w:marRight w:val="0"/>
                      <w:marTop w:val="0"/>
                      <w:marBottom w:val="0"/>
                      <w:divBdr>
                        <w:top w:val="none" w:sz="0" w:space="0" w:color="auto"/>
                        <w:left w:val="none" w:sz="0" w:space="0" w:color="auto"/>
                        <w:bottom w:val="none" w:sz="0" w:space="0" w:color="auto"/>
                        <w:right w:val="none" w:sz="0" w:space="0" w:color="auto"/>
                      </w:divBdr>
                    </w:div>
                  </w:divsChild>
                </w:div>
                <w:div w:id="500123983">
                  <w:marLeft w:val="0"/>
                  <w:marRight w:val="0"/>
                  <w:marTop w:val="0"/>
                  <w:marBottom w:val="0"/>
                  <w:divBdr>
                    <w:top w:val="none" w:sz="0" w:space="0" w:color="auto"/>
                    <w:left w:val="none" w:sz="0" w:space="0" w:color="auto"/>
                    <w:bottom w:val="none" w:sz="0" w:space="0" w:color="auto"/>
                    <w:right w:val="none" w:sz="0" w:space="0" w:color="auto"/>
                  </w:divBdr>
                  <w:divsChild>
                    <w:div w:id="2089494835">
                      <w:marLeft w:val="0"/>
                      <w:marRight w:val="0"/>
                      <w:marTop w:val="0"/>
                      <w:marBottom w:val="0"/>
                      <w:divBdr>
                        <w:top w:val="none" w:sz="0" w:space="0" w:color="auto"/>
                        <w:left w:val="none" w:sz="0" w:space="0" w:color="auto"/>
                        <w:bottom w:val="none" w:sz="0" w:space="0" w:color="auto"/>
                        <w:right w:val="none" w:sz="0" w:space="0" w:color="auto"/>
                      </w:divBdr>
                    </w:div>
                  </w:divsChild>
                </w:div>
                <w:div w:id="660890402">
                  <w:marLeft w:val="0"/>
                  <w:marRight w:val="0"/>
                  <w:marTop w:val="0"/>
                  <w:marBottom w:val="0"/>
                  <w:divBdr>
                    <w:top w:val="none" w:sz="0" w:space="0" w:color="auto"/>
                    <w:left w:val="none" w:sz="0" w:space="0" w:color="auto"/>
                    <w:bottom w:val="none" w:sz="0" w:space="0" w:color="auto"/>
                    <w:right w:val="none" w:sz="0" w:space="0" w:color="auto"/>
                  </w:divBdr>
                  <w:divsChild>
                    <w:div w:id="1531720819">
                      <w:marLeft w:val="0"/>
                      <w:marRight w:val="0"/>
                      <w:marTop w:val="0"/>
                      <w:marBottom w:val="0"/>
                      <w:divBdr>
                        <w:top w:val="none" w:sz="0" w:space="0" w:color="auto"/>
                        <w:left w:val="none" w:sz="0" w:space="0" w:color="auto"/>
                        <w:bottom w:val="none" w:sz="0" w:space="0" w:color="auto"/>
                        <w:right w:val="none" w:sz="0" w:space="0" w:color="auto"/>
                      </w:divBdr>
                    </w:div>
                  </w:divsChild>
                </w:div>
                <w:div w:id="723139083">
                  <w:marLeft w:val="0"/>
                  <w:marRight w:val="0"/>
                  <w:marTop w:val="0"/>
                  <w:marBottom w:val="0"/>
                  <w:divBdr>
                    <w:top w:val="none" w:sz="0" w:space="0" w:color="auto"/>
                    <w:left w:val="none" w:sz="0" w:space="0" w:color="auto"/>
                    <w:bottom w:val="none" w:sz="0" w:space="0" w:color="auto"/>
                    <w:right w:val="none" w:sz="0" w:space="0" w:color="auto"/>
                  </w:divBdr>
                  <w:divsChild>
                    <w:div w:id="1946617651">
                      <w:marLeft w:val="0"/>
                      <w:marRight w:val="0"/>
                      <w:marTop w:val="0"/>
                      <w:marBottom w:val="0"/>
                      <w:divBdr>
                        <w:top w:val="none" w:sz="0" w:space="0" w:color="auto"/>
                        <w:left w:val="none" w:sz="0" w:space="0" w:color="auto"/>
                        <w:bottom w:val="none" w:sz="0" w:space="0" w:color="auto"/>
                        <w:right w:val="none" w:sz="0" w:space="0" w:color="auto"/>
                      </w:divBdr>
                    </w:div>
                  </w:divsChild>
                </w:div>
                <w:div w:id="756630541">
                  <w:marLeft w:val="0"/>
                  <w:marRight w:val="0"/>
                  <w:marTop w:val="0"/>
                  <w:marBottom w:val="0"/>
                  <w:divBdr>
                    <w:top w:val="none" w:sz="0" w:space="0" w:color="auto"/>
                    <w:left w:val="none" w:sz="0" w:space="0" w:color="auto"/>
                    <w:bottom w:val="none" w:sz="0" w:space="0" w:color="auto"/>
                    <w:right w:val="none" w:sz="0" w:space="0" w:color="auto"/>
                  </w:divBdr>
                  <w:divsChild>
                    <w:div w:id="570165870">
                      <w:marLeft w:val="0"/>
                      <w:marRight w:val="0"/>
                      <w:marTop w:val="0"/>
                      <w:marBottom w:val="0"/>
                      <w:divBdr>
                        <w:top w:val="none" w:sz="0" w:space="0" w:color="auto"/>
                        <w:left w:val="none" w:sz="0" w:space="0" w:color="auto"/>
                        <w:bottom w:val="none" w:sz="0" w:space="0" w:color="auto"/>
                        <w:right w:val="none" w:sz="0" w:space="0" w:color="auto"/>
                      </w:divBdr>
                    </w:div>
                  </w:divsChild>
                </w:div>
                <w:div w:id="761298227">
                  <w:marLeft w:val="0"/>
                  <w:marRight w:val="0"/>
                  <w:marTop w:val="0"/>
                  <w:marBottom w:val="0"/>
                  <w:divBdr>
                    <w:top w:val="none" w:sz="0" w:space="0" w:color="auto"/>
                    <w:left w:val="none" w:sz="0" w:space="0" w:color="auto"/>
                    <w:bottom w:val="none" w:sz="0" w:space="0" w:color="auto"/>
                    <w:right w:val="none" w:sz="0" w:space="0" w:color="auto"/>
                  </w:divBdr>
                  <w:divsChild>
                    <w:div w:id="866526612">
                      <w:marLeft w:val="0"/>
                      <w:marRight w:val="0"/>
                      <w:marTop w:val="0"/>
                      <w:marBottom w:val="0"/>
                      <w:divBdr>
                        <w:top w:val="none" w:sz="0" w:space="0" w:color="auto"/>
                        <w:left w:val="none" w:sz="0" w:space="0" w:color="auto"/>
                        <w:bottom w:val="none" w:sz="0" w:space="0" w:color="auto"/>
                        <w:right w:val="none" w:sz="0" w:space="0" w:color="auto"/>
                      </w:divBdr>
                    </w:div>
                  </w:divsChild>
                </w:div>
                <w:div w:id="776415209">
                  <w:marLeft w:val="0"/>
                  <w:marRight w:val="0"/>
                  <w:marTop w:val="0"/>
                  <w:marBottom w:val="0"/>
                  <w:divBdr>
                    <w:top w:val="none" w:sz="0" w:space="0" w:color="auto"/>
                    <w:left w:val="none" w:sz="0" w:space="0" w:color="auto"/>
                    <w:bottom w:val="none" w:sz="0" w:space="0" w:color="auto"/>
                    <w:right w:val="none" w:sz="0" w:space="0" w:color="auto"/>
                  </w:divBdr>
                  <w:divsChild>
                    <w:div w:id="308021186">
                      <w:marLeft w:val="0"/>
                      <w:marRight w:val="0"/>
                      <w:marTop w:val="0"/>
                      <w:marBottom w:val="0"/>
                      <w:divBdr>
                        <w:top w:val="none" w:sz="0" w:space="0" w:color="auto"/>
                        <w:left w:val="none" w:sz="0" w:space="0" w:color="auto"/>
                        <w:bottom w:val="none" w:sz="0" w:space="0" w:color="auto"/>
                        <w:right w:val="none" w:sz="0" w:space="0" w:color="auto"/>
                      </w:divBdr>
                    </w:div>
                  </w:divsChild>
                </w:div>
                <w:div w:id="818152916">
                  <w:marLeft w:val="0"/>
                  <w:marRight w:val="0"/>
                  <w:marTop w:val="0"/>
                  <w:marBottom w:val="0"/>
                  <w:divBdr>
                    <w:top w:val="none" w:sz="0" w:space="0" w:color="auto"/>
                    <w:left w:val="none" w:sz="0" w:space="0" w:color="auto"/>
                    <w:bottom w:val="none" w:sz="0" w:space="0" w:color="auto"/>
                    <w:right w:val="none" w:sz="0" w:space="0" w:color="auto"/>
                  </w:divBdr>
                  <w:divsChild>
                    <w:div w:id="534543083">
                      <w:marLeft w:val="0"/>
                      <w:marRight w:val="0"/>
                      <w:marTop w:val="0"/>
                      <w:marBottom w:val="0"/>
                      <w:divBdr>
                        <w:top w:val="none" w:sz="0" w:space="0" w:color="auto"/>
                        <w:left w:val="none" w:sz="0" w:space="0" w:color="auto"/>
                        <w:bottom w:val="none" w:sz="0" w:space="0" w:color="auto"/>
                        <w:right w:val="none" w:sz="0" w:space="0" w:color="auto"/>
                      </w:divBdr>
                    </w:div>
                  </w:divsChild>
                </w:div>
                <w:div w:id="850729128">
                  <w:marLeft w:val="0"/>
                  <w:marRight w:val="0"/>
                  <w:marTop w:val="0"/>
                  <w:marBottom w:val="0"/>
                  <w:divBdr>
                    <w:top w:val="none" w:sz="0" w:space="0" w:color="auto"/>
                    <w:left w:val="none" w:sz="0" w:space="0" w:color="auto"/>
                    <w:bottom w:val="none" w:sz="0" w:space="0" w:color="auto"/>
                    <w:right w:val="none" w:sz="0" w:space="0" w:color="auto"/>
                  </w:divBdr>
                  <w:divsChild>
                    <w:div w:id="1876624596">
                      <w:marLeft w:val="0"/>
                      <w:marRight w:val="0"/>
                      <w:marTop w:val="0"/>
                      <w:marBottom w:val="0"/>
                      <w:divBdr>
                        <w:top w:val="none" w:sz="0" w:space="0" w:color="auto"/>
                        <w:left w:val="none" w:sz="0" w:space="0" w:color="auto"/>
                        <w:bottom w:val="none" w:sz="0" w:space="0" w:color="auto"/>
                        <w:right w:val="none" w:sz="0" w:space="0" w:color="auto"/>
                      </w:divBdr>
                    </w:div>
                  </w:divsChild>
                </w:div>
                <w:div w:id="1040974885">
                  <w:marLeft w:val="0"/>
                  <w:marRight w:val="0"/>
                  <w:marTop w:val="0"/>
                  <w:marBottom w:val="0"/>
                  <w:divBdr>
                    <w:top w:val="none" w:sz="0" w:space="0" w:color="auto"/>
                    <w:left w:val="none" w:sz="0" w:space="0" w:color="auto"/>
                    <w:bottom w:val="none" w:sz="0" w:space="0" w:color="auto"/>
                    <w:right w:val="none" w:sz="0" w:space="0" w:color="auto"/>
                  </w:divBdr>
                  <w:divsChild>
                    <w:div w:id="1231647687">
                      <w:marLeft w:val="0"/>
                      <w:marRight w:val="0"/>
                      <w:marTop w:val="0"/>
                      <w:marBottom w:val="0"/>
                      <w:divBdr>
                        <w:top w:val="none" w:sz="0" w:space="0" w:color="auto"/>
                        <w:left w:val="none" w:sz="0" w:space="0" w:color="auto"/>
                        <w:bottom w:val="none" w:sz="0" w:space="0" w:color="auto"/>
                        <w:right w:val="none" w:sz="0" w:space="0" w:color="auto"/>
                      </w:divBdr>
                    </w:div>
                  </w:divsChild>
                </w:div>
                <w:div w:id="1067532593">
                  <w:marLeft w:val="0"/>
                  <w:marRight w:val="0"/>
                  <w:marTop w:val="0"/>
                  <w:marBottom w:val="0"/>
                  <w:divBdr>
                    <w:top w:val="none" w:sz="0" w:space="0" w:color="auto"/>
                    <w:left w:val="none" w:sz="0" w:space="0" w:color="auto"/>
                    <w:bottom w:val="none" w:sz="0" w:space="0" w:color="auto"/>
                    <w:right w:val="none" w:sz="0" w:space="0" w:color="auto"/>
                  </w:divBdr>
                  <w:divsChild>
                    <w:div w:id="671222693">
                      <w:marLeft w:val="0"/>
                      <w:marRight w:val="0"/>
                      <w:marTop w:val="0"/>
                      <w:marBottom w:val="0"/>
                      <w:divBdr>
                        <w:top w:val="none" w:sz="0" w:space="0" w:color="auto"/>
                        <w:left w:val="none" w:sz="0" w:space="0" w:color="auto"/>
                        <w:bottom w:val="none" w:sz="0" w:space="0" w:color="auto"/>
                        <w:right w:val="none" w:sz="0" w:space="0" w:color="auto"/>
                      </w:divBdr>
                    </w:div>
                  </w:divsChild>
                </w:div>
                <w:div w:id="1093091075">
                  <w:marLeft w:val="0"/>
                  <w:marRight w:val="0"/>
                  <w:marTop w:val="0"/>
                  <w:marBottom w:val="0"/>
                  <w:divBdr>
                    <w:top w:val="none" w:sz="0" w:space="0" w:color="auto"/>
                    <w:left w:val="none" w:sz="0" w:space="0" w:color="auto"/>
                    <w:bottom w:val="none" w:sz="0" w:space="0" w:color="auto"/>
                    <w:right w:val="none" w:sz="0" w:space="0" w:color="auto"/>
                  </w:divBdr>
                  <w:divsChild>
                    <w:div w:id="719550721">
                      <w:marLeft w:val="0"/>
                      <w:marRight w:val="0"/>
                      <w:marTop w:val="0"/>
                      <w:marBottom w:val="0"/>
                      <w:divBdr>
                        <w:top w:val="none" w:sz="0" w:space="0" w:color="auto"/>
                        <w:left w:val="none" w:sz="0" w:space="0" w:color="auto"/>
                        <w:bottom w:val="none" w:sz="0" w:space="0" w:color="auto"/>
                        <w:right w:val="none" w:sz="0" w:space="0" w:color="auto"/>
                      </w:divBdr>
                    </w:div>
                  </w:divsChild>
                </w:div>
                <w:div w:id="1156534988">
                  <w:marLeft w:val="0"/>
                  <w:marRight w:val="0"/>
                  <w:marTop w:val="0"/>
                  <w:marBottom w:val="0"/>
                  <w:divBdr>
                    <w:top w:val="none" w:sz="0" w:space="0" w:color="auto"/>
                    <w:left w:val="none" w:sz="0" w:space="0" w:color="auto"/>
                    <w:bottom w:val="none" w:sz="0" w:space="0" w:color="auto"/>
                    <w:right w:val="none" w:sz="0" w:space="0" w:color="auto"/>
                  </w:divBdr>
                  <w:divsChild>
                    <w:div w:id="762723074">
                      <w:marLeft w:val="0"/>
                      <w:marRight w:val="0"/>
                      <w:marTop w:val="0"/>
                      <w:marBottom w:val="0"/>
                      <w:divBdr>
                        <w:top w:val="none" w:sz="0" w:space="0" w:color="auto"/>
                        <w:left w:val="none" w:sz="0" w:space="0" w:color="auto"/>
                        <w:bottom w:val="none" w:sz="0" w:space="0" w:color="auto"/>
                        <w:right w:val="none" w:sz="0" w:space="0" w:color="auto"/>
                      </w:divBdr>
                    </w:div>
                  </w:divsChild>
                </w:div>
                <w:div w:id="1233544734">
                  <w:marLeft w:val="0"/>
                  <w:marRight w:val="0"/>
                  <w:marTop w:val="0"/>
                  <w:marBottom w:val="0"/>
                  <w:divBdr>
                    <w:top w:val="none" w:sz="0" w:space="0" w:color="auto"/>
                    <w:left w:val="none" w:sz="0" w:space="0" w:color="auto"/>
                    <w:bottom w:val="none" w:sz="0" w:space="0" w:color="auto"/>
                    <w:right w:val="none" w:sz="0" w:space="0" w:color="auto"/>
                  </w:divBdr>
                  <w:divsChild>
                    <w:div w:id="1832788756">
                      <w:marLeft w:val="0"/>
                      <w:marRight w:val="0"/>
                      <w:marTop w:val="0"/>
                      <w:marBottom w:val="0"/>
                      <w:divBdr>
                        <w:top w:val="none" w:sz="0" w:space="0" w:color="auto"/>
                        <w:left w:val="none" w:sz="0" w:space="0" w:color="auto"/>
                        <w:bottom w:val="none" w:sz="0" w:space="0" w:color="auto"/>
                        <w:right w:val="none" w:sz="0" w:space="0" w:color="auto"/>
                      </w:divBdr>
                    </w:div>
                  </w:divsChild>
                </w:div>
                <w:div w:id="1266033704">
                  <w:marLeft w:val="0"/>
                  <w:marRight w:val="0"/>
                  <w:marTop w:val="0"/>
                  <w:marBottom w:val="0"/>
                  <w:divBdr>
                    <w:top w:val="none" w:sz="0" w:space="0" w:color="auto"/>
                    <w:left w:val="none" w:sz="0" w:space="0" w:color="auto"/>
                    <w:bottom w:val="none" w:sz="0" w:space="0" w:color="auto"/>
                    <w:right w:val="none" w:sz="0" w:space="0" w:color="auto"/>
                  </w:divBdr>
                  <w:divsChild>
                    <w:div w:id="1369066913">
                      <w:marLeft w:val="0"/>
                      <w:marRight w:val="0"/>
                      <w:marTop w:val="0"/>
                      <w:marBottom w:val="0"/>
                      <w:divBdr>
                        <w:top w:val="none" w:sz="0" w:space="0" w:color="auto"/>
                        <w:left w:val="none" w:sz="0" w:space="0" w:color="auto"/>
                        <w:bottom w:val="none" w:sz="0" w:space="0" w:color="auto"/>
                        <w:right w:val="none" w:sz="0" w:space="0" w:color="auto"/>
                      </w:divBdr>
                    </w:div>
                  </w:divsChild>
                </w:div>
                <w:div w:id="1275938174">
                  <w:marLeft w:val="0"/>
                  <w:marRight w:val="0"/>
                  <w:marTop w:val="0"/>
                  <w:marBottom w:val="0"/>
                  <w:divBdr>
                    <w:top w:val="none" w:sz="0" w:space="0" w:color="auto"/>
                    <w:left w:val="none" w:sz="0" w:space="0" w:color="auto"/>
                    <w:bottom w:val="none" w:sz="0" w:space="0" w:color="auto"/>
                    <w:right w:val="none" w:sz="0" w:space="0" w:color="auto"/>
                  </w:divBdr>
                  <w:divsChild>
                    <w:div w:id="593589875">
                      <w:marLeft w:val="0"/>
                      <w:marRight w:val="0"/>
                      <w:marTop w:val="0"/>
                      <w:marBottom w:val="0"/>
                      <w:divBdr>
                        <w:top w:val="none" w:sz="0" w:space="0" w:color="auto"/>
                        <w:left w:val="none" w:sz="0" w:space="0" w:color="auto"/>
                        <w:bottom w:val="none" w:sz="0" w:space="0" w:color="auto"/>
                        <w:right w:val="none" w:sz="0" w:space="0" w:color="auto"/>
                      </w:divBdr>
                    </w:div>
                  </w:divsChild>
                </w:div>
                <w:div w:id="1316645052">
                  <w:marLeft w:val="0"/>
                  <w:marRight w:val="0"/>
                  <w:marTop w:val="0"/>
                  <w:marBottom w:val="0"/>
                  <w:divBdr>
                    <w:top w:val="none" w:sz="0" w:space="0" w:color="auto"/>
                    <w:left w:val="none" w:sz="0" w:space="0" w:color="auto"/>
                    <w:bottom w:val="none" w:sz="0" w:space="0" w:color="auto"/>
                    <w:right w:val="none" w:sz="0" w:space="0" w:color="auto"/>
                  </w:divBdr>
                  <w:divsChild>
                    <w:div w:id="1398821095">
                      <w:marLeft w:val="0"/>
                      <w:marRight w:val="0"/>
                      <w:marTop w:val="0"/>
                      <w:marBottom w:val="0"/>
                      <w:divBdr>
                        <w:top w:val="none" w:sz="0" w:space="0" w:color="auto"/>
                        <w:left w:val="none" w:sz="0" w:space="0" w:color="auto"/>
                        <w:bottom w:val="none" w:sz="0" w:space="0" w:color="auto"/>
                        <w:right w:val="none" w:sz="0" w:space="0" w:color="auto"/>
                      </w:divBdr>
                    </w:div>
                  </w:divsChild>
                </w:div>
                <w:div w:id="1458450340">
                  <w:marLeft w:val="0"/>
                  <w:marRight w:val="0"/>
                  <w:marTop w:val="0"/>
                  <w:marBottom w:val="0"/>
                  <w:divBdr>
                    <w:top w:val="none" w:sz="0" w:space="0" w:color="auto"/>
                    <w:left w:val="none" w:sz="0" w:space="0" w:color="auto"/>
                    <w:bottom w:val="none" w:sz="0" w:space="0" w:color="auto"/>
                    <w:right w:val="none" w:sz="0" w:space="0" w:color="auto"/>
                  </w:divBdr>
                  <w:divsChild>
                    <w:div w:id="1685478402">
                      <w:marLeft w:val="0"/>
                      <w:marRight w:val="0"/>
                      <w:marTop w:val="0"/>
                      <w:marBottom w:val="0"/>
                      <w:divBdr>
                        <w:top w:val="none" w:sz="0" w:space="0" w:color="auto"/>
                        <w:left w:val="none" w:sz="0" w:space="0" w:color="auto"/>
                        <w:bottom w:val="none" w:sz="0" w:space="0" w:color="auto"/>
                        <w:right w:val="none" w:sz="0" w:space="0" w:color="auto"/>
                      </w:divBdr>
                    </w:div>
                  </w:divsChild>
                </w:div>
                <w:div w:id="1533424441">
                  <w:marLeft w:val="0"/>
                  <w:marRight w:val="0"/>
                  <w:marTop w:val="0"/>
                  <w:marBottom w:val="0"/>
                  <w:divBdr>
                    <w:top w:val="none" w:sz="0" w:space="0" w:color="auto"/>
                    <w:left w:val="none" w:sz="0" w:space="0" w:color="auto"/>
                    <w:bottom w:val="none" w:sz="0" w:space="0" w:color="auto"/>
                    <w:right w:val="none" w:sz="0" w:space="0" w:color="auto"/>
                  </w:divBdr>
                  <w:divsChild>
                    <w:div w:id="1269309861">
                      <w:marLeft w:val="0"/>
                      <w:marRight w:val="0"/>
                      <w:marTop w:val="0"/>
                      <w:marBottom w:val="0"/>
                      <w:divBdr>
                        <w:top w:val="none" w:sz="0" w:space="0" w:color="auto"/>
                        <w:left w:val="none" w:sz="0" w:space="0" w:color="auto"/>
                        <w:bottom w:val="none" w:sz="0" w:space="0" w:color="auto"/>
                        <w:right w:val="none" w:sz="0" w:space="0" w:color="auto"/>
                      </w:divBdr>
                    </w:div>
                  </w:divsChild>
                </w:div>
                <w:div w:id="1606618604">
                  <w:marLeft w:val="0"/>
                  <w:marRight w:val="0"/>
                  <w:marTop w:val="0"/>
                  <w:marBottom w:val="0"/>
                  <w:divBdr>
                    <w:top w:val="none" w:sz="0" w:space="0" w:color="auto"/>
                    <w:left w:val="none" w:sz="0" w:space="0" w:color="auto"/>
                    <w:bottom w:val="none" w:sz="0" w:space="0" w:color="auto"/>
                    <w:right w:val="none" w:sz="0" w:space="0" w:color="auto"/>
                  </w:divBdr>
                  <w:divsChild>
                    <w:div w:id="1725760501">
                      <w:marLeft w:val="0"/>
                      <w:marRight w:val="0"/>
                      <w:marTop w:val="0"/>
                      <w:marBottom w:val="0"/>
                      <w:divBdr>
                        <w:top w:val="none" w:sz="0" w:space="0" w:color="auto"/>
                        <w:left w:val="none" w:sz="0" w:space="0" w:color="auto"/>
                        <w:bottom w:val="none" w:sz="0" w:space="0" w:color="auto"/>
                        <w:right w:val="none" w:sz="0" w:space="0" w:color="auto"/>
                      </w:divBdr>
                    </w:div>
                  </w:divsChild>
                </w:div>
                <w:div w:id="1619407071">
                  <w:marLeft w:val="0"/>
                  <w:marRight w:val="0"/>
                  <w:marTop w:val="0"/>
                  <w:marBottom w:val="0"/>
                  <w:divBdr>
                    <w:top w:val="none" w:sz="0" w:space="0" w:color="auto"/>
                    <w:left w:val="none" w:sz="0" w:space="0" w:color="auto"/>
                    <w:bottom w:val="none" w:sz="0" w:space="0" w:color="auto"/>
                    <w:right w:val="none" w:sz="0" w:space="0" w:color="auto"/>
                  </w:divBdr>
                  <w:divsChild>
                    <w:div w:id="1815829006">
                      <w:marLeft w:val="0"/>
                      <w:marRight w:val="0"/>
                      <w:marTop w:val="0"/>
                      <w:marBottom w:val="0"/>
                      <w:divBdr>
                        <w:top w:val="none" w:sz="0" w:space="0" w:color="auto"/>
                        <w:left w:val="none" w:sz="0" w:space="0" w:color="auto"/>
                        <w:bottom w:val="none" w:sz="0" w:space="0" w:color="auto"/>
                        <w:right w:val="none" w:sz="0" w:space="0" w:color="auto"/>
                      </w:divBdr>
                    </w:div>
                  </w:divsChild>
                </w:div>
                <w:div w:id="1734304401">
                  <w:marLeft w:val="0"/>
                  <w:marRight w:val="0"/>
                  <w:marTop w:val="0"/>
                  <w:marBottom w:val="0"/>
                  <w:divBdr>
                    <w:top w:val="none" w:sz="0" w:space="0" w:color="auto"/>
                    <w:left w:val="none" w:sz="0" w:space="0" w:color="auto"/>
                    <w:bottom w:val="none" w:sz="0" w:space="0" w:color="auto"/>
                    <w:right w:val="none" w:sz="0" w:space="0" w:color="auto"/>
                  </w:divBdr>
                  <w:divsChild>
                    <w:div w:id="368923156">
                      <w:marLeft w:val="0"/>
                      <w:marRight w:val="0"/>
                      <w:marTop w:val="0"/>
                      <w:marBottom w:val="0"/>
                      <w:divBdr>
                        <w:top w:val="none" w:sz="0" w:space="0" w:color="auto"/>
                        <w:left w:val="none" w:sz="0" w:space="0" w:color="auto"/>
                        <w:bottom w:val="none" w:sz="0" w:space="0" w:color="auto"/>
                        <w:right w:val="none" w:sz="0" w:space="0" w:color="auto"/>
                      </w:divBdr>
                    </w:div>
                  </w:divsChild>
                </w:div>
                <w:div w:id="1739354698">
                  <w:marLeft w:val="0"/>
                  <w:marRight w:val="0"/>
                  <w:marTop w:val="0"/>
                  <w:marBottom w:val="0"/>
                  <w:divBdr>
                    <w:top w:val="none" w:sz="0" w:space="0" w:color="auto"/>
                    <w:left w:val="none" w:sz="0" w:space="0" w:color="auto"/>
                    <w:bottom w:val="none" w:sz="0" w:space="0" w:color="auto"/>
                    <w:right w:val="none" w:sz="0" w:space="0" w:color="auto"/>
                  </w:divBdr>
                  <w:divsChild>
                    <w:div w:id="1261447123">
                      <w:marLeft w:val="0"/>
                      <w:marRight w:val="0"/>
                      <w:marTop w:val="0"/>
                      <w:marBottom w:val="0"/>
                      <w:divBdr>
                        <w:top w:val="none" w:sz="0" w:space="0" w:color="auto"/>
                        <w:left w:val="none" w:sz="0" w:space="0" w:color="auto"/>
                        <w:bottom w:val="none" w:sz="0" w:space="0" w:color="auto"/>
                        <w:right w:val="none" w:sz="0" w:space="0" w:color="auto"/>
                      </w:divBdr>
                    </w:div>
                  </w:divsChild>
                </w:div>
                <w:div w:id="1746798150">
                  <w:marLeft w:val="0"/>
                  <w:marRight w:val="0"/>
                  <w:marTop w:val="0"/>
                  <w:marBottom w:val="0"/>
                  <w:divBdr>
                    <w:top w:val="none" w:sz="0" w:space="0" w:color="auto"/>
                    <w:left w:val="none" w:sz="0" w:space="0" w:color="auto"/>
                    <w:bottom w:val="none" w:sz="0" w:space="0" w:color="auto"/>
                    <w:right w:val="none" w:sz="0" w:space="0" w:color="auto"/>
                  </w:divBdr>
                  <w:divsChild>
                    <w:div w:id="1471288604">
                      <w:marLeft w:val="0"/>
                      <w:marRight w:val="0"/>
                      <w:marTop w:val="0"/>
                      <w:marBottom w:val="0"/>
                      <w:divBdr>
                        <w:top w:val="none" w:sz="0" w:space="0" w:color="auto"/>
                        <w:left w:val="none" w:sz="0" w:space="0" w:color="auto"/>
                        <w:bottom w:val="none" w:sz="0" w:space="0" w:color="auto"/>
                        <w:right w:val="none" w:sz="0" w:space="0" w:color="auto"/>
                      </w:divBdr>
                    </w:div>
                  </w:divsChild>
                </w:div>
                <w:div w:id="1797068988">
                  <w:marLeft w:val="0"/>
                  <w:marRight w:val="0"/>
                  <w:marTop w:val="0"/>
                  <w:marBottom w:val="0"/>
                  <w:divBdr>
                    <w:top w:val="none" w:sz="0" w:space="0" w:color="auto"/>
                    <w:left w:val="none" w:sz="0" w:space="0" w:color="auto"/>
                    <w:bottom w:val="none" w:sz="0" w:space="0" w:color="auto"/>
                    <w:right w:val="none" w:sz="0" w:space="0" w:color="auto"/>
                  </w:divBdr>
                  <w:divsChild>
                    <w:div w:id="303586280">
                      <w:marLeft w:val="0"/>
                      <w:marRight w:val="0"/>
                      <w:marTop w:val="0"/>
                      <w:marBottom w:val="0"/>
                      <w:divBdr>
                        <w:top w:val="none" w:sz="0" w:space="0" w:color="auto"/>
                        <w:left w:val="none" w:sz="0" w:space="0" w:color="auto"/>
                        <w:bottom w:val="none" w:sz="0" w:space="0" w:color="auto"/>
                        <w:right w:val="none" w:sz="0" w:space="0" w:color="auto"/>
                      </w:divBdr>
                    </w:div>
                  </w:divsChild>
                </w:div>
                <w:div w:id="1819807302">
                  <w:marLeft w:val="0"/>
                  <w:marRight w:val="0"/>
                  <w:marTop w:val="0"/>
                  <w:marBottom w:val="0"/>
                  <w:divBdr>
                    <w:top w:val="none" w:sz="0" w:space="0" w:color="auto"/>
                    <w:left w:val="none" w:sz="0" w:space="0" w:color="auto"/>
                    <w:bottom w:val="none" w:sz="0" w:space="0" w:color="auto"/>
                    <w:right w:val="none" w:sz="0" w:space="0" w:color="auto"/>
                  </w:divBdr>
                  <w:divsChild>
                    <w:div w:id="1740715705">
                      <w:marLeft w:val="0"/>
                      <w:marRight w:val="0"/>
                      <w:marTop w:val="0"/>
                      <w:marBottom w:val="0"/>
                      <w:divBdr>
                        <w:top w:val="none" w:sz="0" w:space="0" w:color="auto"/>
                        <w:left w:val="none" w:sz="0" w:space="0" w:color="auto"/>
                        <w:bottom w:val="none" w:sz="0" w:space="0" w:color="auto"/>
                        <w:right w:val="none" w:sz="0" w:space="0" w:color="auto"/>
                      </w:divBdr>
                    </w:div>
                  </w:divsChild>
                </w:div>
                <w:div w:id="1823959780">
                  <w:marLeft w:val="0"/>
                  <w:marRight w:val="0"/>
                  <w:marTop w:val="0"/>
                  <w:marBottom w:val="0"/>
                  <w:divBdr>
                    <w:top w:val="none" w:sz="0" w:space="0" w:color="auto"/>
                    <w:left w:val="none" w:sz="0" w:space="0" w:color="auto"/>
                    <w:bottom w:val="none" w:sz="0" w:space="0" w:color="auto"/>
                    <w:right w:val="none" w:sz="0" w:space="0" w:color="auto"/>
                  </w:divBdr>
                  <w:divsChild>
                    <w:div w:id="1758360950">
                      <w:marLeft w:val="0"/>
                      <w:marRight w:val="0"/>
                      <w:marTop w:val="0"/>
                      <w:marBottom w:val="0"/>
                      <w:divBdr>
                        <w:top w:val="none" w:sz="0" w:space="0" w:color="auto"/>
                        <w:left w:val="none" w:sz="0" w:space="0" w:color="auto"/>
                        <w:bottom w:val="none" w:sz="0" w:space="0" w:color="auto"/>
                        <w:right w:val="none" w:sz="0" w:space="0" w:color="auto"/>
                      </w:divBdr>
                    </w:div>
                  </w:divsChild>
                </w:div>
                <w:div w:id="1857697304">
                  <w:marLeft w:val="0"/>
                  <w:marRight w:val="0"/>
                  <w:marTop w:val="0"/>
                  <w:marBottom w:val="0"/>
                  <w:divBdr>
                    <w:top w:val="none" w:sz="0" w:space="0" w:color="auto"/>
                    <w:left w:val="none" w:sz="0" w:space="0" w:color="auto"/>
                    <w:bottom w:val="none" w:sz="0" w:space="0" w:color="auto"/>
                    <w:right w:val="none" w:sz="0" w:space="0" w:color="auto"/>
                  </w:divBdr>
                  <w:divsChild>
                    <w:div w:id="1466922615">
                      <w:marLeft w:val="0"/>
                      <w:marRight w:val="0"/>
                      <w:marTop w:val="0"/>
                      <w:marBottom w:val="0"/>
                      <w:divBdr>
                        <w:top w:val="none" w:sz="0" w:space="0" w:color="auto"/>
                        <w:left w:val="none" w:sz="0" w:space="0" w:color="auto"/>
                        <w:bottom w:val="none" w:sz="0" w:space="0" w:color="auto"/>
                        <w:right w:val="none" w:sz="0" w:space="0" w:color="auto"/>
                      </w:divBdr>
                    </w:div>
                  </w:divsChild>
                </w:div>
                <w:div w:id="1866671846">
                  <w:marLeft w:val="0"/>
                  <w:marRight w:val="0"/>
                  <w:marTop w:val="0"/>
                  <w:marBottom w:val="0"/>
                  <w:divBdr>
                    <w:top w:val="none" w:sz="0" w:space="0" w:color="auto"/>
                    <w:left w:val="none" w:sz="0" w:space="0" w:color="auto"/>
                    <w:bottom w:val="none" w:sz="0" w:space="0" w:color="auto"/>
                    <w:right w:val="none" w:sz="0" w:space="0" w:color="auto"/>
                  </w:divBdr>
                  <w:divsChild>
                    <w:div w:id="486897065">
                      <w:marLeft w:val="0"/>
                      <w:marRight w:val="0"/>
                      <w:marTop w:val="0"/>
                      <w:marBottom w:val="0"/>
                      <w:divBdr>
                        <w:top w:val="none" w:sz="0" w:space="0" w:color="auto"/>
                        <w:left w:val="none" w:sz="0" w:space="0" w:color="auto"/>
                        <w:bottom w:val="none" w:sz="0" w:space="0" w:color="auto"/>
                        <w:right w:val="none" w:sz="0" w:space="0" w:color="auto"/>
                      </w:divBdr>
                    </w:div>
                  </w:divsChild>
                </w:div>
                <w:div w:id="1900363754">
                  <w:marLeft w:val="0"/>
                  <w:marRight w:val="0"/>
                  <w:marTop w:val="0"/>
                  <w:marBottom w:val="0"/>
                  <w:divBdr>
                    <w:top w:val="none" w:sz="0" w:space="0" w:color="auto"/>
                    <w:left w:val="none" w:sz="0" w:space="0" w:color="auto"/>
                    <w:bottom w:val="none" w:sz="0" w:space="0" w:color="auto"/>
                    <w:right w:val="none" w:sz="0" w:space="0" w:color="auto"/>
                  </w:divBdr>
                  <w:divsChild>
                    <w:div w:id="532690460">
                      <w:marLeft w:val="0"/>
                      <w:marRight w:val="0"/>
                      <w:marTop w:val="0"/>
                      <w:marBottom w:val="0"/>
                      <w:divBdr>
                        <w:top w:val="none" w:sz="0" w:space="0" w:color="auto"/>
                        <w:left w:val="none" w:sz="0" w:space="0" w:color="auto"/>
                        <w:bottom w:val="none" w:sz="0" w:space="0" w:color="auto"/>
                        <w:right w:val="none" w:sz="0" w:space="0" w:color="auto"/>
                      </w:divBdr>
                    </w:div>
                    <w:div w:id="1611931813">
                      <w:marLeft w:val="0"/>
                      <w:marRight w:val="0"/>
                      <w:marTop w:val="0"/>
                      <w:marBottom w:val="0"/>
                      <w:divBdr>
                        <w:top w:val="none" w:sz="0" w:space="0" w:color="auto"/>
                        <w:left w:val="none" w:sz="0" w:space="0" w:color="auto"/>
                        <w:bottom w:val="none" w:sz="0" w:space="0" w:color="auto"/>
                        <w:right w:val="none" w:sz="0" w:space="0" w:color="auto"/>
                      </w:divBdr>
                    </w:div>
                  </w:divsChild>
                </w:div>
                <w:div w:id="2000770677">
                  <w:marLeft w:val="0"/>
                  <w:marRight w:val="0"/>
                  <w:marTop w:val="0"/>
                  <w:marBottom w:val="0"/>
                  <w:divBdr>
                    <w:top w:val="none" w:sz="0" w:space="0" w:color="auto"/>
                    <w:left w:val="none" w:sz="0" w:space="0" w:color="auto"/>
                    <w:bottom w:val="none" w:sz="0" w:space="0" w:color="auto"/>
                    <w:right w:val="none" w:sz="0" w:space="0" w:color="auto"/>
                  </w:divBdr>
                  <w:divsChild>
                    <w:div w:id="199245838">
                      <w:marLeft w:val="0"/>
                      <w:marRight w:val="0"/>
                      <w:marTop w:val="0"/>
                      <w:marBottom w:val="0"/>
                      <w:divBdr>
                        <w:top w:val="none" w:sz="0" w:space="0" w:color="auto"/>
                        <w:left w:val="none" w:sz="0" w:space="0" w:color="auto"/>
                        <w:bottom w:val="none" w:sz="0" w:space="0" w:color="auto"/>
                        <w:right w:val="none" w:sz="0" w:space="0" w:color="auto"/>
                      </w:divBdr>
                    </w:div>
                  </w:divsChild>
                </w:div>
                <w:div w:id="2025357022">
                  <w:marLeft w:val="0"/>
                  <w:marRight w:val="0"/>
                  <w:marTop w:val="0"/>
                  <w:marBottom w:val="0"/>
                  <w:divBdr>
                    <w:top w:val="none" w:sz="0" w:space="0" w:color="auto"/>
                    <w:left w:val="none" w:sz="0" w:space="0" w:color="auto"/>
                    <w:bottom w:val="none" w:sz="0" w:space="0" w:color="auto"/>
                    <w:right w:val="none" w:sz="0" w:space="0" w:color="auto"/>
                  </w:divBdr>
                  <w:divsChild>
                    <w:div w:id="961309350">
                      <w:marLeft w:val="0"/>
                      <w:marRight w:val="0"/>
                      <w:marTop w:val="0"/>
                      <w:marBottom w:val="0"/>
                      <w:divBdr>
                        <w:top w:val="none" w:sz="0" w:space="0" w:color="auto"/>
                        <w:left w:val="none" w:sz="0" w:space="0" w:color="auto"/>
                        <w:bottom w:val="none" w:sz="0" w:space="0" w:color="auto"/>
                        <w:right w:val="none" w:sz="0" w:space="0" w:color="auto"/>
                      </w:divBdr>
                    </w:div>
                  </w:divsChild>
                </w:div>
                <w:div w:id="2146003223">
                  <w:marLeft w:val="0"/>
                  <w:marRight w:val="0"/>
                  <w:marTop w:val="0"/>
                  <w:marBottom w:val="0"/>
                  <w:divBdr>
                    <w:top w:val="none" w:sz="0" w:space="0" w:color="auto"/>
                    <w:left w:val="none" w:sz="0" w:space="0" w:color="auto"/>
                    <w:bottom w:val="none" w:sz="0" w:space="0" w:color="auto"/>
                    <w:right w:val="none" w:sz="0" w:space="0" w:color="auto"/>
                  </w:divBdr>
                  <w:divsChild>
                    <w:div w:id="239559723">
                      <w:marLeft w:val="0"/>
                      <w:marRight w:val="0"/>
                      <w:marTop w:val="0"/>
                      <w:marBottom w:val="0"/>
                      <w:divBdr>
                        <w:top w:val="none" w:sz="0" w:space="0" w:color="auto"/>
                        <w:left w:val="none" w:sz="0" w:space="0" w:color="auto"/>
                        <w:bottom w:val="none" w:sz="0" w:space="0" w:color="auto"/>
                        <w:right w:val="none" w:sz="0" w:space="0" w:color="auto"/>
                      </w:divBdr>
                    </w:div>
                    <w:div w:id="1273592289">
                      <w:marLeft w:val="0"/>
                      <w:marRight w:val="0"/>
                      <w:marTop w:val="0"/>
                      <w:marBottom w:val="0"/>
                      <w:divBdr>
                        <w:top w:val="none" w:sz="0" w:space="0" w:color="auto"/>
                        <w:left w:val="none" w:sz="0" w:space="0" w:color="auto"/>
                        <w:bottom w:val="none" w:sz="0" w:space="0" w:color="auto"/>
                        <w:right w:val="none" w:sz="0" w:space="0" w:color="auto"/>
                      </w:divBdr>
                    </w:div>
                    <w:div w:id="1361855015">
                      <w:marLeft w:val="0"/>
                      <w:marRight w:val="0"/>
                      <w:marTop w:val="0"/>
                      <w:marBottom w:val="0"/>
                      <w:divBdr>
                        <w:top w:val="none" w:sz="0" w:space="0" w:color="auto"/>
                        <w:left w:val="none" w:sz="0" w:space="0" w:color="auto"/>
                        <w:bottom w:val="none" w:sz="0" w:space="0" w:color="auto"/>
                        <w:right w:val="none" w:sz="0" w:space="0" w:color="auto"/>
                      </w:divBdr>
                    </w:div>
                    <w:div w:id="19553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4267">
          <w:marLeft w:val="0"/>
          <w:marRight w:val="0"/>
          <w:marTop w:val="0"/>
          <w:marBottom w:val="0"/>
          <w:divBdr>
            <w:top w:val="none" w:sz="0" w:space="0" w:color="auto"/>
            <w:left w:val="none" w:sz="0" w:space="0" w:color="auto"/>
            <w:bottom w:val="none" w:sz="0" w:space="0" w:color="auto"/>
            <w:right w:val="none" w:sz="0" w:space="0" w:color="auto"/>
          </w:divBdr>
        </w:div>
        <w:div w:id="610935032">
          <w:marLeft w:val="0"/>
          <w:marRight w:val="0"/>
          <w:marTop w:val="0"/>
          <w:marBottom w:val="0"/>
          <w:divBdr>
            <w:top w:val="none" w:sz="0" w:space="0" w:color="auto"/>
            <w:left w:val="none" w:sz="0" w:space="0" w:color="auto"/>
            <w:bottom w:val="none" w:sz="0" w:space="0" w:color="auto"/>
            <w:right w:val="none" w:sz="0" w:space="0" w:color="auto"/>
          </w:divBdr>
        </w:div>
        <w:div w:id="1580482721">
          <w:marLeft w:val="0"/>
          <w:marRight w:val="0"/>
          <w:marTop w:val="0"/>
          <w:marBottom w:val="0"/>
          <w:divBdr>
            <w:top w:val="none" w:sz="0" w:space="0" w:color="auto"/>
            <w:left w:val="none" w:sz="0" w:space="0" w:color="auto"/>
            <w:bottom w:val="none" w:sz="0" w:space="0" w:color="auto"/>
            <w:right w:val="none" w:sz="0" w:space="0" w:color="auto"/>
          </w:divBdr>
        </w:div>
      </w:divsChild>
    </w:div>
    <w:div w:id="297298810">
      <w:bodyDiv w:val="1"/>
      <w:marLeft w:val="0"/>
      <w:marRight w:val="0"/>
      <w:marTop w:val="0"/>
      <w:marBottom w:val="0"/>
      <w:divBdr>
        <w:top w:val="none" w:sz="0" w:space="0" w:color="auto"/>
        <w:left w:val="none" w:sz="0" w:space="0" w:color="auto"/>
        <w:bottom w:val="none" w:sz="0" w:space="0" w:color="auto"/>
        <w:right w:val="none" w:sz="0" w:space="0" w:color="auto"/>
      </w:divBdr>
    </w:div>
    <w:div w:id="311377405">
      <w:bodyDiv w:val="1"/>
      <w:marLeft w:val="0"/>
      <w:marRight w:val="0"/>
      <w:marTop w:val="0"/>
      <w:marBottom w:val="0"/>
      <w:divBdr>
        <w:top w:val="none" w:sz="0" w:space="0" w:color="auto"/>
        <w:left w:val="none" w:sz="0" w:space="0" w:color="auto"/>
        <w:bottom w:val="none" w:sz="0" w:space="0" w:color="auto"/>
        <w:right w:val="none" w:sz="0" w:space="0" w:color="auto"/>
      </w:divBdr>
    </w:div>
    <w:div w:id="413431092">
      <w:bodyDiv w:val="1"/>
      <w:marLeft w:val="0"/>
      <w:marRight w:val="0"/>
      <w:marTop w:val="0"/>
      <w:marBottom w:val="0"/>
      <w:divBdr>
        <w:top w:val="none" w:sz="0" w:space="0" w:color="auto"/>
        <w:left w:val="none" w:sz="0" w:space="0" w:color="auto"/>
        <w:bottom w:val="none" w:sz="0" w:space="0" w:color="auto"/>
        <w:right w:val="none" w:sz="0" w:space="0" w:color="auto"/>
      </w:divBdr>
      <w:divsChild>
        <w:div w:id="1853955285">
          <w:marLeft w:val="0"/>
          <w:marRight w:val="0"/>
          <w:marTop w:val="0"/>
          <w:marBottom w:val="0"/>
          <w:divBdr>
            <w:top w:val="none" w:sz="0" w:space="0" w:color="auto"/>
            <w:left w:val="none" w:sz="0" w:space="0" w:color="auto"/>
            <w:bottom w:val="none" w:sz="0" w:space="0" w:color="auto"/>
            <w:right w:val="none" w:sz="0" w:space="0" w:color="auto"/>
          </w:divBdr>
        </w:div>
      </w:divsChild>
    </w:div>
    <w:div w:id="431054998">
      <w:bodyDiv w:val="1"/>
      <w:marLeft w:val="0"/>
      <w:marRight w:val="0"/>
      <w:marTop w:val="0"/>
      <w:marBottom w:val="0"/>
      <w:divBdr>
        <w:top w:val="none" w:sz="0" w:space="0" w:color="auto"/>
        <w:left w:val="none" w:sz="0" w:space="0" w:color="auto"/>
        <w:bottom w:val="none" w:sz="0" w:space="0" w:color="auto"/>
        <w:right w:val="none" w:sz="0" w:space="0" w:color="auto"/>
      </w:divBdr>
    </w:div>
    <w:div w:id="493835534">
      <w:bodyDiv w:val="1"/>
      <w:marLeft w:val="0"/>
      <w:marRight w:val="0"/>
      <w:marTop w:val="0"/>
      <w:marBottom w:val="0"/>
      <w:divBdr>
        <w:top w:val="none" w:sz="0" w:space="0" w:color="auto"/>
        <w:left w:val="none" w:sz="0" w:space="0" w:color="auto"/>
        <w:bottom w:val="none" w:sz="0" w:space="0" w:color="auto"/>
        <w:right w:val="none" w:sz="0" w:space="0" w:color="auto"/>
      </w:divBdr>
    </w:div>
    <w:div w:id="565989090">
      <w:bodyDiv w:val="1"/>
      <w:marLeft w:val="0"/>
      <w:marRight w:val="0"/>
      <w:marTop w:val="0"/>
      <w:marBottom w:val="0"/>
      <w:divBdr>
        <w:top w:val="none" w:sz="0" w:space="0" w:color="auto"/>
        <w:left w:val="none" w:sz="0" w:space="0" w:color="auto"/>
        <w:bottom w:val="none" w:sz="0" w:space="0" w:color="auto"/>
        <w:right w:val="none" w:sz="0" w:space="0" w:color="auto"/>
      </w:divBdr>
    </w:div>
    <w:div w:id="699284266">
      <w:bodyDiv w:val="1"/>
      <w:marLeft w:val="0"/>
      <w:marRight w:val="0"/>
      <w:marTop w:val="0"/>
      <w:marBottom w:val="0"/>
      <w:divBdr>
        <w:top w:val="none" w:sz="0" w:space="0" w:color="auto"/>
        <w:left w:val="none" w:sz="0" w:space="0" w:color="auto"/>
        <w:bottom w:val="none" w:sz="0" w:space="0" w:color="auto"/>
        <w:right w:val="none" w:sz="0" w:space="0" w:color="auto"/>
      </w:divBdr>
    </w:div>
    <w:div w:id="700789296">
      <w:bodyDiv w:val="1"/>
      <w:marLeft w:val="0"/>
      <w:marRight w:val="0"/>
      <w:marTop w:val="0"/>
      <w:marBottom w:val="0"/>
      <w:divBdr>
        <w:top w:val="none" w:sz="0" w:space="0" w:color="auto"/>
        <w:left w:val="none" w:sz="0" w:space="0" w:color="auto"/>
        <w:bottom w:val="none" w:sz="0" w:space="0" w:color="auto"/>
        <w:right w:val="none" w:sz="0" w:space="0" w:color="auto"/>
      </w:divBdr>
    </w:div>
    <w:div w:id="709568470">
      <w:bodyDiv w:val="1"/>
      <w:marLeft w:val="0"/>
      <w:marRight w:val="0"/>
      <w:marTop w:val="0"/>
      <w:marBottom w:val="0"/>
      <w:divBdr>
        <w:top w:val="none" w:sz="0" w:space="0" w:color="auto"/>
        <w:left w:val="none" w:sz="0" w:space="0" w:color="auto"/>
        <w:bottom w:val="none" w:sz="0" w:space="0" w:color="auto"/>
        <w:right w:val="none" w:sz="0" w:space="0" w:color="auto"/>
      </w:divBdr>
    </w:div>
    <w:div w:id="800221669">
      <w:bodyDiv w:val="1"/>
      <w:marLeft w:val="0"/>
      <w:marRight w:val="0"/>
      <w:marTop w:val="0"/>
      <w:marBottom w:val="0"/>
      <w:divBdr>
        <w:top w:val="none" w:sz="0" w:space="0" w:color="auto"/>
        <w:left w:val="none" w:sz="0" w:space="0" w:color="auto"/>
        <w:bottom w:val="none" w:sz="0" w:space="0" w:color="auto"/>
        <w:right w:val="none" w:sz="0" w:space="0" w:color="auto"/>
      </w:divBdr>
    </w:div>
    <w:div w:id="888417743">
      <w:bodyDiv w:val="1"/>
      <w:marLeft w:val="0"/>
      <w:marRight w:val="0"/>
      <w:marTop w:val="0"/>
      <w:marBottom w:val="0"/>
      <w:divBdr>
        <w:top w:val="none" w:sz="0" w:space="0" w:color="auto"/>
        <w:left w:val="none" w:sz="0" w:space="0" w:color="auto"/>
        <w:bottom w:val="none" w:sz="0" w:space="0" w:color="auto"/>
        <w:right w:val="none" w:sz="0" w:space="0" w:color="auto"/>
      </w:divBdr>
    </w:div>
    <w:div w:id="1041630725">
      <w:bodyDiv w:val="1"/>
      <w:marLeft w:val="0"/>
      <w:marRight w:val="0"/>
      <w:marTop w:val="0"/>
      <w:marBottom w:val="0"/>
      <w:divBdr>
        <w:top w:val="none" w:sz="0" w:space="0" w:color="auto"/>
        <w:left w:val="none" w:sz="0" w:space="0" w:color="auto"/>
        <w:bottom w:val="none" w:sz="0" w:space="0" w:color="auto"/>
        <w:right w:val="none" w:sz="0" w:space="0" w:color="auto"/>
      </w:divBdr>
    </w:div>
    <w:div w:id="1112016949">
      <w:bodyDiv w:val="1"/>
      <w:marLeft w:val="0"/>
      <w:marRight w:val="0"/>
      <w:marTop w:val="0"/>
      <w:marBottom w:val="0"/>
      <w:divBdr>
        <w:top w:val="none" w:sz="0" w:space="0" w:color="auto"/>
        <w:left w:val="none" w:sz="0" w:space="0" w:color="auto"/>
        <w:bottom w:val="none" w:sz="0" w:space="0" w:color="auto"/>
        <w:right w:val="none" w:sz="0" w:space="0" w:color="auto"/>
      </w:divBdr>
    </w:div>
    <w:div w:id="1159999857">
      <w:bodyDiv w:val="1"/>
      <w:marLeft w:val="0"/>
      <w:marRight w:val="0"/>
      <w:marTop w:val="0"/>
      <w:marBottom w:val="0"/>
      <w:divBdr>
        <w:top w:val="none" w:sz="0" w:space="0" w:color="auto"/>
        <w:left w:val="none" w:sz="0" w:space="0" w:color="auto"/>
        <w:bottom w:val="none" w:sz="0" w:space="0" w:color="auto"/>
        <w:right w:val="none" w:sz="0" w:space="0" w:color="auto"/>
      </w:divBdr>
    </w:div>
    <w:div w:id="1229615625">
      <w:bodyDiv w:val="1"/>
      <w:marLeft w:val="0"/>
      <w:marRight w:val="0"/>
      <w:marTop w:val="0"/>
      <w:marBottom w:val="0"/>
      <w:divBdr>
        <w:top w:val="none" w:sz="0" w:space="0" w:color="auto"/>
        <w:left w:val="none" w:sz="0" w:space="0" w:color="auto"/>
        <w:bottom w:val="none" w:sz="0" w:space="0" w:color="auto"/>
        <w:right w:val="none" w:sz="0" w:space="0" w:color="auto"/>
      </w:divBdr>
    </w:div>
    <w:div w:id="1230379645">
      <w:bodyDiv w:val="1"/>
      <w:marLeft w:val="0"/>
      <w:marRight w:val="0"/>
      <w:marTop w:val="0"/>
      <w:marBottom w:val="0"/>
      <w:divBdr>
        <w:top w:val="none" w:sz="0" w:space="0" w:color="auto"/>
        <w:left w:val="none" w:sz="0" w:space="0" w:color="auto"/>
        <w:bottom w:val="none" w:sz="0" w:space="0" w:color="auto"/>
        <w:right w:val="none" w:sz="0" w:space="0" w:color="auto"/>
      </w:divBdr>
    </w:div>
    <w:div w:id="1268197874">
      <w:bodyDiv w:val="1"/>
      <w:marLeft w:val="0"/>
      <w:marRight w:val="0"/>
      <w:marTop w:val="0"/>
      <w:marBottom w:val="0"/>
      <w:divBdr>
        <w:top w:val="none" w:sz="0" w:space="0" w:color="auto"/>
        <w:left w:val="none" w:sz="0" w:space="0" w:color="auto"/>
        <w:bottom w:val="none" w:sz="0" w:space="0" w:color="auto"/>
        <w:right w:val="none" w:sz="0" w:space="0" w:color="auto"/>
      </w:divBdr>
    </w:div>
    <w:div w:id="1278754263">
      <w:bodyDiv w:val="1"/>
      <w:marLeft w:val="0"/>
      <w:marRight w:val="0"/>
      <w:marTop w:val="0"/>
      <w:marBottom w:val="0"/>
      <w:divBdr>
        <w:top w:val="none" w:sz="0" w:space="0" w:color="auto"/>
        <w:left w:val="none" w:sz="0" w:space="0" w:color="auto"/>
        <w:bottom w:val="none" w:sz="0" w:space="0" w:color="auto"/>
        <w:right w:val="none" w:sz="0" w:space="0" w:color="auto"/>
      </w:divBdr>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
    <w:div w:id="1375426659">
      <w:bodyDiv w:val="1"/>
      <w:marLeft w:val="0"/>
      <w:marRight w:val="0"/>
      <w:marTop w:val="0"/>
      <w:marBottom w:val="0"/>
      <w:divBdr>
        <w:top w:val="none" w:sz="0" w:space="0" w:color="auto"/>
        <w:left w:val="none" w:sz="0" w:space="0" w:color="auto"/>
        <w:bottom w:val="none" w:sz="0" w:space="0" w:color="auto"/>
        <w:right w:val="none" w:sz="0" w:space="0" w:color="auto"/>
      </w:divBdr>
    </w:div>
    <w:div w:id="1399129977">
      <w:bodyDiv w:val="1"/>
      <w:marLeft w:val="0"/>
      <w:marRight w:val="0"/>
      <w:marTop w:val="0"/>
      <w:marBottom w:val="0"/>
      <w:divBdr>
        <w:top w:val="none" w:sz="0" w:space="0" w:color="auto"/>
        <w:left w:val="none" w:sz="0" w:space="0" w:color="auto"/>
        <w:bottom w:val="none" w:sz="0" w:space="0" w:color="auto"/>
        <w:right w:val="none" w:sz="0" w:space="0" w:color="auto"/>
      </w:divBdr>
    </w:div>
    <w:div w:id="1448163551">
      <w:bodyDiv w:val="1"/>
      <w:marLeft w:val="0"/>
      <w:marRight w:val="0"/>
      <w:marTop w:val="0"/>
      <w:marBottom w:val="0"/>
      <w:divBdr>
        <w:top w:val="none" w:sz="0" w:space="0" w:color="auto"/>
        <w:left w:val="none" w:sz="0" w:space="0" w:color="auto"/>
        <w:bottom w:val="none" w:sz="0" w:space="0" w:color="auto"/>
        <w:right w:val="none" w:sz="0" w:space="0" w:color="auto"/>
      </w:divBdr>
    </w:div>
    <w:div w:id="1612394655">
      <w:bodyDiv w:val="1"/>
      <w:marLeft w:val="0"/>
      <w:marRight w:val="0"/>
      <w:marTop w:val="0"/>
      <w:marBottom w:val="0"/>
      <w:divBdr>
        <w:top w:val="none" w:sz="0" w:space="0" w:color="auto"/>
        <w:left w:val="none" w:sz="0" w:space="0" w:color="auto"/>
        <w:bottom w:val="none" w:sz="0" w:space="0" w:color="auto"/>
        <w:right w:val="none" w:sz="0" w:space="0" w:color="auto"/>
      </w:divBdr>
    </w:div>
    <w:div w:id="1621254771">
      <w:bodyDiv w:val="1"/>
      <w:marLeft w:val="0"/>
      <w:marRight w:val="0"/>
      <w:marTop w:val="0"/>
      <w:marBottom w:val="0"/>
      <w:divBdr>
        <w:top w:val="none" w:sz="0" w:space="0" w:color="auto"/>
        <w:left w:val="none" w:sz="0" w:space="0" w:color="auto"/>
        <w:bottom w:val="none" w:sz="0" w:space="0" w:color="auto"/>
        <w:right w:val="none" w:sz="0" w:space="0" w:color="auto"/>
      </w:divBdr>
    </w:div>
    <w:div w:id="1626737426">
      <w:bodyDiv w:val="1"/>
      <w:marLeft w:val="0"/>
      <w:marRight w:val="0"/>
      <w:marTop w:val="0"/>
      <w:marBottom w:val="0"/>
      <w:divBdr>
        <w:top w:val="none" w:sz="0" w:space="0" w:color="auto"/>
        <w:left w:val="none" w:sz="0" w:space="0" w:color="auto"/>
        <w:bottom w:val="none" w:sz="0" w:space="0" w:color="auto"/>
        <w:right w:val="none" w:sz="0" w:space="0" w:color="auto"/>
      </w:divBdr>
    </w:div>
    <w:div w:id="1671177274">
      <w:bodyDiv w:val="1"/>
      <w:marLeft w:val="0"/>
      <w:marRight w:val="0"/>
      <w:marTop w:val="0"/>
      <w:marBottom w:val="0"/>
      <w:divBdr>
        <w:top w:val="none" w:sz="0" w:space="0" w:color="auto"/>
        <w:left w:val="none" w:sz="0" w:space="0" w:color="auto"/>
        <w:bottom w:val="none" w:sz="0" w:space="0" w:color="auto"/>
        <w:right w:val="none" w:sz="0" w:space="0" w:color="auto"/>
      </w:divBdr>
    </w:div>
    <w:div w:id="1717700746">
      <w:bodyDiv w:val="1"/>
      <w:marLeft w:val="0"/>
      <w:marRight w:val="0"/>
      <w:marTop w:val="0"/>
      <w:marBottom w:val="0"/>
      <w:divBdr>
        <w:top w:val="none" w:sz="0" w:space="0" w:color="auto"/>
        <w:left w:val="none" w:sz="0" w:space="0" w:color="auto"/>
        <w:bottom w:val="none" w:sz="0" w:space="0" w:color="auto"/>
        <w:right w:val="none" w:sz="0" w:space="0" w:color="auto"/>
      </w:divBdr>
    </w:div>
    <w:div w:id="1752922680">
      <w:bodyDiv w:val="1"/>
      <w:marLeft w:val="0"/>
      <w:marRight w:val="0"/>
      <w:marTop w:val="0"/>
      <w:marBottom w:val="0"/>
      <w:divBdr>
        <w:top w:val="none" w:sz="0" w:space="0" w:color="auto"/>
        <w:left w:val="none" w:sz="0" w:space="0" w:color="auto"/>
        <w:bottom w:val="none" w:sz="0" w:space="0" w:color="auto"/>
        <w:right w:val="none" w:sz="0" w:space="0" w:color="auto"/>
      </w:divBdr>
    </w:div>
    <w:div w:id="1948076161">
      <w:bodyDiv w:val="1"/>
      <w:marLeft w:val="0"/>
      <w:marRight w:val="0"/>
      <w:marTop w:val="0"/>
      <w:marBottom w:val="0"/>
      <w:divBdr>
        <w:top w:val="none" w:sz="0" w:space="0" w:color="auto"/>
        <w:left w:val="none" w:sz="0" w:space="0" w:color="auto"/>
        <w:bottom w:val="none" w:sz="0" w:space="0" w:color="auto"/>
        <w:right w:val="none" w:sz="0" w:space="0" w:color="auto"/>
      </w:divBdr>
    </w:div>
    <w:div w:id="2003192714">
      <w:bodyDiv w:val="1"/>
      <w:marLeft w:val="0"/>
      <w:marRight w:val="0"/>
      <w:marTop w:val="0"/>
      <w:marBottom w:val="0"/>
      <w:divBdr>
        <w:top w:val="none" w:sz="0" w:space="0" w:color="auto"/>
        <w:left w:val="none" w:sz="0" w:space="0" w:color="auto"/>
        <w:bottom w:val="none" w:sz="0" w:space="0" w:color="auto"/>
        <w:right w:val="none" w:sz="0" w:space="0" w:color="auto"/>
      </w:divBdr>
    </w:div>
    <w:div w:id="2020156684">
      <w:bodyDiv w:val="1"/>
      <w:marLeft w:val="0"/>
      <w:marRight w:val="0"/>
      <w:marTop w:val="0"/>
      <w:marBottom w:val="0"/>
      <w:divBdr>
        <w:top w:val="none" w:sz="0" w:space="0" w:color="auto"/>
        <w:left w:val="none" w:sz="0" w:space="0" w:color="auto"/>
        <w:bottom w:val="none" w:sz="0" w:space="0" w:color="auto"/>
        <w:right w:val="none" w:sz="0" w:space="0" w:color="auto"/>
      </w:divBdr>
    </w:div>
    <w:div w:id="2071877396">
      <w:bodyDiv w:val="1"/>
      <w:marLeft w:val="0"/>
      <w:marRight w:val="0"/>
      <w:marTop w:val="0"/>
      <w:marBottom w:val="0"/>
      <w:divBdr>
        <w:top w:val="none" w:sz="0" w:space="0" w:color="auto"/>
        <w:left w:val="none" w:sz="0" w:space="0" w:color="auto"/>
        <w:bottom w:val="none" w:sz="0" w:space="0" w:color="auto"/>
        <w:right w:val="none" w:sz="0" w:space="0" w:color="auto"/>
      </w:divBdr>
    </w:div>
    <w:div w:id="2130665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2681ae-e6e2-4ee6-90fd-f2c0d11c7b09" xsi:nil="true"/>
    <lcf76f155ced4ddcb4097134ff3c332f xmlns="43435717-49c9-4489-9470-c7c98d6269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5E3D60D9E6E04A88E6C46A8F8E80F5" ma:contentTypeVersion="14" ma:contentTypeDescription="Create a new document." ma:contentTypeScope="" ma:versionID="9c3761507c3876473129cc65f42fe919">
  <xsd:schema xmlns:xsd="http://www.w3.org/2001/XMLSchema" xmlns:xs="http://www.w3.org/2001/XMLSchema" xmlns:p="http://schemas.microsoft.com/office/2006/metadata/properties" xmlns:ns2="43435717-49c9-4489-9470-c7c98d62699d" xmlns:ns3="242681ae-e6e2-4ee6-90fd-f2c0d11c7b09" targetNamespace="http://schemas.microsoft.com/office/2006/metadata/properties" ma:root="true" ma:fieldsID="d8c226d9cf81477381acf7e37602337f" ns2:_="" ns3:_="">
    <xsd:import namespace="43435717-49c9-4489-9470-c7c98d62699d"/>
    <xsd:import namespace="242681ae-e6e2-4ee6-90fd-f2c0d11c7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35717-49c9-4489-9470-c7c98d626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681ae-e6e2-4ee6-90fd-f2c0d11c7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0c8ac-6135-4edf-90aa-1e6137a64d6d}" ma:internalName="TaxCatchAll" ma:showField="CatchAllData" ma:web="242681ae-e6e2-4ee6-90fd-f2c0d11c7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A83C2-36B0-45B9-B6BB-8001BC4260CB}">
  <ds:schemaRefs>
    <ds:schemaRef ds:uri="http://schemas.openxmlformats.org/officeDocument/2006/bibliography"/>
  </ds:schemaRefs>
</ds:datastoreItem>
</file>

<file path=customXml/itemProps2.xml><?xml version="1.0" encoding="utf-8"?>
<ds:datastoreItem xmlns:ds="http://schemas.openxmlformats.org/officeDocument/2006/customXml" ds:itemID="{B9D526B3-9382-4F34-BF59-7DEB98ACB4AB}">
  <ds:schemaRefs>
    <ds:schemaRef ds:uri="http://schemas.microsoft.com/sharepoint/v3/contenttype/forms"/>
  </ds:schemaRefs>
</ds:datastoreItem>
</file>

<file path=customXml/itemProps3.xml><?xml version="1.0" encoding="utf-8"?>
<ds:datastoreItem xmlns:ds="http://schemas.openxmlformats.org/officeDocument/2006/customXml" ds:itemID="{EED6E2A4-5590-43E4-A7C8-5D7E0530AFA4}">
  <ds:schemaRefs>
    <ds:schemaRef ds:uri="242681ae-e6e2-4ee6-90fd-f2c0d11c7b09"/>
    <ds:schemaRef ds:uri="http://purl.org/dc/elements/1.1/"/>
    <ds:schemaRef ds:uri="43435717-49c9-4489-9470-c7c98d62699d"/>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307CBCD-ADB2-4547-BA61-08B276146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35717-49c9-4489-9470-c7c98d62699d"/>
    <ds:schemaRef ds:uri="242681ae-e6e2-4ee6-90fd-f2c0d11c7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15</Pages>
  <Words>5656</Words>
  <Characters>32240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UDL Symposium Program</vt:lpstr>
    </vt:vector>
  </TitlesOfParts>
  <Company/>
  <LinksUpToDate>false</LinksUpToDate>
  <CharactersWithSpaces>37821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UDL Symposium Program</dc:title>
  <dc:subject/>
  <dc:creator>Gabrielle O'Brien</dc:creator>
  <cp:keywords/>
  <dc:description/>
  <cp:lastModifiedBy>Kylie Geard</cp:lastModifiedBy>
  <cp:revision>146</cp:revision>
  <dcterms:created xsi:type="dcterms:W3CDTF">2024-05-26T05:57:00Z</dcterms:created>
  <dcterms:modified xsi:type="dcterms:W3CDTF">2024-06-10T07:02:00Z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0x010100595E3D60D9E6E04A88E6C46A8F8E80F5</vt:lpwstr>
  </property>
  <property fmtid="{D5CDD505-2E9C-101B-9397-08002B2CF9AE}" pid="3" name="MediaServiceImageTags">
    <vt:lpwstr/>
  </property>
</Properties>
</file>