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6106" w14:textId="4AC780CA" w:rsidR="0064184A" w:rsidRDefault="005D2B41" w:rsidP="000D5AFB">
      <w:pPr>
        <w:rPr>
          <w:rFonts w:eastAsia="Calibri"/>
          <w:lang w:val="en-AU"/>
        </w:rPr>
      </w:pPr>
      <w:r>
        <w:rPr>
          <w:rFonts w:eastAsia="Calibri"/>
          <w:lang w:val="en-AU"/>
        </w:rPr>
        <w:t>GABRIELLE</w:t>
      </w:r>
      <w:r w:rsidR="007256FE">
        <w:rPr>
          <w:rFonts w:eastAsia="Calibri"/>
          <w:lang w:val="en-AU"/>
        </w:rPr>
        <w:t xml:space="preserve"> O’BRIEN</w:t>
      </w:r>
      <w:r w:rsidR="000D5AFB" w:rsidRPr="000D5AFB">
        <w:rPr>
          <w:rFonts w:eastAsia="Calibri"/>
          <w:lang w:val="en-AU"/>
        </w:rPr>
        <w:t xml:space="preserve">: My name is Gabrielle, </w:t>
      </w:r>
      <w:r w:rsidR="008F04AD">
        <w:rPr>
          <w:rFonts w:eastAsia="Calibri"/>
          <w:lang w:val="en-AU"/>
        </w:rPr>
        <w:t xml:space="preserve">and </w:t>
      </w:r>
      <w:r w:rsidR="000D5AFB" w:rsidRPr="000D5AFB">
        <w:rPr>
          <w:rFonts w:eastAsia="Calibri"/>
          <w:lang w:val="en-AU"/>
        </w:rPr>
        <w:t xml:space="preserve">my </w:t>
      </w:r>
      <w:r>
        <w:rPr>
          <w:rFonts w:eastAsia="Calibri"/>
          <w:lang w:val="en-AU"/>
        </w:rPr>
        <w:t>pronouns are she/her.</w:t>
      </w:r>
      <w:r w:rsidR="0064184A">
        <w:rPr>
          <w:rFonts w:eastAsia="Calibri"/>
          <w:lang w:val="en-AU"/>
        </w:rPr>
        <w:t xml:space="preserve"> </w:t>
      </w:r>
      <w:r w:rsidR="0007599A">
        <w:rPr>
          <w:rFonts w:eastAsia="Calibri"/>
          <w:lang w:val="en-AU"/>
        </w:rPr>
        <w:t xml:space="preserve">My role is </w:t>
      </w:r>
      <w:r>
        <w:rPr>
          <w:rFonts w:eastAsia="Calibri"/>
          <w:lang w:val="en-AU"/>
        </w:rPr>
        <w:t>the Senior Project O</w:t>
      </w:r>
      <w:r w:rsidR="000D5AFB" w:rsidRPr="000D5AFB">
        <w:rPr>
          <w:rFonts w:eastAsia="Calibri"/>
          <w:lang w:val="en-AU"/>
        </w:rPr>
        <w:t>fficer for ADCET</w:t>
      </w:r>
      <w:r w:rsidR="0007599A">
        <w:rPr>
          <w:rFonts w:eastAsia="Calibri"/>
          <w:lang w:val="en-AU"/>
        </w:rPr>
        <w:t>,</w:t>
      </w:r>
      <w:r w:rsidR="000D5AFB" w:rsidRPr="000D5AFB">
        <w:rPr>
          <w:rFonts w:eastAsia="Calibri"/>
          <w:lang w:val="en-AU"/>
        </w:rPr>
        <w:t xml:space="preserve"> and I </w:t>
      </w:r>
      <w:r w:rsidR="0007599A">
        <w:rPr>
          <w:rFonts w:eastAsia="Calibri"/>
          <w:lang w:val="en-AU"/>
        </w:rPr>
        <w:t xml:space="preserve">want to </w:t>
      </w:r>
      <w:r w:rsidR="000D5AFB" w:rsidRPr="000D5AFB">
        <w:rPr>
          <w:rFonts w:eastAsia="Calibri"/>
          <w:lang w:val="en-AU"/>
        </w:rPr>
        <w:t>wel</w:t>
      </w:r>
      <w:r>
        <w:rPr>
          <w:rFonts w:eastAsia="Calibri"/>
          <w:lang w:val="en-AU"/>
        </w:rPr>
        <w:t xml:space="preserve">come you </w:t>
      </w:r>
      <w:r w:rsidR="0007599A">
        <w:rPr>
          <w:rFonts w:eastAsia="Calibri"/>
          <w:lang w:val="en-AU"/>
        </w:rPr>
        <w:t xml:space="preserve">all today </w:t>
      </w:r>
      <w:r>
        <w:rPr>
          <w:rFonts w:eastAsia="Calibri"/>
          <w:lang w:val="en-AU"/>
        </w:rPr>
        <w:t>to th</w:t>
      </w:r>
      <w:r w:rsidR="0007599A">
        <w:rPr>
          <w:rFonts w:eastAsia="Calibri"/>
          <w:lang w:val="en-AU"/>
        </w:rPr>
        <w:t>is</w:t>
      </w:r>
      <w:r>
        <w:rPr>
          <w:rFonts w:eastAsia="Calibri"/>
          <w:lang w:val="en-AU"/>
        </w:rPr>
        <w:t xml:space="preserve"> session called Redefining </w:t>
      </w:r>
      <w:r w:rsidR="008F04AD">
        <w:rPr>
          <w:rFonts w:eastAsia="Calibri"/>
          <w:lang w:val="en-AU"/>
        </w:rPr>
        <w:t>U</w:t>
      </w:r>
      <w:r w:rsidR="008F04AD" w:rsidRPr="000D5AFB">
        <w:rPr>
          <w:rFonts w:eastAsia="Calibri"/>
          <w:lang w:val="en-AU"/>
        </w:rPr>
        <w:t>nivers</w:t>
      </w:r>
      <w:r w:rsidR="008F04AD">
        <w:rPr>
          <w:rFonts w:eastAsia="Calibri"/>
          <w:lang w:val="en-AU"/>
        </w:rPr>
        <w:t>a</w:t>
      </w:r>
      <w:r w:rsidR="008F04AD" w:rsidRPr="000D5AFB">
        <w:rPr>
          <w:rFonts w:eastAsia="Calibri"/>
          <w:lang w:val="en-AU"/>
        </w:rPr>
        <w:t>lity</w:t>
      </w:r>
      <w:r w:rsidR="008F04AD">
        <w:rPr>
          <w:rFonts w:eastAsia="Calibri"/>
          <w:lang w:val="en-AU"/>
        </w:rPr>
        <w:t>,</w:t>
      </w:r>
      <w:r w:rsidR="000D5AFB" w:rsidRPr="000D5AFB">
        <w:rPr>
          <w:rFonts w:eastAsia="Calibri"/>
          <w:lang w:val="en-AU"/>
        </w:rPr>
        <w:t xml:space="preserve"> a context engaged approach to assessment fairness with </w:t>
      </w:r>
      <w:r w:rsidR="0007599A">
        <w:rPr>
          <w:rFonts w:eastAsia="Calibri"/>
          <w:lang w:val="en-AU"/>
        </w:rPr>
        <w:t>our</w:t>
      </w:r>
      <w:r w:rsidR="000D5AFB" w:rsidRPr="000D5AFB">
        <w:rPr>
          <w:rFonts w:eastAsia="Calibri"/>
          <w:lang w:val="en-AU"/>
        </w:rPr>
        <w:t xml:space="preserve"> presenters, </w:t>
      </w:r>
      <w:r w:rsidR="0007599A">
        <w:rPr>
          <w:rFonts w:eastAsia="Calibri"/>
          <w:lang w:val="en-AU"/>
        </w:rPr>
        <w:t>Dr Danielle Hitch and Dr Joanna Tai.</w:t>
      </w:r>
      <w:r w:rsidR="0064184A">
        <w:rPr>
          <w:rFonts w:eastAsia="Calibri"/>
          <w:lang w:val="en-AU"/>
        </w:rPr>
        <w:t xml:space="preserve"> </w:t>
      </w:r>
      <w:r w:rsidR="0007599A">
        <w:rPr>
          <w:rFonts w:eastAsia="Calibri"/>
          <w:lang w:val="en-AU"/>
        </w:rPr>
        <w:t xml:space="preserve">Please note </w:t>
      </w:r>
      <w:r w:rsidR="000D5AFB" w:rsidRPr="000D5AFB">
        <w:rPr>
          <w:rFonts w:eastAsia="Calibri"/>
          <w:lang w:val="en-AU"/>
        </w:rPr>
        <w:t xml:space="preserve">the requirements for captioning and etiquette on </w:t>
      </w:r>
      <w:r w:rsidR="0007599A">
        <w:rPr>
          <w:rFonts w:eastAsia="Calibri"/>
          <w:lang w:val="en-AU"/>
        </w:rPr>
        <w:t>our</w:t>
      </w:r>
      <w:r w:rsidR="000D5AFB" w:rsidRPr="000D5AFB">
        <w:rPr>
          <w:rFonts w:eastAsia="Calibri"/>
          <w:lang w:val="en-AU"/>
        </w:rPr>
        <w:t xml:space="preserve"> home page,</w:t>
      </w:r>
      <w:r w:rsidR="0007599A">
        <w:rPr>
          <w:rFonts w:eastAsia="Calibri"/>
          <w:lang w:val="en-AU"/>
        </w:rPr>
        <w:t xml:space="preserve"> our UDL Symposium home page.</w:t>
      </w:r>
      <w:r w:rsidR="0064184A">
        <w:rPr>
          <w:rFonts w:eastAsia="Calibri"/>
          <w:lang w:val="en-AU"/>
        </w:rPr>
        <w:t xml:space="preserve"> </w:t>
      </w:r>
      <w:r w:rsidR="0007599A">
        <w:rPr>
          <w:rFonts w:eastAsia="Calibri"/>
          <w:lang w:val="en-AU"/>
        </w:rPr>
        <w:t>S</w:t>
      </w:r>
      <w:r w:rsidR="000D5AFB" w:rsidRPr="000D5AFB">
        <w:rPr>
          <w:rFonts w:eastAsia="Calibri"/>
          <w:lang w:val="en-AU"/>
        </w:rPr>
        <w:t xml:space="preserve">o this session will be recorded, so please turn off your camera and </w:t>
      </w:r>
      <w:r w:rsidR="0007599A">
        <w:rPr>
          <w:rFonts w:eastAsia="Calibri"/>
          <w:lang w:val="en-AU"/>
        </w:rPr>
        <w:t>mic f</w:t>
      </w:r>
      <w:r w:rsidR="000D5AFB" w:rsidRPr="000D5AFB">
        <w:rPr>
          <w:rFonts w:eastAsia="Calibri"/>
          <w:lang w:val="en-AU"/>
        </w:rPr>
        <w:t>or the whole of the session, use the Q&amp;A function to pose questions to the speaker</w:t>
      </w:r>
      <w:r w:rsidR="008F04AD">
        <w:rPr>
          <w:rFonts w:eastAsia="Calibri"/>
          <w:lang w:val="en-AU"/>
        </w:rPr>
        <w:t>, or speaker</w:t>
      </w:r>
      <w:r w:rsidR="000D5AFB" w:rsidRPr="000D5AFB">
        <w:rPr>
          <w:rFonts w:eastAsia="Calibri"/>
          <w:lang w:val="en-AU"/>
        </w:rPr>
        <w:t>s, ensure your surrounding is quiet, non-stressful, non</w:t>
      </w:r>
      <w:r w:rsidR="000D5AFB" w:rsidRPr="000D5AFB">
        <w:rPr>
          <w:rFonts w:eastAsia="Calibri"/>
          <w:lang w:val="en-AU"/>
        </w:rPr>
        <w:noBreakHyphen/>
        <w:t>distracting</w:t>
      </w:r>
      <w:r w:rsidR="0007599A">
        <w:rPr>
          <w:rFonts w:eastAsia="Calibri"/>
          <w:lang w:val="en-AU"/>
        </w:rPr>
        <w:t>.</w:t>
      </w:r>
      <w:r w:rsidR="0064184A">
        <w:rPr>
          <w:rFonts w:eastAsia="Calibri"/>
          <w:lang w:val="en-AU"/>
        </w:rPr>
        <w:t xml:space="preserve"> </w:t>
      </w:r>
      <w:r w:rsidR="0007599A">
        <w:rPr>
          <w:rFonts w:eastAsia="Calibri"/>
          <w:lang w:val="en-AU"/>
        </w:rPr>
        <w:t>Don’t</w:t>
      </w:r>
      <w:r w:rsidR="000D5AFB" w:rsidRPr="000D5AFB">
        <w:rPr>
          <w:rFonts w:eastAsia="Calibri"/>
          <w:lang w:val="en-AU"/>
        </w:rPr>
        <w:t xml:space="preserve"> forget to tag us on your socials with </w:t>
      </w:r>
      <w:r w:rsidR="0007599A">
        <w:rPr>
          <w:rFonts w:eastAsia="Calibri"/>
          <w:lang w:val="en-AU"/>
        </w:rPr>
        <w:t>#UDLSymposium2023.</w:t>
      </w:r>
      <w:r w:rsidR="0064184A">
        <w:rPr>
          <w:rFonts w:eastAsia="Calibri"/>
          <w:lang w:val="en-AU"/>
        </w:rPr>
        <w:t xml:space="preserve"> </w:t>
      </w:r>
      <w:r w:rsidR="0007599A">
        <w:rPr>
          <w:rFonts w:eastAsia="Calibri"/>
          <w:lang w:val="en-AU"/>
        </w:rPr>
        <w:t>I</w:t>
      </w:r>
      <w:r w:rsidR="000D5AFB" w:rsidRPr="000D5AFB">
        <w:rPr>
          <w:rFonts w:eastAsia="Calibri"/>
          <w:lang w:val="en-AU"/>
        </w:rPr>
        <w:t>f you need captioning</w:t>
      </w:r>
      <w:r w:rsidR="0007599A">
        <w:rPr>
          <w:rFonts w:eastAsia="Calibri"/>
          <w:lang w:val="en-AU"/>
        </w:rPr>
        <w:t>,</w:t>
      </w:r>
      <w:r w:rsidR="000D5AFB" w:rsidRPr="000D5AFB">
        <w:rPr>
          <w:rFonts w:eastAsia="Calibri"/>
          <w:lang w:val="en-AU"/>
        </w:rPr>
        <w:t xml:space="preserve"> you press the CC button </w:t>
      </w:r>
      <w:r w:rsidR="0007599A">
        <w:rPr>
          <w:rFonts w:eastAsia="Calibri"/>
          <w:lang w:val="en-AU"/>
        </w:rPr>
        <w:t xml:space="preserve">at the bottom of the page, </w:t>
      </w:r>
      <w:r w:rsidR="000D5AFB" w:rsidRPr="000D5AFB">
        <w:rPr>
          <w:rFonts w:eastAsia="Calibri"/>
          <w:lang w:val="en-AU"/>
        </w:rPr>
        <w:t>or Darren is going to put in a link to the browser captioning that you can access as well.</w:t>
      </w:r>
      <w:r w:rsidR="0064184A">
        <w:rPr>
          <w:rFonts w:eastAsia="Calibri"/>
          <w:lang w:val="en-AU"/>
        </w:rPr>
        <w:t xml:space="preserve"> </w:t>
      </w:r>
      <w:r w:rsidR="000D5AFB" w:rsidRPr="000D5AFB">
        <w:rPr>
          <w:rFonts w:eastAsia="Calibri"/>
          <w:lang w:val="en-AU"/>
        </w:rPr>
        <w:t>So thank you</w:t>
      </w:r>
      <w:r w:rsidR="0007599A">
        <w:rPr>
          <w:rFonts w:eastAsia="Calibri"/>
          <w:lang w:val="en-AU"/>
        </w:rPr>
        <w:t>,</w:t>
      </w:r>
      <w:r w:rsidR="000D5AFB" w:rsidRPr="000D5AFB">
        <w:rPr>
          <w:rFonts w:eastAsia="Calibri"/>
          <w:lang w:val="en-AU"/>
        </w:rPr>
        <w:t xml:space="preserve"> Danielle and Joanna</w:t>
      </w:r>
      <w:r w:rsidR="0007599A">
        <w:rPr>
          <w:rFonts w:eastAsia="Calibri"/>
          <w:lang w:val="en-AU"/>
        </w:rPr>
        <w:t>, it’s ov</w:t>
      </w:r>
      <w:r w:rsidR="0064184A">
        <w:rPr>
          <w:rFonts w:eastAsia="Calibri"/>
          <w:lang w:val="en-AU"/>
        </w:rPr>
        <w:t>er</w:t>
      </w:r>
      <w:r w:rsidR="000D5AFB" w:rsidRPr="000D5AFB">
        <w:rPr>
          <w:rFonts w:eastAsia="Calibri"/>
          <w:lang w:val="en-AU"/>
        </w:rPr>
        <w:t xml:space="preserve"> to you.</w:t>
      </w:r>
    </w:p>
    <w:p w14:paraId="5BD181C9" w14:textId="77777777" w:rsidR="0064184A" w:rsidRDefault="0007599A" w:rsidP="000D5AFB">
      <w:pPr>
        <w:rPr>
          <w:rFonts w:eastAsia="Calibri"/>
          <w:lang w:val="en-AU"/>
        </w:rPr>
      </w:pPr>
      <w:r>
        <w:rPr>
          <w:rFonts w:eastAsia="Calibri"/>
          <w:lang w:val="en-AU"/>
        </w:rPr>
        <w:t>DANIELLE</w:t>
      </w:r>
      <w:r w:rsidR="007256FE">
        <w:rPr>
          <w:rFonts w:eastAsia="Calibri"/>
          <w:lang w:val="en-AU"/>
        </w:rPr>
        <w:t xml:space="preserve"> HITCH</w:t>
      </w:r>
      <w:r>
        <w:rPr>
          <w:rFonts w:eastAsia="Calibri"/>
          <w:lang w:val="en-AU"/>
        </w:rPr>
        <w:t>:</w:t>
      </w:r>
      <w:r w:rsidR="0064184A">
        <w:rPr>
          <w:rFonts w:eastAsia="Calibri"/>
          <w:lang w:val="en-AU"/>
        </w:rPr>
        <w:t xml:space="preserve"> </w:t>
      </w:r>
      <w:r w:rsidR="000D5AFB" w:rsidRPr="000D5AFB">
        <w:rPr>
          <w:rFonts w:eastAsia="Calibri"/>
          <w:lang w:val="en-AU"/>
        </w:rPr>
        <w:t>Thank you very much.</w:t>
      </w:r>
      <w:r w:rsidR="0064184A">
        <w:rPr>
          <w:rFonts w:eastAsia="Calibri"/>
          <w:lang w:val="en-AU"/>
        </w:rPr>
        <w:t xml:space="preserve"> </w:t>
      </w:r>
      <w:r w:rsidR="000D5AFB" w:rsidRPr="000D5AFB">
        <w:rPr>
          <w:rFonts w:eastAsia="Calibri"/>
          <w:lang w:val="en-AU"/>
        </w:rPr>
        <w:t>I think we are going to start by showing a video.</w:t>
      </w:r>
    </w:p>
    <w:p w14:paraId="6009EB6D" w14:textId="482E31BA" w:rsidR="0064184A" w:rsidRDefault="000D5AFB" w:rsidP="000D5AFB">
      <w:pPr>
        <w:rPr>
          <w:rFonts w:eastAsia="Calibri"/>
          <w:lang w:val="en-AU"/>
        </w:rPr>
      </w:pPr>
      <w:r w:rsidRPr="000D5AFB">
        <w:rPr>
          <w:rFonts w:eastAsia="Calibri"/>
          <w:lang w:val="en-AU"/>
        </w:rPr>
        <w:t xml:space="preserve">VIDEO </w:t>
      </w:r>
      <w:r w:rsidR="004F032F">
        <w:rPr>
          <w:rFonts w:eastAsia="Calibri"/>
          <w:lang w:val="en-AU"/>
        </w:rPr>
        <w:t>TRANSCRIPT</w:t>
      </w:r>
      <w:r w:rsidRPr="000D5AFB">
        <w:rPr>
          <w:rFonts w:eastAsia="Calibri"/>
          <w:lang w:val="en-AU"/>
        </w:rPr>
        <w:t xml:space="preserve"> </w:t>
      </w:r>
      <w:r w:rsidR="0007599A">
        <w:rPr>
          <w:rFonts w:eastAsia="Calibri"/>
          <w:lang w:val="en-AU"/>
        </w:rPr>
        <w:t>(1:</w:t>
      </w:r>
      <w:r w:rsidR="008F04AD">
        <w:rPr>
          <w:rFonts w:eastAsia="Calibri"/>
          <w:lang w:val="en-AU"/>
        </w:rPr>
        <w:t>23</w:t>
      </w:r>
      <w:r w:rsidR="0007599A">
        <w:rPr>
          <w:rFonts w:eastAsia="Calibri"/>
          <w:lang w:val="en-AU"/>
        </w:rPr>
        <w:t xml:space="preserve"> – 11:</w:t>
      </w:r>
      <w:r w:rsidR="008F04AD">
        <w:rPr>
          <w:rFonts w:eastAsia="Calibri"/>
          <w:lang w:val="en-AU"/>
        </w:rPr>
        <w:t>09</w:t>
      </w:r>
      <w:r w:rsidR="0007599A">
        <w:rPr>
          <w:rFonts w:eastAsia="Calibri"/>
          <w:lang w:val="en-AU"/>
        </w:rPr>
        <w:t>)</w:t>
      </w:r>
    </w:p>
    <w:p w14:paraId="09986E6A" w14:textId="77777777" w:rsidR="008F04AD" w:rsidRPr="008F04AD" w:rsidRDefault="008F04AD" w:rsidP="008F04AD">
      <w:pPr>
        <w:rPr>
          <w:rFonts w:eastAsia="Calibri"/>
          <w:lang w:val="en-AU"/>
        </w:rPr>
      </w:pPr>
      <w:r w:rsidRPr="008F04AD">
        <w:rPr>
          <w:rFonts w:eastAsia="Calibri"/>
          <w:lang w:val="en-AU"/>
        </w:rPr>
        <w:t>Thank you for viewing our poster presentation. My name is Danielle Hitch, and I'm presenting on behalf of my teammates, Dion Williams, Joanna Tai, and Jessica Lees.</w:t>
      </w:r>
    </w:p>
    <w:p w14:paraId="37D08FA8" w14:textId="77777777" w:rsidR="008F04AD" w:rsidRPr="008F04AD" w:rsidRDefault="008F04AD" w:rsidP="008F04AD">
      <w:pPr>
        <w:rPr>
          <w:rFonts w:eastAsia="Calibri"/>
          <w:lang w:val="en-AU"/>
        </w:rPr>
      </w:pPr>
      <w:r w:rsidRPr="008F04AD">
        <w:rPr>
          <w:rFonts w:eastAsia="Calibri"/>
          <w:lang w:val="en-AU"/>
        </w:rPr>
        <w:t>Universal Design for Learning (or UDL) aims to create learning outcomes, resources and assessments that are accessible and equitable for everyone. The concept of assessing fairness aligns closely with these principles as a means of reducing bias, providing equal opportunities, and fair access while responding to individual needs. All the assessments occur in complex and dynamic contexts, which encompass individual factors, environmental factors, and activity or task factors. When it comes to implementation, context is everything.</w:t>
      </w:r>
    </w:p>
    <w:p w14:paraId="5723EDE1" w14:textId="77777777" w:rsidR="008F04AD" w:rsidRPr="008F04AD" w:rsidRDefault="008F04AD" w:rsidP="008F04AD">
      <w:pPr>
        <w:rPr>
          <w:rFonts w:eastAsia="Calibri"/>
          <w:lang w:val="en-AU"/>
        </w:rPr>
      </w:pPr>
      <w:r w:rsidRPr="008F04AD">
        <w:rPr>
          <w:rFonts w:eastAsia="Calibri"/>
          <w:lang w:val="en-AU"/>
        </w:rPr>
        <w:t>Today, we are presenting an overview of a critical analysis the team has undertaken about the adaptability of UDL guidelines within diverse learning contexts. We would like to challenge prescriptive approaches to their application and assessment in higher education and propose the use of the Person, Environment, Occupation, Participation (or PEOP) model in partnership with the guidelines.</w:t>
      </w:r>
    </w:p>
    <w:p w14:paraId="1869C661" w14:textId="77777777" w:rsidR="008F04AD" w:rsidRPr="008F04AD" w:rsidRDefault="008F04AD" w:rsidP="008F04AD">
      <w:pPr>
        <w:rPr>
          <w:rFonts w:eastAsia="Calibri"/>
          <w:lang w:val="en-AU"/>
        </w:rPr>
      </w:pPr>
      <w:r w:rsidRPr="008F04AD">
        <w:rPr>
          <w:rFonts w:eastAsia="Calibri"/>
          <w:lang w:val="en-AU"/>
        </w:rPr>
        <w:t>The PEOP model describes the interrelationships between personal or individual factors (that is person), ecological or contextual factors (that is environment) and activities or tasks (that is occupation), along with a combined influence on participation. Each of these domains incorporates a range of factors, all of which have an influence on how people participate in daily life.</w:t>
      </w:r>
    </w:p>
    <w:p w14:paraId="2CEC3176" w14:textId="77777777" w:rsidR="008F04AD" w:rsidRPr="008F04AD" w:rsidRDefault="008F04AD" w:rsidP="008F04AD">
      <w:pPr>
        <w:rPr>
          <w:rFonts w:eastAsia="Calibri"/>
          <w:lang w:val="en-AU"/>
        </w:rPr>
      </w:pPr>
      <w:r w:rsidRPr="008F04AD">
        <w:rPr>
          <w:rFonts w:eastAsia="Calibri"/>
          <w:lang w:val="en-AU"/>
        </w:rPr>
        <w:t>This model was developed within the health profession of occupational therapy, hence the use of the word ‘occupation’. By occupation, we mean the everyday activities that people do as individuals, in families and with communities to occupy time and bring meaning and purpose to life. Assessments are key activities within the occupational realm of education, and in this case, they are the occupations we are referring to.</w:t>
      </w:r>
    </w:p>
    <w:p w14:paraId="7C323482" w14:textId="77777777" w:rsidR="008F04AD" w:rsidRPr="008F04AD" w:rsidRDefault="008F04AD" w:rsidP="008F04AD">
      <w:pPr>
        <w:rPr>
          <w:rFonts w:eastAsia="Calibri"/>
          <w:lang w:val="en-AU"/>
        </w:rPr>
      </w:pPr>
      <w:r w:rsidRPr="008F04AD">
        <w:rPr>
          <w:rFonts w:eastAsia="Calibri"/>
          <w:lang w:val="en-AU"/>
        </w:rPr>
        <w:t>The person domain refers to both assessors and students, while the environment domain encompasses both social and built environment aspects which are external to the individual.</w:t>
      </w:r>
    </w:p>
    <w:p w14:paraId="2D156BB8" w14:textId="77777777" w:rsidR="008F04AD" w:rsidRPr="008F04AD" w:rsidRDefault="008F04AD" w:rsidP="008F04AD">
      <w:pPr>
        <w:rPr>
          <w:rFonts w:eastAsia="Calibri"/>
          <w:lang w:val="en-AU"/>
        </w:rPr>
      </w:pPr>
      <w:r w:rsidRPr="008F04AD">
        <w:rPr>
          <w:rFonts w:eastAsia="Calibri"/>
          <w:lang w:val="en-AU"/>
        </w:rPr>
        <w:t xml:space="preserve">In this brief presentation, we provide an overview of a critical analysis the team is undertaking about the adaptability of the UDL guidelines within diverse learning contexts. We were wondering, </w:t>
      </w:r>
      <w:r w:rsidRPr="008F04AD">
        <w:rPr>
          <w:rFonts w:eastAsia="Calibri"/>
          <w:lang w:val="en-AU"/>
        </w:rPr>
        <w:lastRenderedPageBreak/>
        <w:t>“Do the detailed and tangible guidelines available to support UDL implementation put the cart before the horse by encouraging a prescriptive approach?”.</w:t>
      </w:r>
    </w:p>
    <w:p w14:paraId="29D23B80" w14:textId="77777777" w:rsidR="008F04AD" w:rsidRPr="008F04AD" w:rsidRDefault="008F04AD" w:rsidP="008F04AD">
      <w:pPr>
        <w:rPr>
          <w:rFonts w:eastAsia="Calibri"/>
          <w:lang w:val="en-AU"/>
        </w:rPr>
      </w:pPr>
      <w:r w:rsidRPr="008F04AD">
        <w:rPr>
          <w:rFonts w:eastAsia="Calibri"/>
          <w:lang w:val="en-AU"/>
        </w:rPr>
        <w:t>The diagram on our poster summarizes our critical analysis of the alignment between the UDL guidelines and the PEOP model. The domain which aligned with the most UDL guidelines was occupation, as there were multiple guidelines relevant to the design of assessments. The environment domain was the next most frequently identified with the person domain the least often identified.</w:t>
      </w:r>
    </w:p>
    <w:p w14:paraId="0141662F" w14:textId="77777777" w:rsidR="008F04AD" w:rsidRPr="008F04AD" w:rsidRDefault="008F04AD" w:rsidP="008F04AD">
      <w:pPr>
        <w:rPr>
          <w:rFonts w:eastAsia="Calibri"/>
          <w:lang w:val="en-AU"/>
        </w:rPr>
      </w:pPr>
      <w:r w:rsidRPr="008F04AD">
        <w:rPr>
          <w:rFonts w:eastAsia="Calibri"/>
          <w:lang w:val="en-AU"/>
        </w:rPr>
        <w:t>The main aspect of the person domain relevant to assessment was guidelines around the development of personal qualities and beliefs supporting assessment success. These included self-assessment, reflection, perseverance, and resilience. Another example is engagement with subject phobias. For example, orientation to an evidence-based practice unit could include reassurance and reframing around the student's ability to complete the required statistical analysis.</w:t>
      </w:r>
    </w:p>
    <w:p w14:paraId="44F9D3E5" w14:textId="77777777" w:rsidR="008F04AD" w:rsidRPr="008F04AD" w:rsidRDefault="008F04AD" w:rsidP="008F04AD">
      <w:pPr>
        <w:rPr>
          <w:rFonts w:eastAsia="Calibri"/>
          <w:lang w:val="en-AU"/>
        </w:rPr>
      </w:pPr>
      <w:r w:rsidRPr="008F04AD">
        <w:rPr>
          <w:rFonts w:eastAsia="Calibri"/>
          <w:lang w:val="en-AU"/>
        </w:rPr>
        <w:t>Much of the guidelines relevant to environment refer to the format and content of learning or supportive resources. However, there were also guidelines for the social environment related to access to peers and mentors, and the creation of an inclusive learning and assessment environment.</w:t>
      </w:r>
    </w:p>
    <w:p w14:paraId="3F42C239" w14:textId="77777777" w:rsidR="008F04AD" w:rsidRPr="008F04AD" w:rsidRDefault="008F04AD" w:rsidP="008F04AD">
      <w:pPr>
        <w:rPr>
          <w:rFonts w:eastAsia="Calibri"/>
          <w:lang w:val="en-AU"/>
        </w:rPr>
      </w:pPr>
      <w:r w:rsidRPr="008F04AD">
        <w:rPr>
          <w:rFonts w:eastAsia="Calibri"/>
          <w:lang w:val="en-AU"/>
        </w:rPr>
        <w:t>An example of this is provided by Peer Assisted Study Sessions (or PASS), which support the students to prepare for assessment.</w:t>
      </w:r>
    </w:p>
    <w:p w14:paraId="7F21D554" w14:textId="77777777" w:rsidR="008F04AD" w:rsidRPr="008F04AD" w:rsidRDefault="008F04AD" w:rsidP="008F04AD">
      <w:pPr>
        <w:rPr>
          <w:rFonts w:eastAsia="Calibri"/>
          <w:lang w:val="en-AU"/>
        </w:rPr>
      </w:pPr>
      <w:r w:rsidRPr="008F04AD">
        <w:rPr>
          <w:rFonts w:eastAsia="Calibri"/>
          <w:lang w:val="en-AU"/>
        </w:rPr>
        <w:t>UDL guidelines regarding assessments focused on diverse opportunities for engagement or response, feedback, and the integration of relevant contextual information. An example of this approach was the use of realistic clinical scenarios as case studies within assessments</w:t>
      </w:r>
    </w:p>
    <w:p w14:paraId="5001E270" w14:textId="77777777" w:rsidR="008F04AD" w:rsidRPr="008F04AD" w:rsidRDefault="008F04AD" w:rsidP="008F04AD">
      <w:pPr>
        <w:rPr>
          <w:rFonts w:eastAsia="Calibri"/>
          <w:lang w:val="en-AU"/>
        </w:rPr>
      </w:pPr>
      <w:r w:rsidRPr="008F04AD">
        <w:rPr>
          <w:rFonts w:eastAsia="Calibri"/>
          <w:lang w:val="en-AU"/>
        </w:rPr>
        <w:t>However, many of the guidelines are shared between multiple domains, as shown in the white boxes. Highlighting patterns as a UDL strategy is undertaken by persons (both assessors and students) and is expressed in the environment via learning and support resources. An example of this approach would be the design of scaffolding and adjustments for a specific assessment for delivery within the learning environment.</w:t>
      </w:r>
    </w:p>
    <w:p w14:paraId="7358C451" w14:textId="77777777" w:rsidR="008F04AD" w:rsidRPr="008F04AD" w:rsidRDefault="008F04AD" w:rsidP="008F04AD">
      <w:pPr>
        <w:rPr>
          <w:rFonts w:eastAsia="Calibri"/>
          <w:lang w:val="en-AU"/>
        </w:rPr>
      </w:pPr>
      <w:r w:rsidRPr="008F04AD">
        <w:rPr>
          <w:rFonts w:eastAsia="Calibri"/>
          <w:lang w:val="en-AU"/>
        </w:rPr>
        <w:t>The area of the PEOP model where most of the UDL guidelines aligned was the overlap between the person and the occupational domains. This is not surprising given the focus of UDL on meeting the needs of diverse learners. The active involvement of students in assessment goal setting, assessment design, and contributing personal responses is advocated to promote engagement, but these measures can also promote fairness by ensuring the student voice is heard at all stages of assessment.</w:t>
      </w:r>
    </w:p>
    <w:p w14:paraId="2F704B44" w14:textId="77777777" w:rsidR="008F04AD" w:rsidRPr="008F04AD" w:rsidRDefault="008F04AD" w:rsidP="008F04AD">
      <w:pPr>
        <w:rPr>
          <w:rFonts w:eastAsia="Calibri"/>
          <w:lang w:val="en-AU"/>
        </w:rPr>
      </w:pPr>
      <w:r w:rsidRPr="008F04AD">
        <w:rPr>
          <w:rFonts w:eastAsia="Calibri"/>
          <w:lang w:val="en-AU"/>
        </w:rPr>
        <w:t>Another example implemented in many health professions courses is explicit references to existing knowledge and prior learning by asking students to reflect on clinical placements as part of their assessment response.</w:t>
      </w:r>
    </w:p>
    <w:p w14:paraId="020442A7" w14:textId="77777777" w:rsidR="008F04AD" w:rsidRPr="008F04AD" w:rsidRDefault="008F04AD" w:rsidP="008F04AD">
      <w:pPr>
        <w:rPr>
          <w:rFonts w:eastAsia="Calibri"/>
          <w:lang w:val="en-AU"/>
        </w:rPr>
      </w:pPr>
      <w:r w:rsidRPr="008F04AD">
        <w:rPr>
          <w:rFonts w:eastAsia="Calibri"/>
          <w:lang w:val="en-AU"/>
        </w:rPr>
        <w:t xml:space="preserve">All three domains combine to result in participation - in this case, assessment participation. Participation is an emergent property which results from the complex interaction of the guidelines within and between the PEOP domains. Emergent properties are self-regulating because </w:t>
      </w:r>
      <w:r w:rsidRPr="008F04AD">
        <w:rPr>
          <w:rFonts w:eastAsia="Calibri"/>
          <w:lang w:val="en-AU"/>
        </w:rPr>
        <w:lastRenderedPageBreak/>
        <w:t xml:space="preserve">modifications of one domain or guideline will inevitably influence the other domains or guidelines. This more accurately reflects the complexity of assessment fairness than a prescriptive application of the guidelines - where ‘A’ is thought to result in 'B’. </w:t>
      </w:r>
    </w:p>
    <w:p w14:paraId="787DB710" w14:textId="77777777" w:rsidR="008F04AD" w:rsidRPr="008F04AD" w:rsidRDefault="008F04AD" w:rsidP="008F04AD">
      <w:pPr>
        <w:rPr>
          <w:rFonts w:eastAsia="Calibri"/>
          <w:lang w:val="en-AU"/>
        </w:rPr>
      </w:pPr>
      <w:r w:rsidRPr="008F04AD">
        <w:rPr>
          <w:rFonts w:eastAsia="Calibri"/>
          <w:lang w:val="en-AU"/>
        </w:rPr>
        <w:t>Using the UDL guidelines together with the PEOP takes advantage of the best features of them both - the specificity of the guidelines, and the complexity of the PEOP model. The interdependence between the domains of the PEOP provides the flexibility required for solutions tailored to different learning contexts. Without the flexibility, implementation of the UDL guidelines continues to suffer from a lack of engagement with context.</w:t>
      </w:r>
    </w:p>
    <w:p w14:paraId="09E4DC13" w14:textId="0E375995" w:rsidR="008F04AD" w:rsidRPr="008F04AD" w:rsidRDefault="008F04AD" w:rsidP="008F04AD">
      <w:pPr>
        <w:rPr>
          <w:rFonts w:eastAsia="Calibri"/>
          <w:lang w:val="en-AU"/>
        </w:rPr>
      </w:pPr>
      <w:r w:rsidRPr="008F04AD">
        <w:rPr>
          <w:rFonts w:eastAsia="Calibri"/>
          <w:lang w:val="en-AU"/>
        </w:rPr>
        <w:t xml:space="preserve">Our original question about putting the cart before the horse challenges the prevailing assumption that the UDL guidelines are applicable and relevant across all learning environments. We argue that to be truly universal, UDL guidelines must be responsive to both the assessment needs of individual learners and their broader learning context. The guidelines are very detailed when it comes to assessments as an occupation, but unless comprehensive </w:t>
      </w:r>
      <w:proofErr w:type="gramStart"/>
      <w:r w:rsidRPr="008F04AD">
        <w:rPr>
          <w:rFonts w:eastAsia="Calibri"/>
          <w:lang w:val="en-AU"/>
        </w:rPr>
        <w:t>in regard to</w:t>
      </w:r>
      <w:proofErr w:type="gramEnd"/>
      <w:r w:rsidRPr="008F04AD">
        <w:rPr>
          <w:rFonts w:eastAsia="Calibri"/>
          <w:lang w:val="en-AU"/>
        </w:rPr>
        <w:t xml:space="preserve"> person or environment factors. While all domains may not need equal detail, we are potentially missing opportunities to develop personal and environmental strategies that promote assessment </w:t>
      </w:r>
      <w:r w:rsidR="00C03C05" w:rsidRPr="008F04AD">
        <w:rPr>
          <w:rFonts w:eastAsia="Calibri"/>
          <w:lang w:val="en-AU"/>
        </w:rPr>
        <w:t>fairness when</w:t>
      </w:r>
      <w:r w:rsidRPr="008F04AD">
        <w:rPr>
          <w:rFonts w:eastAsia="Calibri"/>
          <w:lang w:val="en-AU"/>
        </w:rPr>
        <w:t xml:space="preserve"> most of the focus is on the assessment itself.</w:t>
      </w:r>
    </w:p>
    <w:p w14:paraId="2BDB87AA" w14:textId="77777777" w:rsidR="008F04AD" w:rsidRPr="008F04AD" w:rsidRDefault="008F04AD" w:rsidP="008F04AD">
      <w:pPr>
        <w:rPr>
          <w:rFonts w:eastAsia="Calibri"/>
          <w:lang w:val="en-AU"/>
        </w:rPr>
      </w:pPr>
      <w:r w:rsidRPr="008F04AD">
        <w:rPr>
          <w:rFonts w:eastAsia="Calibri"/>
          <w:lang w:val="en-AU"/>
        </w:rPr>
        <w:t xml:space="preserve">In conclusion, we will challenge prescriptive approaches to the UDL guidelines for assessment in higher education. A context engaged approach using the Person-Environment-Occupation- Participation model can be applied in partnership with the guidelines. Assessment fairness is a very complex concept and issue, with fuzzy boundaries with many other related concepts. Engaging in the broad context for assessment, beyond the characteristics or approach adopted for the assessments themselves, will promote fairness in a more holistic manner rather than matching strategies to specific guidelines. The PEOP model encourages educators to look for opportunities to address multiple domains simultaneously. In this way, educators can approach universal design as a practice occurring within a multi-dimensional context. Complex issues need complex solutions and further development of the person and environment aspects of the UDL guidelines is recommended. </w:t>
      </w:r>
    </w:p>
    <w:p w14:paraId="4EDAD756" w14:textId="1FF05888" w:rsidR="008F04AD" w:rsidRDefault="008F04AD" w:rsidP="008F04AD">
      <w:pPr>
        <w:rPr>
          <w:rFonts w:eastAsia="Calibri"/>
          <w:lang w:val="en-AU"/>
        </w:rPr>
      </w:pPr>
      <w:r w:rsidRPr="008F04AD">
        <w:rPr>
          <w:rFonts w:eastAsia="Calibri"/>
          <w:lang w:val="en-AU"/>
        </w:rPr>
        <w:t>Thank you for your time.</w:t>
      </w:r>
    </w:p>
    <w:p w14:paraId="598CC9C3" w14:textId="77777777" w:rsidR="0064184A" w:rsidRDefault="0007599A" w:rsidP="000D5AFB">
      <w:pPr>
        <w:rPr>
          <w:rFonts w:eastAsia="Calibri"/>
          <w:lang w:val="en-AU"/>
        </w:rPr>
      </w:pPr>
      <w:r>
        <w:rPr>
          <w:rFonts w:eastAsia="Calibri"/>
          <w:lang w:val="en-AU"/>
        </w:rPr>
        <w:t>GABRIELLE:</w:t>
      </w:r>
      <w:r w:rsidR="0064184A">
        <w:rPr>
          <w:rFonts w:eastAsia="Calibri"/>
          <w:lang w:val="en-AU"/>
        </w:rPr>
        <w:t xml:space="preserve"> </w:t>
      </w:r>
      <w:r w:rsidR="000D5AFB" w:rsidRPr="000D5AFB">
        <w:rPr>
          <w:rFonts w:eastAsia="Calibri"/>
          <w:lang w:val="en-AU"/>
        </w:rPr>
        <w:t>Okay.</w:t>
      </w:r>
      <w:r w:rsidR="0064184A">
        <w:rPr>
          <w:rFonts w:eastAsia="Calibri"/>
          <w:lang w:val="en-AU"/>
        </w:rPr>
        <w:t xml:space="preserve"> </w:t>
      </w:r>
      <w:r w:rsidR="000D5AFB" w:rsidRPr="000D5AFB">
        <w:rPr>
          <w:rFonts w:eastAsia="Calibri"/>
          <w:lang w:val="en-AU"/>
        </w:rPr>
        <w:t>Thank you so much.</w:t>
      </w:r>
      <w:r w:rsidR="0064184A">
        <w:rPr>
          <w:rFonts w:eastAsia="Calibri"/>
          <w:lang w:val="en-AU"/>
        </w:rPr>
        <w:t xml:space="preserve"> </w:t>
      </w:r>
      <w:r w:rsidR="000D5AFB" w:rsidRPr="000D5AFB">
        <w:rPr>
          <w:rFonts w:eastAsia="Calibri"/>
          <w:lang w:val="en-AU"/>
        </w:rPr>
        <w:t>Now we will just see if there is any questions.</w:t>
      </w:r>
      <w:r w:rsidR="0064184A">
        <w:rPr>
          <w:rFonts w:eastAsia="Calibri"/>
          <w:lang w:val="en-AU"/>
        </w:rPr>
        <w:t xml:space="preserve"> </w:t>
      </w:r>
      <w:r w:rsidR="000D5AFB" w:rsidRPr="000D5AFB">
        <w:rPr>
          <w:rFonts w:eastAsia="Calibri"/>
          <w:lang w:val="en-AU"/>
        </w:rPr>
        <w:t>You can either put them in the Q</w:t>
      </w:r>
      <w:r>
        <w:rPr>
          <w:rFonts w:eastAsia="Calibri"/>
          <w:lang w:val="en-AU"/>
        </w:rPr>
        <w:t>&amp;</w:t>
      </w:r>
      <w:r w:rsidR="000D5AFB" w:rsidRPr="000D5AFB">
        <w:rPr>
          <w:rFonts w:eastAsia="Calibri"/>
          <w:lang w:val="en-AU"/>
        </w:rPr>
        <w:t xml:space="preserve">A </w:t>
      </w:r>
      <w:r>
        <w:rPr>
          <w:rFonts w:eastAsia="Calibri"/>
          <w:lang w:val="en-AU"/>
        </w:rPr>
        <w:t>chat or put your hands up.</w:t>
      </w:r>
      <w:r w:rsidR="0064184A">
        <w:rPr>
          <w:rFonts w:eastAsia="Calibri"/>
          <w:lang w:val="en-AU"/>
        </w:rPr>
        <w:t xml:space="preserve"> </w:t>
      </w:r>
      <w:r>
        <w:rPr>
          <w:rFonts w:eastAsia="Calibri"/>
          <w:lang w:val="en-AU"/>
        </w:rPr>
        <w:t>I</w:t>
      </w:r>
      <w:r w:rsidR="000D5AFB" w:rsidRPr="000D5AFB">
        <w:rPr>
          <w:rFonts w:eastAsia="Calibri"/>
          <w:lang w:val="en-AU"/>
        </w:rPr>
        <w:t>t's a much smaller group here, put your hands up and we can answer them live.</w:t>
      </w:r>
      <w:r w:rsidR="0064184A">
        <w:rPr>
          <w:rFonts w:eastAsia="Calibri"/>
          <w:lang w:val="en-AU"/>
        </w:rPr>
        <w:t xml:space="preserve"> </w:t>
      </w:r>
      <w:r w:rsidR="000D5AFB" w:rsidRPr="000D5AFB">
        <w:rPr>
          <w:rFonts w:eastAsia="Calibri"/>
          <w:lang w:val="en-AU"/>
        </w:rPr>
        <w:t>Maybe we have no questions.</w:t>
      </w:r>
      <w:r w:rsidR="0064184A">
        <w:rPr>
          <w:rFonts w:eastAsia="Calibri"/>
          <w:lang w:val="en-AU"/>
        </w:rPr>
        <w:t xml:space="preserve"> </w:t>
      </w:r>
      <w:r w:rsidR="000D5AFB" w:rsidRPr="000D5AFB">
        <w:rPr>
          <w:rFonts w:eastAsia="Calibri"/>
          <w:lang w:val="en-AU"/>
        </w:rPr>
        <w:t>Don't be shy, people.</w:t>
      </w:r>
    </w:p>
    <w:p w14:paraId="71FB5DFF" w14:textId="77777777" w:rsidR="0064184A" w:rsidRDefault="0007599A" w:rsidP="000D5AFB">
      <w:pPr>
        <w:rPr>
          <w:rFonts w:eastAsia="Calibri"/>
          <w:lang w:val="en-AU"/>
        </w:rPr>
      </w:pPr>
      <w:r>
        <w:rPr>
          <w:rFonts w:eastAsia="Calibri"/>
          <w:lang w:val="en-AU"/>
        </w:rPr>
        <w:t>DANIELLE:</w:t>
      </w:r>
      <w:r w:rsidR="0064184A">
        <w:rPr>
          <w:rFonts w:eastAsia="Calibri"/>
          <w:lang w:val="en-AU"/>
        </w:rPr>
        <w:t xml:space="preserve"> </w:t>
      </w:r>
      <w:r w:rsidR="000D5AFB" w:rsidRPr="000D5AFB">
        <w:rPr>
          <w:rFonts w:eastAsia="Calibri"/>
          <w:lang w:val="en-AU"/>
        </w:rPr>
        <w:t>Don't be shy</w:t>
      </w:r>
      <w:r>
        <w:rPr>
          <w:rFonts w:eastAsia="Calibri"/>
          <w:lang w:val="en-AU"/>
        </w:rPr>
        <w:t>,</w:t>
      </w:r>
      <w:r w:rsidR="000D5AFB" w:rsidRPr="000D5AFB">
        <w:rPr>
          <w:rFonts w:eastAsia="Calibri"/>
          <w:lang w:val="en-AU"/>
        </w:rPr>
        <w:t xml:space="preserve"> we are very friendly.</w:t>
      </w:r>
      <w:r w:rsidR="0064184A">
        <w:rPr>
          <w:rFonts w:eastAsia="Calibri"/>
          <w:lang w:val="en-AU"/>
        </w:rPr>
        <w:t xml:space="preserve"> </w:t>
      </w:r>
      <w:r w:rsidR="000D5AFB" w:rsidRPr="000D5AFB">
        <w:rPr>
          <w:rFonts w:eastAsia="Calibri"/>
          <w:lang w:val="en-AU"/>
        </w:rPr>
        <w:t>While we are waiting</w:t>
      </w:r>
      <w:r>
        <w:rPr>
          <w:rFonts w:eastAsia="Calibri"/>
          <w:lang w:val="en-AU"/>
        </w:rPr>
        <w:t>,</w:t>
      </w:r>
      <w:r w:rsidR="000D5AFB" w:rsidRPr="000D5AFB">
        <w:rPr>
          <w:rFonts w:eastAsia="Calibri"/>
          <w:lang w:val="en-AU"/>
        </w:rPr>
        <w:t xml:space="preserve"> I could give a </w:t>
      </w:r>
      <w:r>
        <w:rPr>
          <w:rFonts w:eastAsia="Calibri"/>
          <w:lang w:val="en-AU"/>
        </w:rPr>
        <w:t xml:space="preserve">little </w:t>
      </w:r>
      <w:r w:rsidR="000D5AFB" w:rsidRPr="000D5AFB">
        <w:rPr>
          <w:rFonts w:eastAsia="Calibri"/>
          <w:lang w:val="en-AU"/>
        </w:rPr>
        <w:t xml:space="preserve">bit more information about the context of </w:t>
      </w:r>
      <w:r>
        <w:rPr>
          <w:rFonts w:eastAsia="Calibri"/>
          <w:lang w:val="en-AU"/>
        </w:rPr>
        <w:t>the analysis and the projects</w:t>
      </w:r>
      <w:r w:rsidR="000D5AFB" w:rsidRPr="000D5AFB">
        <w:rPr>
          <w:rFonts w:eastAsia="Calibri"/>
          <w:lang w:val="en-AU"/>
        </w:rPr>
        <w:t>.</w:t>
      </w:r>
    </w:p>
    <w:p w14:paraId="0AEAB734" w14:textId="77777777" w:rsidR="0064184A" w:rsidRDefault="0007599A" w:rsidP="000D5AFB">
      <w:pPr>
        <w:rPr>
          <w:rFonts w:eastAsia="Calibri"/>
          <w:lang w:val="en-AU"/>
        </w:rPr>
      </w:pPr>
      <w:r>
        <w:rPr>
          <w:rFonts w:eastAsia="Calibri"/>
          <w:lang w:val="en-AU"/>
        </w:rPr>
        <w:t>GABRIELLE:</w:t>
      </w:r>
      <w:r w:rsidR="0064184A">
        <w:rPr>
          <w:rFonts w:eastAsia="Calibri"/>
          <w:lang w:val="en-AU"/>
        </w:rPr>
        <w:t xml:space="preserve"> </w:t>
      </w:r>
      <w:r w:rsidR="000D5AFB" w:rsidRPr="000D5AFB">
        <w:rPr>
          <w:rFonts w:eastAsia="Calibri"/>
          <w:lang w:val="en-AU"/>
        </w:rPr>
        <w:t>Fantastic.</w:t>
      </w:r>
    </w:p>
    <w:p w14:paraId="5F498C78" w14:textId="67AA3137" w:rsidR="0064184A" w:rsidRDefault="0007599A" w:rsidP="000D5AFB">
      <w:pPr>
        <w:rPr>
          <w:rFonts w:eastAsia="Calibri"/>
          <w:lang w:val="en-AU"/>
        </w:rPr>
      </w:pPr>
      <w:r>
        <w:rPr>
          <w:rFonts w:eastAsia="Calibri"/>
          <w:lang w:val="en-AU"/>
        </w:rPr>
        <w:t>DANIELLE:</w:t>
      </w:r>
      <w:r w:rsidR="0064184A">
        <w:rPr>
          <w:rFonts w:eastAsia="Calibri"/>
          <w:lang w:val="en-AU"/>
        </w:rPr>
        <w:t xml:space="preserve"> </w:t>
      </w:r>
      <w:r w:rsidR="000D5AFB" w:rsidRPr="000D5AFB">
        <w:rPr>
          <w:rFonts w:eastAsia="Calibri"/>
          <w:lang w:val="en-AU"/>
        </w:rPr>
        <w:t>We are focusing on allied health professions</w:t>
      </w:r>
      <w:r>
        <w:rPr>
          <w:rFonts w:eastAsia="Calibri"/>
          <w:lang w:val="en-AU"/>
        </w:rPr>
        <w:t>, so</w:t>
      </w:r>
      <w:r w:rsidR="000D5AFB" w:rsidRPr="000D5AFB">
        <w:rPr>
          <w:rFonts w:eastAsia="Calibri"/>
          <w:lang w:val="en-AU"/>
        </w:rPr>
        <w:t xml:space="preserve"> these are </w:t>
      </w:r>
      <w:r>
        <w:rPr>
          <w:rFonts w:eastAsia="Calibri"/>
          <w:lang w:val="en-AU"/>
        </w:rPr>
        <w:t xml:space="preserve">basically all </w:t>
      </w:r>
      <w:r w:rsidR="000D5AFB" w:rsidRPr="000D5AFB">
        <w:rPr>
          <w:rFonts w:eastAsia="Calibri"/>
          <w:lang w:val="en-AU"/>
        </w:rPr>
        <w:t>the professions that aren't nursing and medical</w:t>
      </w:r>
      <w:r>
        <w:rPr>
          <w:rFonts w:eastAsia="Calibri"/>
          <w:lang w:val="en-AU"/>
        </w:rPr>
        <w:t>.</w:t>
      </w:r>
      <w:r w:rsidR="0064184A">
        <w:rPr>
          <w:rFonts w:eastAsia="Calibri"/>
          <w:lang w:val="en-AU"/>
        </w:rPr>
        <w:t xml:space="preserve"> </w:t>
      </w:r>
      <w:r>
        <w:rPr>
          <w:rFonts w:eastAsia="Calibri"/>
          <w:lang w:val="en-AU"/>
        </w:rPr>
        <w:t>S</w:t>
      </w:r>
      <w:r w:rsidR="000D5AFB" w:rsidRPr="000D5AFB">
        <w:rPr>
          <w:rFonts w:eastAsia="Calibri"/>
          <w:lang w:val="en-AU"/>
        </w:rPr>
        <w:t>o it includes physiotherapists</w:t>
      </w:r>
      <w:r>
        <w:rPr>
          <w:rFonts w:eastAsia="Calibri"/>
          <w:lang w:val="en-AU"/>
        </w:rPr>
        <w:t>,</w:t>
      </w:r>
      <w:r w:rsidR="000D5AFB" w:rsidRPr="000D5AFB">
        <w:rPr>
          <w:rFonts w:eastAsia="Calibri"/>
          <w:lang w:val="en-AU"/>
        </w:rPr>
        <w:t xml:space="preserve"> occupational therapists, social workers</w:t>
      </w:r>
      <w:r>
        <w:rPr>
          <w:rFonts w:eastAsia="Calibri"/>
          <w:lang w:val="en-AU"/>
        </w:rPr>
        <w:t>.</w:t>
      </w:r>
      <w:r w:rsidR="0064184A">
        <w:rPr>
          <w:rFonts w:eastAsia="Calibri"/>
          <w:lang w:val="en-AU"/>
        </w:rPr>
        <w:t xml:space="preserve"> </w:t>
      </w:r>
      <w:r>
        <w:rPr>
          <w:rFonts w:eastAsia="Calibri"/>
          <w:lang w:val="en-AU"/>
        </w:rPr>
        <w:t>A</w:t>
      </w:r>
      <w:r w:rsidR="000D5AFB" w:rsidRPr="000D5AFB">
        <w:rPr>
          <w:rFonts w:eastAsia="Calibri"/>
          <w:lang w:val="en-AU"/>
        </w:rPr>
        <w:t xml:space="preserve">nd </w:t>
      </w:r>
      <w:r>
        <w:rPr>
          <w:rFonts w:eastAsia="Calibri"/>
          <w:lang w:val="en-AU"/>
        </w:rPr>
        <w:t xml:space="preserve">I guess </w:t>
      </w:r>
      <w:r w:rsidR="000D5AFB" w:rsidRPr="000D5AFB">
        <w:rPr>
          <w:rFonts w:eastAsia="Calibri"/>
          <w:lang w:val="en-AU"/>
        </w:rPr>
        <w:t xml:space="preserve">what prompted the analysis was </w:t>
      </w:r>
      <w:r>
        <w:rPr>
          <w:rFonts w:eastAsia="Calibri"/>
          <w:lang w:val="en-AU"/>
        </w:rPr>
        <w:t xml:space="preserve">we’re looking at </w:t>
      </w:r>
      <w:r w:rsidR="000D5AFB" w:rsidRPr="000D5AFB">
        <w:rPr>
          <w:rFonts w:eastAsia="Calibri"/>
          <w:lang w:val="en-AU"/>
        </w:rPr>
        <w:t xml:space="preserve">assessment fairness for students at risk of disadvantage, </w:t>
      </w:r>
      <w:r>
        <w:rPr>
          <w:rFonts w:eastAsia="Calibri"/>
          <w:lang w:val="en-AU"/>
        </w:rPr>
        <w:t xml:space="preserve">so from </w:t>
      </w:r>
      <w:r w:rsidR="000D5AFB" w:rsidRPr="000D5AFB">
        <w:rPr>
          <w:rFonts w:eastAsia="Calibri"/>
          <w:lang w:val="en-AU"/>
        </w:rPr>
        <w:t xml:space="preserve">equity groups, </w:t>
      </w:r>
      <w:r>
        <w:rPr>
          <w:rFonts w:eastAsia="Calibri"/>
          <w:lang w:val="en-AU"/>
        </w:rPr>
        <w:t xml:space="preserve">also </w:t>
      </w:r>
      <w:r w:rsidR="000D5AFB" w:rsidRPr="000D5AFB">
        <w:rPr>
          <w:rFonts w:eastAsia="Calibri"/>
          <w:lang w:val="en-AU"/>
        </w:rPr>
        <w:t xml:space="preserve">students who are carers </w:t>
      </w:r>
      <w:r>
        <w:rPr>
          <w:rFonts w:eastAsia="Calibri"/>
          <w:lang w:val="en-AU"/>
        </w:rPr>
        <w:t xml:space="preserve">who are </w:t>
      </w:r>
      <w:r w:rsidR="000D5AFB" w:rsidRPr="000D5AFB">
        <w:rPr>
          <w:rFonts w:eastAsia="Calibri"/>
          <w:lang w:val="en-AU"/>
        </w:rPr>
        <w:t>often left off that list</w:t>
      </w:r>
      <w:r>
        <w:rPr>
          <w:rFonts w:eastAsia="Calibri"/>
          <w:lang w:val="en-AU"/>
        </w:rPr>
        <w:t xml:space="preserve"> but are a</w:t>
      </w:r>
      <w:r w:rsidR="000D5AFB" w:rsidRPr="000D5AFB">
        <w:rPr>
          <w:rFonts w:eastAsia="Calibri"/>
          <w:lang w:val="en-AU"/>
        </w:rPr>
        <w:t xml:space="preserve"> very important group</w:t>
      </w:r>
      <w:r>
        <w:rPr>
          <w:rFonts w:eastAsia="Calibri"/>
          <w:lang w:val="en-AU"/>
        </w:rPr>
        <w:t>,</w:t>
      </w:r>
      <w:r w:rsidR="000D5AFB" w:rsidRPr="000D5AFB">
        <w:rPr>
          <w:rFonts w:eastAsia="Calibri"/>
          <w:lang w:val="en-AU"/>
        </w:rPr>
        <w:t xml:space="preserve"> and I guess the allied health context offered</w:t>
      </w:r>
      <w:r>
        <w:rPr>
          <w:rFonts w:eastAsia="Calibri"/>
          <w:lang w:val="en-AU"/>
        </w:rPr>
        <w:t xml:space="preserve"> the</w:t>
      </w:r>
      <w:r w:rsidR="000D5AFB" w:rsidRPr="000D5AFB">
        <w:rPr>
          <w:rFonts w:eastAsia="Calibri"/>
          <w:lang w:val="en-AU"/>
        </w:rPr>
        <w:t xml:space="preserve"> chance to look at assessment fairness in two very different contexts</w:t>
      </w:r>
      <w:r>
        <w:rPr>
          <w:rFonts w:eastAsia="Calibri"/>
          <w:lang w:val="en-AU"/>
        </w:rPr>
        <w:t>,</w:t>
      </w:r>
      <w:r w:rsidR="000D5AFB" w:rsidRPr="000D5AFB">
        <w:rPr>
          <w:rFonts w:eastAsia="Calibri"/>
          <w:lang w:val="en-AU"/>
        </w:rPr>
        <w:t xml:space="preserve"> because some of the </w:t>
      </w:r>
      <w:r w:rsidR="000D5AFB" w:rsidRPr="000D5AFB">
        <w:rPr>
          <w:rFonts w:eastAsia="Calibri"/>
          <w:lang w:val="en-AU"/>
        </w:rPr>
        <w:lastRenderedPageBreak/>
        <w:t xml:space="preserve">assessments </w:t>
      </w:r>
      <w:r>
        <w:rPr>
          <w:rFonts w:eastAsia="Calibri"/>
          <w:lang w:val="en-AU"/>
        </w:rPr>
        <w:t xml:space="preserve">allied health profession students </w:t>
      </w:r>
      <w:r w:rsidR="000D5AFB" w:rsidRPr="000D5AFB">
        <w:rPr>
          <w:rFonts w:eastAsia="Calibri"/>
          <w:lang w:val="en-AU"/>
        </w:rPr>
        <w:t xml:space="preserve">are </w:t>
      </w:r>
      <w:r>
        <w:rPr>
          <w:rFonts w:eastAsia="Calibri"/>
          <w:lang w:val="en-AU"/>
        </w:rPr>
        <w:t>with</w:t>
      </w:r>
      <w:r w:rsidR="000D5AFB" w:rsidRPr="000D5AFB">
        <w:rPr>
          <w:rFonts w:eastAsia="Calibri"/>
          <w:lang w:val="en-AU"/>
        </w:rPr>
        <w:t>in the universit</w:t>
      </w:r>
      <w:r>
        <w:rPr>
          <w:rFonts w:eastAsia="Calibri"/>
          <w:lang w:val="en-AU"/>
        </w:rPr>
        <w:t>ies,</w:t>
      </w:r>
      <w:r w:rsidR="0064184A">
        <w:rPr>
          <w:rFonts w:eastAsia="Calibri"/>
          <w:lang w:val="en-AU"/>
        </w:rPr>
        <w:t xml:space="preserve"> </w:t>
      </w:r>
      <w:r>
        <w:rPr>
          <w:rFonts w:eastAsia="Calibri"/>
          <w:lang w:val="en-AU"/>
        </w:rPr>
        <w:t>s</w:t>
      </w:r>
      <w:r w:rsidR="000D5AFB" w:rsidRPr="000D5AFB">
        <w:rPr>
          <w:rFonts w:eastAsia="Calibri"/>
          <w:lang w:val="en-AU"/>
        </w:rPr>
        <w:t>o prac exams, essays, multiple choice questions</w:t>
      </w:r>
      <w:r>
        <w:rPr>
          <w:rFonts w:eastAsia="Calibri"/>
          <w:lang w:val="en-AU"/>
        </w:rPr>
        <w:t>, all the usual,</w:t>
      </w:r>
      <w:r w:rsidR="000D5AFB" w:rsidRPr="000D5AFB">
        <w:rPr>
          <w:rFonts w:eastAsia="Calibri"/>
          <w:lang w:val="en-AU"/>
        </w:rPr>
        <w:t xml:space="preserve"> that are really large</w:t>
      </w:r>
      <w:r>
        <w:rPr>
          <w:rFonts w:eastAsia="Calibri"/>
          <w:lang w:val="en-AU"/>
        </w:rPr>
        <w:t xml:space="preserve"> and a really</w:t>
      </w:r>
      <w:r w:rsidR="000D5AFB" w:rsidRPr="000D5AFB">
        <w:rPr>
          <w:rFonts w:eastAsia="Calibri"/>
          <w:lang w:val="en-AU"/>
        </w:rPr>
        <w:t xml:space="preserve"> important part of </w:t>
      </w:r>
      <w:r>
        <w:rPr>
          <w:rFonts w:eastAsia="Calibri"/>
          <w:lang w:val="en-AU"/>
        </w:rPr>
        <w:t>their assessments are</w:t>
      </w:r>
      <w:r w:rsidR="000D5AFB" w:rsidRPr="000D5AFB">
        <w:rPr>
          <w:rFonts w:eastAsia="Calibri"/>
          <w:lang w:val="en-AU"/>
        </w:rPr>
        <w:t xml:space="preserve"> out on </w:t>
      </w:r>
      <w:r>
        <w:rPr>
          <w:rFonts w:eastAsia="Calibri"/>
          <w:lang w:val="en-AU"/>
        </w:rPr>
        <w:t xml:space="preserve">clinical </w:t>
      </w:r>
      <w:r w:rsidR="000D5AFB" w:rsidRPr="000D5AFB">
        <w:rPr>
          <w:rFonts w:eastAsia="Calibri"/>
          <w:lang w:val="en-AU"/>
        </w:rPr>
        <w:t>placement</w:t>
      </w:r>
      <w:r>
        <w:rPr>
          <w:rFonts w:eastAsia="Calibri"/>
          <w:lang w:val="en-AU"/>
        </w:rPr>
        <w:t>s,</w:t>
      </w:r>
      <w:r w:rsidR="000D5AFB" w:rsidRPr="000D5AFB">
        <w:rPr>
          <w:rFonts w:eastAsia="Calibri"/>
          <w:lang w:val="en-AU"/>
        </w:rPr>
        <w:t xml:space="preserve"> and there's a massive amount of diversity in the clinical placements and </w:t>
      </w:r>
      <w:r>
        <w:rPr>
          <w:rFonts w:eastAsia="Calibri"/>
          <w:lang w:val="en-AU"/>
        </w:rPr>
        <w:t>community placements they undertake.</w:t>
      </w:r>
      <w:r w:rsidR="0064184A">
        <w:rPr>
          <w:rFonts w:eastAsia="Calibri"/>
          <w:lang w:val="en-AU"/>
        </w:rPr>
        <w:t xml:space="preserve"> </w:t>
      </w:r>
      <w:r>
        <w:rPr>
          <w:rFonts w:eastAsia="Calibri"/>
          <w:lang w:val="en-AU"/>
        </w:rPr>
        <w:t xml:space="preserve">So </w:t>
      </w:r>
      <w:r w:rsidR="000D5AFB" w:rsidRPr="000D5AFB">
        <w:rPr>
          <w:rFonts w:eastAsia="Calibri"/>
          <w:lang w:val="en-AU"/>
        </w:rPr>
        <w:t xml:space="preserve">it's an opportunity to </w:t>
      </w:r>
      <w:proofErr w:type="gramStart"/>
      <w:r w:rsidR="000D5AFB" w:rsidRPr="000D5AFB">
        <w:rPr>
          <w:rFonts w:eastAsia="Calibri"/>
          <w:lang w:val="en-AU"/>
        </w:rPr>
        <w:t>compare and contrast</w:t>
      </w:r>
      <w:proofErr w:type="gramEnd"/>
      <w:r w:rsidR="000D5AFB" w:rsidRPr="000D5AFB">
        <w:rPr>
          <w:rFonts w:eastAsia="Calibri"/>
          <w:lang w:val="en-AU"/>
        </w:rPr>
        <w:t xml:space="preserve"> those two </w:t>
      </w:r>
      <w:r>
        <w:rPr>
          <w:rFonts w:eastAsia="Calibri"/>
          <w:lang w:val="en-AU"/>
        </w:rPr>
        <w:t xml:space="preserve">sorts of </w:t>
      </w:r>
      <w:r w:rsidR="000D5AFB" w:rsidRPr="000D5AFB">
        <w:rPr>
          <w:rFonts w:eastAsia="Calibri"/>
          <w:lang w:val="en-AU"/>
        </w:rPr>
        <w:t>contexts for assessment and how we can make assessment fair across multiple different environments.</w:t>
      </w:r>
    </w:p>
    <w:p w14:paraId="19F5A1E7" w14:textId="77777777" w:rsidR="0064184A" w:rsidRDefault="0007599A" w:rsidP="000D5AFB">
      <w:pPr>
        <w:rPr>
          <w:rFonts w:eastAsia="Calibri"/>
          <w:lang w:val="en-AU"/>
        </w:rPr>
      </w:pPr>
      <w:r>
        <w:rPr>
          <w:rFonts w:eastAsia="Calibri"/>
          <w:lang w:val="en-AU"/>
        </w:rPr>
        <w:t>GABRIELLE:</w:t>
      </w:r>
      <w:r w:rsidR="0064184A">
        <w:rPr>
          <w:rFonts w:eastAsia="Calibri"/>
          <w:lang w:val="en-AU"/>
        </w:rPr>
        <w:t xml:space="preserve"> </w:t>
      </w:r>
      <w:r w:rsidR="000D5AFB" w:rsidRPr="000D5AFB">
        <w:rPr>
          <w:rFonts w:eastAsia="Calibri"/>
          <w:lang w:val="en-AU"/>
        </w:rPr>
        <w:t>Danielle</w:t>
      </w:r>
      <w:r>
        <w:rPr>
          <w:rFonts w:eastAsia="Calibri"/>
          <w:lang w:val="en-AU"/>
        </w:rPr>
        <w:t>,</w:t>
      </w:r>
      <w:r w:rsidR="000D5AFB" w:rsidRPr="000D5AFB">
        <w:rPr>
          <w:rFonts w:eastAsia="Calibri"/>
          <w:lang w:val="en-AU"/>
        </w:rPr>
        <w:t xml:space="preserve"> how hard was it to implement this activity in your university?</w:t>
      </w:r>
    </w:p>
    <w:p w14:paraId="5E4C3959" w14:textId="77777777" w:rsidR="0064184A" w:rsidRDefault="0007599A" w:rsidP="000D5AFB">
      <w:pPr>
        <w:rPr>
          <w:rFonts w:eastAsia="Calibri"/>
          <w:lang w:val="en-AU"/>
        </w:rPr>
      </w:pPr>
      <w:r>
        <w:rPr>
          <w:rFonts w:eastAsia="Calibri"/>
          <w:lang w:val="en-AU"/>
        </w:rPr>
        <w:t>DANIELLE:</w:t>
      </w:r>
      <w:r w:rsidR="0064184A">
        <w:rPr>
          <w:rFonts w:eastAsia="Calibri"/>
          <w:lang w:val="en-AU"/>
        </w:rPr>
        <w:t xml:space="preserve"> </w:t>
      </w:r>
      <w:r>
        <w:rPr>
          <w:rFonts w:eastAsia="Calibri"/>
          <w:lang w:val="en-AU"/>
        </w:rPr>
        <w:t>Well, w</w:t>
      </w:r>
      <w:r w:rsidR="000D5AFB" w:rsidRPr="000D5AFB">
        <w:rPr>
          <w:rFonts w:eastAsia="Calibri"/>
          <w:lang w:val="en-AU"/>
        </w:rPr>
        <w:t>e haven't got to the point of implementing just yet</w:t>
      </w:r>
      <w:r>
        <w:rPr>
          <w:rFonts w:eastAsia="Calibri"/>
          <w:lang w:val="en-AU"/>
        </w:rPr>
        <w:t>.</w:t>
      </w:r>
      <w:r w:rsidR="0064184A">
        <w:rPr>
          <w:rFonts w:eastAsia="Calibri"/>
          <w:lang w:val="en-AU"/>
        </w:rPr>
        <w:t xml:space="preserve"> </w:t>
      </w:r>
      <w:r>
        <w:rPr>
          <w:rFonts w:eastAsia="Calibri"/>
          <w:lang w:val="en-AU"/>
        </w:rPr>
        <w:t>I</w:t>
      </w:r>
      <w:r w:rsidR="000D5AFB" w:rsidRPr="000D5AFB">
        <w:rPr>
          <w:rFonts w:eastAsia="Calibri"/>
          <w:lang w:val="en-AU"/>
        </w:rPr>
        <w:t xml:space="preserve">t was very hard to do the analysis </w:t>
      </w:r>
      <w:r>
        <w:rPr>
          <w:rFonts w:eastAsia="Calibri"/>
          <w:lang w:val="en-AU"/>
        </w:rPr>
        <w:t xml:space="preserve">- </w:t>
      </w:r>
      <w:r w:rsidR="000D5AFB" w:rsidRPr="000D5AFB">
        <w:rPr>
          <w:rFonts w:eastAsia="Calibri"/>
          <w:lang w:val="en-AU"/>
        </w:rPr>
        <w:t>I will speak on Dion's behalf</w:t>
      </w:r>
      <w:r>
        <w:rPr>
          <w:rFonts w:eastAsia="Calibri"/>
          <w:lang w:val="en-AU"/>
        </w:rPr>
        <w:t xml:space="preserve"> with that -</w:t>
      </w:r>
      <w:r w:rsidR="000D5AFB" w:rsidRPr="000D5AFB">
        <w:rPr>
          <w:rFonts w:eastAsia="Calibri"/>
          <w:lang w:val="en-AU"/>
        </w:rPr>
        <w:t xml:space="preserve"> because the concepts are very complex and trying to align them sometimes was </w:t>
      </w:r>
      <w:r>
        <w:rPr>
          <w:rFonts w:eastAsia="Calibri"/>
          <w:lang w:val="en-AU"/>
        </w:rPr>
        <w:t xml:space="preserve">- </w:t>
      </w:r>
      <w:r w:rsidR="000D5AFB" w:rsidRPr="000D5AFB">
        <w:rPr>
          <w:rFonts w:eastAsia="Calibri"/>
          <w:lang w:val="en-AU"/>
        </w:rPr>
        <w:t>required a lot of thinking</w:t>
      </w:r>
      <w:r>
        <w:rPr>
          <w:rFonts w:eastAsia="Calibri"/>
          <w:lang w:val="en-AU"/>
        </w:rPr>
        <w:t>,</w:t>
      </w:r>
      <w:r w:rsidR="000D5AFB" w:rsidRPr="000D5AFB">
        <w:rPr>
          <w:rFonts w:eastAsia="Calibri"/>
          <w:lang w:val="en-AU"/>
        </w:rPr>
        <w:t xml:space="preserve"> and I think that's what the section about the boxes in between was </w:t>
      </w:r>
      <w:proofErr w:type="gramStart"/>
      <w:r>
        <w:rPr>
          <w:rFonts w:eastAsia="Calibri"/>
          <w:lang w:val="en-AU"/>
        </w:rPr>
        <w:t xml:space="preserve">really </w:t>
      </w:r>
      <w:r w:rsidR="000D5AFB" w:rsidRPr="000D5AFB">
        <w:rPr>
          <w:rFonts w:eastAsia="Calibri"/>
          <w:lang w:val="en-AU"/>
        </w:rPr>
        <w:t>about</w:t>
      </w:r>
      <w:proofErr w:type="gramEnd"/>
      <w:r>
        <w:rPr>
          <w:rFonts w:eastAsia="Calibri"/>
          <w:lang w:val="en-AU"/>
        </w:rPr>
        <w:t>, that</w:t>
      </w:r>
      <w:r w:rsidR="000D5AFB" w:rsidRPr="000D5AFB">
        <w:rPr>
          <w:rFonts w:eastAsia="Calibri"/>
          <w:lang w:val="en-AU"/>
        </w:rPr>
        <w:t xml:space="preserve"> it's never just categorical, </w:t>
      </w:r>
      <w:r>
        <w:rPr>
          <w:rFonts w:eastAsia="Calibri"/>
          <w:lang w:val="en-AU"/>
        </w:rPr>
        <w:t xml:space="preserve">there is always one </w:t>
      </w:r>
      <w:r w:rsidR="000D5AFB" w:rsidRPr="000D5AFB">
        <w:rPr>
          <w:rFonts w:eastAsia="Calibri"/>
          <w:lang w:val="en-AU"/>
        </w:rPr>
        <w:t>fit within multiple categories</w:t>
      </w:r>
      <w:r>
        <w:rPr>
          <w:rFonts w:eastAsia="Calibri"/>
          <w:lang w:val="en-AU"/>
        </w:rPr>
        <w:t>.</w:t>
      </w:r>
      <w:r w:rsidR="0064184A">
        <w:rPr>
          <w:rFonts w:eastAsia="Calibri"/>
          <w:lang w:val="en-AU"/>
        </w:rPr>
        <w:t xml:space="preserve"> </w:t>
      </w:r>
      <w:r w:rsidR="000D5AFB" w:rsidRPr="000D5AFB">
        <w:rPr>
          <w:rFonts w:eastAsia="Calibri"/>
          <w:lang w:val="en-AU"/>
        </w:rPr>
        <w:t xml:space="preserve">I guess it made us think </w:t>
      </w:r>
      <w:r>
        <w:rPr>
          <w:rFonts w:eastAsia="Calibri"/>
          <w:lang w:val="en-AU"/>
        </w:rPr>
        <w:t xml:space="preserve">in terms </w:t>
      </w:r>
      <w:r w:rsidR="000D5AFB" w:rsidRPr="000D5AFB">
        <w:rPr>
          <w:rFonts w:eastAsia="Calibri"/>
          <w:lang w:val="en-AU"/>
        </w:rPr>
        <w:t xml:space="preserve">of the implementation there's a lot </w:t>
      </w:r>
      <w:r>
        <w:rPr>
          <w:rFonts w:eastAsia="Calibri"/>
          <w:lang w:val="en-AU"/>
        </w:rPr>
        <w:t xml:space="preserve">out there </w:t>
      </w:r>
      <w:r w:rsidR="000D5AFB" w:rsidRPr="000D5AFB">
        <w:rPr>
          <w:rFonts w:eastAsia="Calibri"/>
          <w:lang w:val="en-AU"/>
        </w:rPr>
        <w:t xml:space="preserve">about assessment design but this </w:t>
      </w:r>
      <w:r>
        <w:rPr>
          <w:rFonts w:eastAsia="Calibri"/>
          <w:lang w:val="en-AU"/>
        </w:rPr>
        <w:t>offer</w:t>
      </w:r>
      <w:r w:rsidR="000D5AFB" w:rsidRPr="000D5AFB">
        <w:rPr>
          <w:rFonts w:eastAsia="Calibri"/>
          <w:lang w:val="en-AU"/>
        </w:rPr>
        <w:t>s a different perspective</w:t>
      </w:r>
      <w:r>
        <w:rPr>
          <w:rFonts w:eastAsia="Calibri"/>
          <w:lang w:val="en-AU"/>
        </w:rPr>
        <w:t>,</w:t>
      </w:r>
      <w:r w:rsidR="000D5AFB" w:rsidRPr="000D5AFB">
        <w:rPr>
          <w:rFonts w:eastAsia="Calibri"/>
          <w:lang w:val="en-AU"/>
        </w:rPr>
        <w:t xml:space="preserve"> and perhaps once people have been through </w:t>
      </w:r>
      <w:r>
        <w:rPr>
          <w:rFonts w:eastAsia="Calibri"/>
          <w:lang w:val="en-AU"/>
        </w:rPr>
        <w:t xml:space="preserve">all the assessment design stuff, </w:t>
      </w:r>
      <w:r w:rsidR="000D5AFB" w:rsidRPr="000D5AFB">
        <w:rPr>
          <w:rFonts w:eastAsia="Calibri"/>
          <w:lang w:val="en-AU"/>
        </w:rPr>
        <w:t xml:space="preserve">they </w:t>
      </w:r>
      <w:r>
        <w:rPr>
          <w:rFonts w:eastAsia="Calibri"/>
          <w:lang w:val="en-AU"/>
        </w:rPr>
        <w:t xml:space="preserve">might want to </w:t>
      </w:r>
      <w:r w:rsidR="000D5AFB" w:rsidRPr="000D5AFB">
        <w:rPr>
          <w:rFonts w:eastAsia="Calibri"/>
          <w:lang w:val="en-AU"/>
        </w:rPr>
        <w:t xml:space="preserve">then think about the environmental context or </w:t>
      </w:r>
      <w:r w:rsidR="00C15F08">
        <w:rPr>
          <w:rFonts w:eastAsia="Calibri"/>
          <w:lang w:val="en-AU"/>
        </w:rPr>
        <w:t>what can I do on the person</w:t>
      </w:r>
      <w:r w:rsidR="000D5AFB" w:rsidRPr="000D5AFB">
        <w:rPr>
          <w:rFonts w:eastAsia="Calibri"/>
          <w:lang w:val="en-AU"/>
        </w:rPr>
        <w:t xml:space="preserve"> level</w:t>
      </w:r>
      <w:r w:rsidR="00C15F08">
        <w:rPr>
          <w:rFonts w:eastAsia="Calibri"/>
          <w:lang w:val="en-AU"/>
        </w:rPr>
        <w:t>.</w:t>
      </w:r>
      <w:r w:rsidR="0064184A">
        <w:rPr>
          <w:rFonts w:eastAsia="Calibri"/>
          <w:lang w:val="en-AU"/>
        </w:rPr>
        <w:t xml:space="preserve"> </w:t>
      </w:r>
      <w:r w:rsidR="00C15F08">
        <w:rPr>
          <w:rFonts w:eastAsia="Calibri"/>
          <w:lang w:val="en-AU"/>
        </w:rPr>
        <w:t>So it of</w:t>
      </w:r>
      <w:r w:rsidR="000D5AFB" w:rsidRPr="000D5AFB">
        <w:rPr>
          <w:rFonts w:eastAsia="Calibri"/>
          <w:lang w:val="en-AU"/>
        </w:rPr>
        <w:t>fers opportunities to extend the way we think about assessm</w:t>
      </w:r>
      <w:r w:rsidR="00C15F08">
        <w:rPr>
          <w:rFonts w:eastAsia="Calibri"/>
          <w:lang w:val="en-AU"/>
        </w:rPr>
        <w:t>ent fairness in relation to UDL.</w:t>
      </w:r>
      <w:r w:rsidR="0064184A">
        <w:rPr>
          <w:rFonts w:eastAsia="Calibri"/>
          <w:lang w:val="en-AU"/>
        </w:rPr>
        <w:t xml:space="preserve"> </w:t>
      </w:r>
      <w:r w:rsidR="00C15F08">
        <w:rPr>
          <w:rFonts w:eastAsia="Calibri"/>
          <w:lang w:val="en-AU"/>
        </w:rPr>
        <w:t>P</w:t>
      </w:r>
      <w:r w:rsidR="000D5AFB" w:rsidRPr="000D5AFB">
        <w:rPr>
          <w:rFonts w:eastAsia="Calibri"/>
          <w:lang w:val="en-AU"/>
        </w:rPr>
        <w:t xml:space="preserve">art of the project is </w:t>
      </w:r>
      <w:r w:rsidR="002C1C5F">
        <w:rPr>
          <w:rFonts w:eastAsia="Calibri"/>
          <w:lang w:val="en-AU"/>
        </w:rPr>
        <w:t xml:space="preserve">going to be </w:t>
      </w:r>
      <w:r w:rsidR="000D5AFB" w:rsidRPr="000D5AFB">
        <w:rPr>
          <w:rFonts w:eastAsia="Calibri"/>
          <w:lang w:val="en-AU"/>
        </w:rPr>
        <w:t>interviewing occupational therapy and physio students and academic educators and</w:t>
      </w:r>
      <w:r w:rsidR="002C1C5F">
        <w:rPr>
          <w:rFonts w:eastAsia="Calibri"/>
          <w:lang w:val="en-AU"/>
        </w:rPr>
        <w:t xml:space="preserve"> clinical educators, and from that will come out a set of</w:t>
      </w:r>
      <w:r w:rsidR="000D5AFB" w:rsidRPr="000D5AFB">
        <w:rPr>
          <w:rFonts w:eastAsia="Calibri"/>
          <w:lang w:val="en-AU"/>
        </w:rPr>
        <w:t xml:space="preserve"> resources and tools to support assessment fairness </w:t>
      </w:r>
      <w:r w:rsidR="002C1C5F">
        <w:rPr>
          <w:rFonts w:eastAsia="Calibri"/>
          <w:lang w:val="en-AU"/>
        </w:rPr>
        <w:t>that will</w:t>
      </w:r>
      <w:r w:rsidR="000D5AFB" w:rsidRPr="000D5AFB">
        <w:rPr>
          <w:rFonts w:eastAsia="Calibri"/>
          <w:lang w:val="en-AU"/>
        </w:rPr>
        <w:t xml:space="preserve"> reflect some of the analysis we have produced today.</w:t>
      </w:r>
    </w:p>
    <w:p w14:paraId="2F3CC84B" w14:textId="77777777" w:rsidR="0064184A" w:rsidRDefault="002C1C5F" w:rsidP="000D5AFB">
      <w:pPr>
        <w:rPr>
          <w:rFonts w:eastAsia="Calibri"/>
          <w:lang w:val="en-AU"/>
        </w:rPr>
      </w:pPr>
      <w:r>
        <w:rPr>
          <w:rFonts w:eastAsia="Calibri"/>
          <w:lang w:val="en-AU"/>
        </w:rPr>
        <w:t>GABRIELLE:</w:t>
      </w:r>
      <w:r w:rsidR="0064184A">
        <w:rPr>
          <w:rFonts w:eastAsia="Calibri"/>
          <w:lang w:val="en-AU"/>
        </w:rPr>
        <w:t xml:space="preserve"> </w:t>
      </w:r>
      <w:r w:rsidR="000D5AFB" w:rsidRPr="000D5AFB">
        <w:rPr>
          <w:rFonts w:eastAsia="Calibri"/>
          <w:lang w:val="en-AU"/>
        </w:rPr>
        <w:t>Great</w:t>
      </w:r>
      <w:r>
        <w:rPr>
          <w:rFonts w:eastAsia="Calibri"/>
          <w:lang w:val="en-AU"/>
        </w:rPr>
        <w:t>, and</w:t>
      </w:r>
      <w:r w:rsidR="000D5AFB" w:rsidRPr="000D5AFB">
        <w:rPr>
          <w:rFonts w:eastAsia="Calibri"/>
          <w:lang w:val="en-AU"/>
        </w:rPr>
        <w:t xml:space="preserve"> somebody has asked can you provide </w:t>
      </w:r>
      <w:r>
        <w:rPr>
          <w:rFonts w:eastAsia="Calibri"/>
          <w:lang w:val="en-AU"/>
        </w:rPr>
        <w:t xml:space="preserve">some specific </w:t>
      </w:r>
      <w:r w:rsidR="000D5AFB" w:rsidRPr="000D5AFB">
        <w:rPr>
          <w:rFonts w:eastAsia="Calibri"/>
          <w:lang w:val="en-AU"/>
        </w:rPr>
        <w:t xml:space="preserve">examples of </w:t>
      </w:r>
      <w:r>
        <w:rPr>
          <w:rFonts w:eastAsia="Calibri"/>
          <w:lang w:val="en-AU"/>
        </w:rPr>
        <w:t xml:space="preserve">successful assessment </w:t>
      </w:r>
      <w:r w:rsidR="000D5AFB" w:rsidRPr="000D5AFB">
        <w:rPr>
          <w:rFonts w:eastAsia="Calibri"/>
          <w:lang w:val="en-AU"/>
        </w:rPr>
        <w:t xml:space="preserve">design that incorporates </w:t>
      </w:r>
      <w:r>
        <w:rPr>
          <w:rFonts w:eastAsia="Calibri"/>
          <w:lang w:val="en-AU"/>
        </w:rPr>
        <w:t>both P</w:t>
      </w:r>
      <w:r w:rsidR="000D5AFB" w:rsidRPr="000D5AFB">
        <w:rPr>
          <w:rFonts w:eastAsia="Calibri"/>
          <w:lang w:val="en-AU"/>
        </w:rPr>
        <w:t>EOP and UDL.</w:t>
      </w:r>
    </w:p>
    <w:p w14:paraId="33149241" w14:textId="77777777" w:rsidR="0064184A" w:rsidRDefault="002C1C5F" w:rsidP="000D5AFB">
      <w:pPr>
        <w:rPr>
          <w:rFonts w:eastAsia="Calibri"/>
          <w:lang w:val="en-AU"/>
        </w:rPr>
      </w:pPr>
      <w:r>
        <w:rPr>
          <w:rFonts w:eastAsia="Calibri"/>
          <w:lang w:val="en-AU"/>
        </w:rPr>
        <w:t>JOANNA</w:t>
      </w:r>
      <w:r w:rsidR="00585D78">
        <w:rPr>
          <w:rFonts w:eastAsia="Calibri"/>
          <w:lang w:val="en-AU"/>
        </w:rPr>
        <w:t xml:space="preserve"> TAI</w:t>
      </w:r>
      <w:r>
        <w:rPr>
          <w:rFonts w:eastAsia="Calibri"/>
          <w:lang w:val="en-AU"/>
        </w:rPr>
        <w:t>:</w:t>
      </w:r>
      <w:r w:rsidR="0064184A">
        <w:rPr>
          <w:rFonts w:eastAsia="Calibri"/>
          <w:lang w:val="en-AU"/>
        </w:rPr>
        <w:t xml:space="preserve"> </w:t>
      </w:r>
      <w:r>
        <w:rPr>
          <w:rFonts w:eastAsia="Calibri"/>
          <w:lang w:val="en-AU"/>
        </w:rPr>
        <w:t>Danielle, do you want me to have a go?</w:t>
      </w:r>
    </w:p>
    <w:p w14:paraId="035D8B75" w14:textId="77777777" w:rsidR="0064184A" w:rsidRDefault="002C1C5F" w:rsidP="000D5AFB">
      <w:pPr>
        <w:rPr>
          <w:rFonts w:eastAsia="Calibri"/>
          <w:lang w:val="en-AU"/>
        </w:rPr>
      </w:pPr>
      <w:r>
        <w:rPr>
          <w:rFonts w:eastAsia="Calibri"/>
          <w:lang w:val="en-AU"/>
        </w:rPr>
        <w:t>DANIELLE:</w:t>
      </w:r>
      <w:r w:rsidR="0064184A">
        <w:rPr>
          <w:rFonts w:eastAsia="Calibri"/>
          <w:lang w:val="en-AU"/>
        </w:rPr>
        <w:t xml:space="preserve"> </w:t>
      </w:r>
      <w:r>
        <w:rPr>
          <w:rFonts w:eastAsia="Calibri"/>
          <w:lang w:val="en-AU"/>
        </w:rPr>
        <w:t>Yeah, j</w:t>
      </w:r>
      <w:r w:rsidR="000D5AFB" w:rsidRPr="000D5AFB">
        <w:rPr>
          <w:rFonts w:eastAsia="Calibri"/>
          <w:lang w:val="en-AU"/>
        </w:rPr>
        <w:t>ump in.</w:t>
      </w:r>
    </w:p>
    <w:p w14:paraId="5BAD7918" w14:textId="108DD6B2" w:rsidR="0064184A" w:rsidRDefault="002C1C5F" w:rsidP="000D5AFB">
      <w:pPr>
        <w:rPr>
          <w:rFonts w:eastAsia="Calibri"/>
          <w:lang w:val="en-AU"/>
        </w:rPr>
      </w:pPr>
      <w:r>
        <w:rPr>
          <w:rFonts w:eastAsia="Calibri"/>
          <w:lang w:val="en-AU"/>
        </w:rPr>
        <w:t>JOANNA</w:t>
      </w:r>
      <w:r w:rsidR="000D5AFB" w:rsidRPr="000D5AFB">
        <w:rPr>
          <w:rFonts w:eastAsia="Calibri"/>
          <w:lang w:val="en-AU"/>
        </w:rPr>
        <w:t>:</w:t>
      </w:r>
      <w:r w:rsidR="0064184A">
        <w:rPr>
          <w:rFonts w:eastAsia="Calibri"/>
          <w:lang w:val="en-AU"/>
        </w:rPr>
        <w:t xml:space="preserve"> </w:t>
      </w:r>
      <w:r w:rsidR="000D5AFB" w:rsidRPr="000D5AFB">
        <w:rPr>
          <w:rFonts w:eastAsia="Calibri"/>
          <w:lang w:val="en-AU"/>
        </w:rPr>
        <w:t>Thanks</w:t>
      </w:r>
      <w:r>
        <w:rPr>
          <w:rFonts w:eastAsia="Calibri"/>
          <w:lang w:val="en-AU"/>
        </w:rPr>
        <w:t>.</w:t>
      </w:r>
      <w:r w:rsidR="0064184A">
        <w:rPr>
          <w:rFonts w:eastAsia="Calibri"/>
          <w:lang w:val="en-AU"/>
        </w:rPr>
        <w:t xml:space="preserve"> </w:t>
      </w:r>
      <w:r>
        <w:rPr>
          <w:rFonts w:eastAsia="Calibri"/>
          <w:lang w:val="en-AU"/>
        </w:rPr>
        <w:t>H</w:t>
      </w:r>
      <w:r w:rsidR="000D5AFB" w:rsidRPr="000D5AFB">
        <w:rPr>
          <w:rFonts w:eastAsia="Calibri"/>
          <w:lang w:val="en-AU"/>
        </w:rPr>
        <w:t>i</w:t>
      </w:r>
      <w:r>
        <w:rPr>
          <w:rFonts w:eastAsia="Calibri"/>
          <w:lang w:val="en-AU"/>
        </w:rPr>
        <w:t>,</w:t>
      </w:r>
      <w:r w:rsidR="000D5AFB" w:rsidRPr="000D5AFB">
        <w:rPr>
          <w:rFonts w:eastAsia="Calibri"/>
          <w:lang w:val="en-AU"/>
        </w:rPr>
        <w:t xml:space="preserve"> everyone</w:t>
      </w:r>
      <w:r>
        <w:rPr>
          <w:rFonts w:eastAsia="Calibri"/>
          <w:lang w:val="en-AU"/>
        </w:rPr>
        <w:t>.</w:t>
      </w:r>
      <w:r w:rsidR="0064184A">
        <w:rPr>
          <w:rFonts w:eastAsia="Calibri"/>
          <w:lang w:val="en-AU"/>
        </w:rPr>
        <w:t xml:space="preserve"> </w:t>
      </w:r>
      <w:r w:rsidR="000D5AFB" w:rsidRPr="000D5AFB">
        <w:rPr>
          <w:rFonts w:eastAsia="Calibri"/>
          <w:lang w:val="en-AU"/>
        </w:rPr>
        <w:t>Joanna Tai also from Deakin</w:t>
      </w:r>
      <w:r>
        <w:rPr>
          <w:rFonts w:eastAsia="Calibri"/>
          <w:lang w:val="en-AU"/>
        </w:rPr>
        <w:t>.</w:t>
      </w:r>
      <w:r w:rsidR="0064184A">
        <w:rPr>
          <w:rFonts w:eastAsia="Calibri"/>
          <w:lang w:val="en-AU"/>
        </w:rPr>
        <w:t xml:space="preserve"> </w:t>
      </w:r>
      <w:r w:rsidR="000D5AFB" w:rsidRPr="000D5AFB">
        <w:rPr>
          <w:rFonts w:eastAsia="Calibri"/>
          <w:lang w:val="en-AU"/>
        </w:rPr>
        <w:t>I'm going to talk</w:t>
      </w:r>
      <w:r>
        <w:rPr>
          <w:rFonts w:eastAsia="Calibri"/>
          <w:lang w:val="en-AU"/>
        </w:rPr>
        <w:t xml:space="preserve"> about an example t</w:t>
      </w:r>
      <w:r w:rsidR="000D5AFB" w:rsidRPr="000D5AFB">
        <w:rPr>
          <w:rFonts w:eastAsia="Calibri"/>
          <w:lang w:val="en-AU"/>
        </w:rPr>
        <w:t>hat adopts a UDL approach</w:t>
      </w:r>
      <w:r>
        <w:rPr>
          <w:rFonts w:eastAsia="Calibri"/>
          <w:lang w:val="en-AU"/>
        </w:rPr>
        <w:t>.</w:t>
      </w:r>
      <w:r w:rsidR="0064184A">
        <w:rPr>
          <w:rFonts w:eastAsia="Calibri"/>
          <w:lang w:val="en-AU"/>
        </w:rPr>
        <w:t xml:space="preserve"> </w:t>
      </w:r>
      <w:r>
        <w:rPr>
          <w:rFonts w:eastAsia="Calibri"/>
          <w:lang w:val="en-AU"/>
        </w:rPr>
        <w:t>W</w:t>
      </w:r>
      <w:r w:rsidR="000D5AFB" w:rsidRPr="000D5AFB">
        <w:rPr>
          <w:rFonts w:eastAsia="Calibri"/>
          <w:lang w:val="en-AU"/>
        </w:rPr>
        <w:t>e weren't s</w:t>
      </w:r>
      <w:r>
        <w:rPr>
          <w:rFonts w:eastAsia="Calibri"/>
          <w:lang w:val="en-AU"/>
        </w:rPr>
        <w:t>pecifically thinking about the P</w:t>
      </w:r>
      <w:r w:rsidR="000D5AFB" w:rsidRPr="000D5AFB">
        <w:rPr>
          <w:rFonts w:eastAsia="Calibri"/>
          <w:lang w:val="en-AU"/>
        </w:rPr>
        <w:t>EOP model at the time because this is Danni's new contribution, but the first thing to start th</w:t>
      </w:r>
      <w:r>
        <w:rPr>
          <w:rFonts w:eastAsia="Calibri"/>
          <w:lang w:val="en-AU"/>
        </w:rPr>
        <w:t>inking about assessment design a</w:t>
      </w:r>
      <w:r w:rsidR="000D5AFB" w:rsidRPr="000D5AFB">
        <w:rPr>
          <w:rFonts w:eastAsia="Calibri"/>
          <w:lang w:val="en-AU"/>
        </w:rPr>
        <w:t>s more than just the task itself but about all the things that lead up to the task.</w:t>
      </w:r>
      <w:r w:rsidR="0064184A">
        <w:rPr>
          <w:rFonts w:eastAsia="Calibri"/>
          <w:lang w:val="en-AU"/>
        </w:rPr>
        <w:t xml:space="preserve"> </w:t>
      </w:r>
      <w:r w:rsidR="000D5AFB" w:rsidRPr="000D5AFB">
        <w:rPr>
          <w:rFonts w:eastAsia="Calibri"/>
          <w:lang w:val="en-AU"/>
        </w:rPr>
        <w:t>So how do we prepare our students for the assessment task</w:t>
      </w:r>
      <w:r>
        <w:rPr>
          <w:rFonts w:eastAsia="Calibri"/>
          <w:lang w:val="en-AU"/>
        </w:rPr>
        <w:t>.</w:t>
      </w:r>
      <w:r w:rsidR="0064184A">
        <w:rPr>
          <w:rFonts w:eastAsia="Calibri"/>
          <w:lang w:val="en-AU"/>
        </w:rPr>
        <w:t xml:space="preserve"> </w:t>
      </w:r>
      <w:r>
        <w:rPr>
          <w:rFonts w:eastAsia="Calibri"/>
          <w:lang w:val="en-AU"/>
        </w:rPr>
        <w:t>T</w:t>
      </w:r>
      <w:r w:rsidR="000D5AFB" w:rsidRPr="000D5AFB">
        <w:rPr>
          <w:rFonts w:eastAsia="Calibri"/>
          <w:lang w:val="en-AU"/>
        </w:rPr>
        <w:t>his includes things like instructions, the assessment brief or what's in the unit guidelines.</w:t>
      </w:r>
      <w:r w:rsidR="0064184A">
        <w:rPr>
          <w:rFonts w:eastAsia="Calibri"/>
          <w:lang w:val="en-AU"/>
        </w:rPr>
        <w:t xml:space="preserve"> </w:t>
      </w:r>
      <w:r w:rsidR="000D5AFB" w:rsidRPr="000D5AFB">
        <w:rPr>
          <w:rFonts w:eastAsia="Calibri"/>
          <w:lang w:val="en-AU"/>
        </w:rPr>
        <w:t>And what we realised when we were thinking about those multiple means of representation of engagement, in terms of what students had to engage with</w:t>
      </w:r>
      <w:r>
        <w:rPr>
          <w:rFonts w:eastAsia="Calibri"/>
          <w:lang w:val="en-AU"/>
        </w:rPr>
        <w:t>,</w:t>
      </w:r>
      <w:r w:rsidR="000D5AFB" w:rsidRPr="000D5AFB">
        <w:rPr>
          <w:rFonts w:eastAsia="Calibri"/>
          <w:lang w:val="en-AU"/>
        </w:rPr>
        <w:t xml:space="preserve"> and then how they could represent their knowledge, was that we realised that just having written assessment briefs was kind of not UDL.</w:t>
      </w:r>
      <w:r w:rsidR="0064184A">
        <w:rPr>
          <w:rFonts w:eastAsia="Calibri"/>
          <w:lang w:val="en-AU"/>
        </w:rPr>
        <w:t xml:space="preserve"> </w:t>
      </w:r>
      <w:r w:rsidR="000D5AFB" w:rsidRPr="000D5AFB">
        <w:rPr>
          <w:rFonts w:eastAsia="Calibri"/>
          <w:lang w:val="en-AU"/>
        </w:rPr>
        <w:t>It's just words.</w:t>
      </w:r>
      <w:r w:rsidR="0064184A">
        <w:rPr>
          <w:rFonts w:eastAsia="Calibri"/>
          <w:lang w:val="en-AU"/>
        </w:rPr>
        <w:t xml:space="preserve"> </w:t>
      </w:r>
      <w:r w:rsidR="000D5AFB" w:rsidRPr="000D5AFB">
        <w:rPr>
          <w:rFonts w:eastAsia="Calibri"/>
          <w:lang w:val="en-AU"/>
        </w:rPr>
        <w:t>And frequently</w:t>
      </w:r>
      <w:r>
        <w:rPr>
          <w:rFonts w:eastAsia="Calibri"/>
          <w:lang w:val="en-AU"/>
        </w:rPr>
        <w:t>,</w:t>
      </w:r>
      <w:r w:rsidR="000D5AFB" w:rsidRPr="000D5AFB">
        <w:rPr>
          <w:rFonts w:eastAsia="Calibri"/>
          <w:lang w:val="en-AU"/>
        </w:rPr>
        <w:t xml:space="preserve"> the words were very confusing when we talked to students about it</w:t>
      </w:r>
      <w:r>
        <w:rPr>
          <w:rFonts w:eastAsia="Calibri"/>
          <w:lang w:val="en-AU"/>
        </w:rPr>
        <w:t>.</w:t>
      </w:r>
      <w:r w:rsidR="0064184A">
        <w:rPr>
          <w:rFonts w:eastAsia="Calibri"/>
          <w:lang w:val="en-AU"/>
        </w:rPr>
        <w:t xml:space="preserve"> </w:t>
      </w:r>
      <w:r>
        <w:rPr>
          <w:rFonts w:eastAsia="Calibri"/>
          <w:lang w:val="en-AU"/>
        </w:rPr>
        <w:t>T</w:t>
      </w:r>
      <w:r w:rsidR="000D5AFB" w:rsidRPr="000D5AFB">
        <w:rPr>
          <w:rFonts w:eastAsia="Calibri"/>
          <w:lang w:val="en-AU"/>
        </w:rPr>
        <w:t xml:space="preserve">hey </w:t>
      </w:r>
      <w:proofErr w:type="gramStart"/>
      <w:r>
        <w:rPr>
          <w:rFonts w:eastAsia="Calibri"/>
          <w:lang w:val="en-AU"/>
        </w:rPr>
        <w:t xml:space="preserve">actually </w:t>
      </w:r>
      <w:r w:rsidR="000D5AFB" w:rsidRPr="000D5AFB">
        <w:rPr>
          <w:rFonts w:eastAsia="Calibri"/>
          <w:lang w:val="en-AU"/>
        </w:rPr>
        <w:t>said</w:t>
      </w:r>
      <w:proofErr w:type="gramEnd"/>
      <w:r>
        <w:rPr>
          <w:rFonts w:eastAsia="Calibri"/>
          <w:lang w:val="en-AU"/>
        </w:rPr>
        <w:t>, “Ah,</w:t>
      </w:r>
      <w:r w:rsidR="000D5AFB" w:rsidRPr="000D5AFB">
        <w:rPr>
          <w:rFonts w:eastAsia="Calibri"/>
          <w:lang w:val="en-AU"/>
        </w:rPr>
        <w:t xml:space="preserve"> we don't </w:t>
      </w:r>
      <w:r>
        <w:rPr>
          <w:rFonts w:eastAsia="Calibri"/>
          <w:lang w:val="en-AU"/>
        </w:rPr>
        <w:t xml:space="preserve">actually </w:t>
      </w:r>
      <w:r w:rsidR="000D5AFB" w:rsidRPr="000D5AFB">
        <w:rPr>
          <w:rFonts w:eastAsia="Calibri"/>
          <w:lang w:val="en-AU"/>
        </w:rPr>
        <w:t>understand what this means</w:t>
      </w:r>
      <w:r>
        <w:rPr>
          <w:rFonts w:eastAsia="Calibri"/>
          <w:lang w:val="en-AU"/>
        </w:rPr>
        <w:t>.</w:t>
      </w:r>
      <w:r w:rsidR="0064184A">
        <w:rPr>
          <w:rFonts w:eastAsia="Calibri"/>
          <w:lang w:val="en-AU"/>
        </w:rPr>
        <w:t xml:space="preserve"> </w:t>
      </w:r>
      <w:r>
        <w:rPr>
          <w:rFonts w:eastAsia="Calibri"/>
          <w:lang w:val="en-AU"/>
        </w:rPr>
        <w:t>I</w:t>
      </w:r>
      <w:r w:rsidR="000D5AFB" w:rsidRPr="000D5AFB">
        <w:rPr>
          <w:rFonts w:eastAsia="Calibri"/>
          <w:lang w:val="en-AU"/>
        </w:rPr>
        <w:t xml:space="preserve">f you could </w:t>
      </w:r>
      <w:proofErr w:type="gramStart"/>
      <w:r>
        <w:rPr>
          <w:rFonts w:eastAsia="Calibri"/>
          <w:lang w:val="en-AU"/>
        </w:rPr>
        <w:t xml:space="preserve">actually </w:t>
      </w:r>
      <w:r w:rsidR="000D5AFB" w:rsidRPr="000D5AFB">
        <w:rPr>
          <w:rFonts w:eastAsia="Calibri"/>
          <w:lang w:val="en-AU"/>
        </w:rPr>
        <w:t>talk</w:t>
      </w:r>
      <w:proofErr w:type="gramEnd"/>
      <w:r w:rsidR="000D5AFB" w:rsidRPr="000D5AFB">
        <w:rPr>
          <w:rFonts w:eastAsia="Calibri"/>
          <w:lang w:val="en-AU"/>
        </w:rPr>
        <w:t xml:space="preserve"> us through it</w:t>
      </w:r>
      <w:r>
        <w:rPr>
          <w:rFonts w:eastAsia="Calibri"/>
          <w:lang w:val="en-AU"/>
        </w:rPr>
        <w:t>,</w:t>
      </w:r>
      <w:r w:rsidR="000D5AFB" w:rsidRPr="000D5AFB">
        <w:rPr>
          <w:rFonts w:eastAsia="Calibri"/>
          <w:lang w:val="en-AU"/>
        </w:rPr>
        <w:t xml:space="preserve"> that would be really helpful</w:t>
      </w:r>
      <w:r>
        <w:rPr>
          <w:rFonts w:eastAsia="Calibri"/>
          <w:lang w:val="en-AU"/>
        </w:rPr>
        <w:t>.”</w:t>
      </w:r>
      <w:r w:rsidR="0064184A">
        <w:rPr>
          <w:rFonts w:eastAsia="Calibri"/>
          <w:lang w:val="en-AU"/>
        </w:rPr>
        <w:t xml:space="preserve"> </w:t>
      </w:r>
      <w:r>
        <w:rPr>
          <w:rFonts w:eastAsia="Calibri"/>
          <w:lang w:val="en-AU"/>
        </w:rPr>
        <w:t>S</w:t>
      </w:r>
      <w:r w:rsidR="000D5AFB" w:rsidRPr="000D5AFB">
        <w:rPr>
          <w:rFonts w:eastAsia="Calibri"/>
          <w:lang w:val="en-AU"/>
        </w:rPr>
        <w:t xml:space="preserve">o in some of the units we </w:t>
      </w:r>
      <w:proofErr w:type="gramStart"/>
      <w:r w:rsidR="000D5AFB" w:rsidRPr="000D5AFB">
        <w:rPr>
          <w:rFonts w:eastAsia="Calibri"/>
          <w:lang w:val="en-AU"/>
        </w:rPr>
        <w:t>actually had</w:t>
      </w:r>
      <w:proofErr w:type="gramEnd"/>
      <w:r w:rsidR="000D5AFB" w:rsidRPr="000D5AFB">
        <w:rPr>
          <w:rFonts w:eastAsia="Calibri"/>
          <w:lang w:val="en-AU"/>
        </w:rPr>
        <w:t xml:space="preserve"> students who had done the unit previously talking at a similar level to their peers, actually explaining what the requirements and the format of the assessment needed to be</w:t>
      </w:r>
      <w:r>
        <w:rPr>
          <w:rFonts w:eastAsia="Calibri"/>
          <w:lang w:val="en-AU"/>
        </w:rPr>
        <w:t>.</w:t>
      </w:r>
      <w:r w:rsidR="0064184A">
        <w:rPr>
          <w:rFonts w:eastAsia="Calibri"/>
          <w:lang w:val="en-AU"/>
        </w:rPr>
        <w:t xml:space="preserve"> </w:t>
      </w:r>
      <w:r>
        <w:rPr>
          <w:rFonts w:eastAsia="Calibri"/>
          <w:lang w:val="en-AU"/>
        </w:rPr>
        <w:t>And so</w:t>
      </w:r>
      <w:r w:rsidR="000D5AFB" w:rsidRPr="000D5AFB">
        <w:rPr>
          <w:rFonts w:eastAsia="Calibri"/>
          <w:lang w:val="en-AU"/>
        </w:rPr>
        <w:t xml:space="preserve"> having that audio version and perhaps a more casual use of language was part of th</w:t>
      </w:r>
      <w:r>
        <w:rPr>
          <w:rFonts w:eastAsia="Calibri"/>
          <w:lang w:val="en-AU"/>
        </w:rPr>
        <w:t>e assessment</w:t>
      </w:r>
      <w:r w:rsidR="000D5AFB" w:rsidRPr="000D5AFB">
        <w:rPr>
          <w:rFonts w:eastAsia="Calibri"/>
          <w:lang w:val="en-AU"/>
        </w:rPr>
        <w:t xml:space="preserve"> design that </w:t>
      </w:r>
      <w:r>
        <w:rPr>
          <w:rFonts w:eastAsia="Calibri"/>
          <w:lang w:val="en-AU"/>
        </w:rPr>
        <w:t>supported</w:t>
      </w:r>
      <w:r w:rsidR="000D5AFB" w:rsidRPr="000D5AFB">
        <w:rPr>
          <w:rFonts w:eastAsia="Calibri"/>
          <w:lang w:val="en-AU"/>
        </w:rPr>
        <w:t xml:space="preserve"> students to</w:t>
      </w:r>
      <w:r>
        <w:rPr>
          <w:rFonts w:eastAsia="Calibri"/>
          <w:lang w:val="en-AU"/>
        </w:rPr>
        <w:t xml:space="preserve">wards </w:t>
      </w:r>
      <w:proofErr w:type="gramStart"/>
      <w:r>
        <w:rPr>
          <w:rFonts w:eastAsia="Calibri"/>
          <w:lang w:val="en-AU"/>
        </w:rPr>
        <w:t>actually</w:t>
      </w:r>
      <w:r w:rsidR="000D5AFB" w:rsidRPr="000D5AFB">
        <w:rPr>
          <w:rFonts w:eastAsia="Calibri"/>
          <w:lang w:val="en-AU"/>
        </w:rPr>
        <w:t xml:space="preserve"> completing</w:t>
      </w:r>
      <w:proofErr w:type="gramEnd"/>
      <w:r w:rsidR="000D5AFB" w:rsidRPr="000D5AFB">
        <w:rPr>
          <w:rFonts w:eastAsia="Calibri"/>
          <w:lang w:val="en-AU"/>
        </w:rPr>
        <w:t xml:space="preserve"> the assessment</w:t>
      </w:r>
      <w:r>
        <w:rPr>
          <w:rFonts w:eastAsia="Calibri"/>
          <w:lang w:val="en-AU"/>
        </w:rPr>
        <w:t>.</w:t>
      </w:r>
      <w:r w:rsidR="0064184A">
        <w:rPr>
          <w:rFonts w:eastAsia="Calibri"/>
          <w:lang w:val="en-AU"/>
        </w:rPr>
        <w:t xml:space="preserve"> </w:t>
      </w:r>
      <w:r>
        <w:rPr>
          <w:rFonts w:eastAsia="Calibri"/>
          <w:lang w:val="en-AU"/>
        </w:rPr>
        <w:t>And I think this really</w:t>
      </w:r>
      <w:r w:rsidR="000D5AFB" w:rsidRPr="000D5AFB">
        <w:rPr>
          <w:rFonts w:eastAsia="Calibri"/>
          <w:lang w:val="en-AU"/>
        </w:rPr>
        <w:t xml:space="preserve"> takes on th</w:t>
      </w:r>
      <w:r>
        <w:rPr>
          <w:rFonts w:eastAsia="Calibri"/>
          <w:lang w:val="en-AU"/>
        </w:rPr>
        <w:t>at</w:t>
      </w:r>
      <w:r w:rsidR="000D5AFB" w:rsidRPr="000D5AFB">
        <w:rPr>
          <w:rFonts w:eastAsia="Calibri"/>
          <w:lang w:val="en-AU"/>
        </w:rPr>
        <w:t xml:space="preserve"> </w:t>
      </w:r>
      <w:r>
        <w:rPr>
          <w:rFonts w:eastAsia="Calibri"/>
          <w:lang w:val="en-AU"/>
        </w:rPr>
        <w:t>P</w:t>
      </w:r>
      <w:r w:rsidR="000D5AFB" w:rsidRPr="000D5AFB">
        <w:rPr>
          <w:rFonts w:eastAsia="Calibri"/>
          <w:lang w:val="en-AU"/>
        </w:rPr>
        <w:t>EOP model</w:t>
      </w:r>
      <w:r w:rsidR="00654583">
        <w:rPr>
          <w:rFonts w:eastAsia="Calibri"/>
          <w:lang w:val="en-AU"/>
        </w:rPr>
        <w:t>,</w:t>
      </w:r>
      <w:r w:rsidR="000D5AFB" w:rsidRPr="000D5AFB">
        <w:rPr>
          <w:rFonts w:eastAsia="Calibri"/>
          <w:lang w:val="en-AU"/>
        </w:rPr>
        <w:t xml:space="preserve"> thinking </w:t>
      </w:r>
      <w:r>
        <w:rPr>
          <w:rFonts w:eastAsia="Calibri"/>
          <w:lang w:val="en-AU"/>
        </w:rPr>
        <w:t xml:space="preserve">more </w:t>
      </w:r>
      <w:r w:rsidR="000D5AFB" w:rsidRPr="000D5AFB">
        <w:rPr>
          <w:rFonts w:eastAsia="Calibri"/>
          <w:lang w:val="en-AU"/>
        </w:rPr>
        <w:t>about th</w:t>
      </w:r>
      <w:r>
        <w:rPr>
          <w:rFonts w:eastAsia="Calibri"/>
          <w:lang w:val="en-AU"/>
        </w:rPr>
        <w:t xml:space="preserve">at </w:t>
      </w:r>
      <w:r w:rsidR="000D5AFB" w:rsidRPr="000D5AFB">
        <w:rPr>
          <w:rFonts w:eastAsia="Calibri"/>
          <w:lang w:val="en-AU"/>
        </w:rPr>
        <w:t>environment</w:t>
      </w:r>
      <w:r w:rsidR="00654583">
        <w:rPr>
          <w:rFonts w:eastAsia="Calibri"/>
          <w:lang w:val="en-AU"/>
        </w:rPr>
        <w:t>,</w:t>
      </w:r>
      <w:r w:rsidR="000D5AFB" w:rsidRPr="000D5AFB">
        <w:rPr>
          <w:rFonts w:eastAsia="Calibri"/>
          <w:lang w:val="en-AU"/>
        </w:rPr>
        <w:t xml:space="preserve"> </w:t>
      </w:r>
      <w:r>
        <w:rPr>
          <w:rFonts w:eastAsia="Calibri"/>
          <w:lang w:val="en-AU"/>
        </w:rPr>
        <w:t xml:space="preserve">rather than thinking always about </w:t>
      </w:r>
      <w:r w:rsidR="000D5AFB" w:rsidRPr="000D5AFB">
        <w:rPr>
          <w:rFonts w:eastAsia="Calibri"/>
          <w:lang w:val="en-AU"/>
        </w:rPr>
        <w:t>the person</w:t>
      </w:r>
      <w:r>
        <w:rPr>
          <w:rFonts w:eastAsia="Calibri"/>
          <w:lang w:val="en-AU"/>
        </w:rPr>
        <w:t xml:space="preserve">, </w:t>
      </w:r>
      <w:r w:rsidR="00654583">
        <w:rPr>
          <w:rFonts w:eastAsia="Calibri"/>
          <w:lang w:val="en-AU"/>
        </w:rPr>
        <w:t>so</w:t>
      </w:r>
      <w:r>
        <w:rPr>
          <w:rFonts w:eastAsia="Calibri"/>
          <w:lang w:val="en-AU"/>
        </w:rPr>
        <w:t xml:space="preserve"> </w:t>
      </w:r>
      <w:proofErr w:type="gramStart"/>
      <w:r>
        <w:rPr>
          <w:rFonts w:eastAsia="Calibri"/>
          <w:lang w:val="en-AU"/>
        </w:rPr>
        <w:t>actually thinking</w:t>
      </w:r>
      <w:proofErr w:type="gramEnd"/>
      <w:r>
        <w:rPr>
          <w:rFonts w:eastAsia="Calibri"/>
          <w:lang w:val="en-AU"/>
        </w:rPr>
        <w:t xml:space="preserve"> about the environment in which the person</w:t>
      </w:r>
      <w:r w:rsidR="000D5AFB" w:rsidRPr="000D5AFB">
        <w:rPr>
          <w:rFonts w:eastAsia="Calibri"/>
          <w:lang w:val="en-AU"/>
        </w:rPr>
        <w:t xml:space="preserve"> is doing the task.</w:t>
      </w:r>
      <w:r w:rsidR="0064184A">
        <w:rPr>
          <w:rFonts w:eastAsia="Calibri"/>
          <w:lang w:val="en-AU"/>
        </w:rPr>
        <w:t xml:space="preserve"> </w:t>
      </w:r>
      <w:r w:rsidR="000D5AFB" w:rsidRPr="000D5AFB">
        <w:rPr>
          <w:rFonts w:eastAsia="Calibri"/>
          <w:lang w:val="en-AU"/>
        </w:rPr>
        <w:t>So that's</w:t>
      </w:r>
      <w:r>
        <w:rPr>
          <w:rFonts w:eastAsia="Calibri"/>
          <w:lang w:val="en-AU"/>
        </w:rPr>
        <w:t xml:space="preserve"> good</w:t>
      </w:r>
      <w:r w:rsidR="000D5AFB" w:rsidRPr="000D5AFB">
        <w:rPr>
          <w:rFonts w:eastAsia="Calibri"/>
          <w:lang w:val="en-AU"/>
        </w:rPr>
        <w:t>.</w:t>
      </w:r>
    </w:p>
    <w:p w14:paraId="38AFC6AB" w14:textId="66DB1D83" w:rsidR="0064184A" w:rsidRDefault="002C1C5F" w:rsidP="000D5AFB">
      <w:pPr>
        <w:rPr>
          <w:rFonts w:eastAsia="Calibri"/>
          <w:lang w:val="en-AU"/>
        </w:rPr>
      </w:pPr>
      <w:r>
        <w:rPr>
          <w:rFonts w:eastAsia="Calibri"/>
          <w:lang w:val="en-AU"/>
        </w:rPr>
        <w:lastRenderedPageBreak/>
        <w:t>GABRIELLE</w:t>
      </w:r>
      <w:r w:rsidR="000D5AFB" w:rsidRPr="000D5AFB">
        <w:rPr>
          <w:rFonts w:eastAsia="Calibri"/>
          <w:lang w:val="en-AU"/>
        </w:rPr>
        <w:t>:</w:t>
      </w:r>
      <w:r w:rsidR="0064184A">
        <w:rPr>
          <w:rFonts w:eastAsia="Calibri"/>
          <w:lang w:val="en-AU"/>
        </w:rPr>
        <w:t xml:space="preserve"> </w:t>
      </w:r>
      <w:r w:rsidR="000D5AFB" w:rsidRPr="000D5AFB">
        <w:rPr>
          <w:rFonts w:eastAsia="Calibri"/>
          <w:lang w:val="en-AU"/>
        </w:rPr>
        <w:t>That's great.</w:t>
      </w:r>
      <w:r w:rsidR="0064184A">
        <w:rPr>
          <w:rFonts w:eastAsia="Calibri"/>
          <w:lang w:val="en-AU"/>
        </w:rPr>
        <w:t xml:space="preserve"> </w:t>
      </w:r>
      <w:r w:rsidR="000D5AFB" w:rsidRPr="000D5AFB">
        <w:rPr>
          <w:rFonts w:eastAsia="Calibri"/>
          <w:lang w:val="en-AU"/>
        </w:rPr>
        <w:t>Ruth has asked how might assessment criteria be</w:t>
      </w:r>
      <w:r>
        <w:rPr>
          <w:rFonts w:eastAsia="Calibri"/>
          <w:lang w:val="en-AU"/>
        </w:rPr>
        <w:t xml:space="preserve"> flexible to individual student</w:t>
      </w:r>
      <w:r w:rsidR="000D5AFB" w:rsidRPr="000D5AFB">
        <w:rPr>
          <w:rFonts w:eastAsia="Calibri"/>
          <w:lang w:val="en-AU"/>
        </w:rPr>
        <w:t xml:space="preserve"> needs and </w:t>
      </w:r>
      <w:r w:rsidR="009C4B26">
        <w:rPr>
          <w:rFonts w:eastAsia="Calibri"/>
          <w:lang w:val="en-AU"/>
        </w:rPr>
        <w:t>differences</w:t>
      </w:r>
      <w:r w:rsidR="000D5AFB" w:rsidRPr="000D5AFB">
        <w:rPr>
          <w:rFonts w:eastAsia="Calibri"/>
          <w:lang w:val="en-AU"/>
        </w:rPr>
        <w:t xml:space="preserve"> but fairly evalua</w:t>
      </w:r>
      <w:r>
        <w:rPr>
          <w:rFonts w:eastAsia="Calibri"/>
          <w:lang w:val="en-AU"/>
        </w:rPr>
        <w:t>ted in relation to performance?</w:t>
      </w:r>
    </w:p>
    <w:p w14:paraId="300A11C3" w14:textId="2C310F6A" w:rsidR="0064184A" w:rsidRDefault="002C1C5F" w:rsidP="000D5AFB">
      <w:pPr>
        <w:rPr>
          <w:rFonts w:eastAsia="Calibri"/>
          <w:lang w:val="en-AU"/>
        </w:rPr>
      </w:pPr>
      <w:r>
        <w:rPr>
          <w:rFonts w:eastAsia="Calibri"/>
          <w:lang w:val="en-AU"/>
        </w:rPr>
        <w:t>DANIELLE</w:t>
      </w:r>
      <w:r w:rsidR="000D5AFB" w:rsidRPr="000D5AFB">
        <w:rPr>
          <w:rFonts w:eastAsia="Calibri"/>
          <w:lang w:val="en-AU"/>
        </w:rPr>
        <w:t>:</w:t>
      </w:r>
      <w:r w:rsidR="0064184A">
        <w:rPr>
          <w:rFonts w:eastAsia="Calibri"/>
          <w:lang w:val="en-AU"/>
        </w:rPr>
        <w:t xml:space="preserve"> </w:t>
      </w:r>
      <w:r w:rsidR="000D5AFB" w:rsidRPr="000D5AFB">
        <w:rPr>
          <w:rFonts w:eastAsia="Calibri"/>
          <w:lang w:val="en-AU"/>
        </w:rPr>
        <w:t>I think both occupational therapy and physiotherapy ha</w:t>
      </w:r>
      <w:r>
        <w:rPr>
          <w:rFonts w:eastAsia="Calibri"/>
          <w:lang w:val="en-AU"/>
        </w:rPr>
        <w:t>s ha</w:t>
      </w:r>
      <w:r w:rsidR="000D5AFB" w:rsidRPr="000D5AFB">
        <w:rPr>
          <w:rFonts w:eastAsia="Calibri"/>
          <w:lang w:val="en-AU"/>
        </w:rPr>
        <w:t>d a go at this</w:t>
      </w:r>
      <w:r>
        <w:rPr>
          <w:rFonts w:eastAsia="Calibri"/>
          <w:lang w:val="en-AU"/>
        </w:rPr>
        <w:t>, so</w:t>
      </w:r>
      <w:r w:rsidR="000D5AFB" w:rsidRPr="000D5AFB">
        <w:rPr>
          <w:rFonts w:eastAsia="Calibri"/>
          <w:lang w:val="en-AU"/>
        </w:rPr>
        <w:t xml:space="preserve"> both of those professions</w:t>
      </w:r>
      <w:r>
        <w:rPr>
          <w:rFonts w:eastAsia="Calibri"/>
          <w:lang w:val="en-AU"/>
        </w:rPr>
        <w:t xml:space="preserve"> have -</w:t>
      </w:r>
      <w:r w:rsidR="000D5AFB" w:rsidRPr="000D5AFB">
        <w:rPr>
          <w:rFonts w:eastAsia="Calibri"/>
          <w:lang w:val="en-AU"/>
        </w:rPr>
        <w:t xml:space="preserve"> I won't use the word </w:t>
      </w:r>
      <w:r>
        <w:rPr>
          <w:rFonts w:eastAsia="Calibri"/>
          <w:lang w:val="en-AU"/>
        </w:rPr>
        <w:t>‘</w:t>
      </w:r>
      <w:r w:rsidR="000D5AFB" w:rsidRPr="000D5AFB">
        <w:rPr>
          <w:rFonts w:eastAsia="Calibri"/>
          <w:lang w:val="en-AU"/>
        </w:rPr>
        <w:t>standardised</w:t>
      </w:r>
      <w:r>
        <w:rPr>
          <w:rFonts w:eastAsia="Calibri"/>
          <w:lang w:val="en-AU"/>
        </w:rPr>
        <w:t>’</w:t>
      </w:r>
      <w:r w:rsidR="000D5AFB" w:rsidRPr="000D5AFB">
        <w:rPr>
          <w:rFonts w:eastAsia="Calibri"/>
          <w:lang w:val="en-AU"/>
        </w:rPr>
        <w:t xml:space="preserve"> but they have clinical assessment tools which </w:t>
      </w:r>
      <w:r>
        <w:rPr>
          <w:rFonts w:eastAsia="Calibri"/>
          <w:lang w:val="en-AU"/>
        </w:rPr>
        <w:t xml:space="preserve">have </w:t>
      </w:r>
      <w:r w:rsidR="000D5AFB" w:rsidRPr="000D5AFB">
        <w:rPr>
          <w:rFonts w:eastAsia="Calibri"/>
          <w:lang w:val="en-AU"/>
        </w:rPr>
        <w:t xml:space="preserve">tried to capture </w:t>
      </w:r>
      <w:r>
        <w:rPr>
          <w:rFonts w:eastAsia="Calibri"/>
          <w:lang w:val="en-AU"/>
        </w:rPr>
        <w:t xml:space="preserve">what are </w:t>
      </w:r>
      <w:r w:rsidR="000D5AFB" w:rsidRPr="000D5AFB">
        <w:rPr>
          <w:rFonts w:eastAsia="Calibri"/>
          <w:lang w:val="en-AU"/>
        </w:rPr>
        <w:t>the core things that a student needs to demonstrate</w:t>
      </w:r>
      <w:r>
        <w:rPr>
          <w:rFonts w:eastAsia="Calibri"/>
          <w:lang w:val="en-AU"/>
        </w:rPr>
        <w:t xml:space="preserve"> r</w:t>
      </w:r>
      <w:r w:rsidR="000D5AFB" w:rsidRPr="000D5AFB">
        <w:rPr>
          <w:rFonts w:eastAsia="Calibri"/>
          <w:lang w:val="en-AU"/>
        </w:rPr>
        <w:t>egardless of where they are</w:t>
      </w:r>
      <w:r>
        <w:rPr>
          <w:rFonts w:eastAsia="Calibri"/>
          <w:lang w:val="en-AU"/>
        </w:rPr>
        <w:t>.</w:t>
      </w:r>
      <w:r w:rsidR="0064184A">
        <w:rPr>
          <w:rFonts w:eastAsia="Calibri"/>
          <w:lang w:val="en-AU"/>
        </w:rPr>
        <w:t xml:space="preserve"> </w:t>
      </w:r>
      <w:r>
        <w:rPr>
          <w:rFonts w:eastAsia="Calibri"/>
          <w:lang w:val="en-AU"/>
        </w:rPr>
        <w:t>S</w:t>
      </w:r>
      <w:r w:rsidR="000D5AFB" w:rsidRPr="000D5AFB">
        <w:rPr>
          <w:rFonts w:eastAsia="Calibri"/>
          <w:lang w:val="en-AU"/>
        </w:rPr>
        <w:t xml:space="preserve">o the </w:t>
      </w:r>
      <w:r>
        <w:rPr>
          <w:rFonts w:eastAsia="Calibri"/>
          <w:lang w:val="en-AU"/>
        </w:rPr>
        <w:t xml:space="preserve">SPEF, which is the </w:t>
      </w:r>
      <w:r w:rsidR="000D5AFB" w:rsidRPr="000D5AFB">
        <w:rPr>
          <w:rFonts w:eastAsia="Calibri"/>
          <w:lang w:val="en-AU"/>
        </w:rPr>
        <w:t>one for occupational therapy</w:t>
      </w:r>
      <w:r>
        <w:rPr>
          <w:rFonts w:eastAsia="Calibri"/>
          <w:lang w:val="en-AU"/>
        </w:rPr>
        <w:t>,</w:t>
      </w:r>
      <w:r w:rsidR="000D5AFB" w:rsidRPr="000D5AFB">
        <w:rPr>
          <w:rFonts w:eastAsia="Calibri"/>
          <w:lang w:val="en-AU"/>
        </w:rPr>
        <w:t xml:space="preserve"> has 7 domains</w:t>
      </w:r>
      <w:r>
        <w:rPr>
          <w:rFonts w:eastAsia="Calibri"/>
          <w:lang w:val="en-AU"/>
        </w:rPr>
        <w:t>,</w:t>
      </w:r>
      <w:r w:rsidR="000D5AFB" w:rsidRPr="000D5AFB">
        <w:rPr>
          <w:rFonts w:eastAsia="Calibri"/>
          <w:lang w:val="en-AU"/>
        </w:rPr>
        <w:t xml:space="preserve"> and they're quite broad in terms of communica</w:t>
      </w:r>
      <w:r>
        <w:rPr>
          <w:rFonts w:eastAsia="Calibri"/>
          <w:lang w:val="en-AU"/>
        </w:rPr>
        <w:t>tion, documentation, occupation-</w:t>
      </w:r>
      <w:r w:rsidR="000D5AFB" w:rsidRPr="000D5AFB">
        <w:rPr>
          <w:rFonts w:eastAsia="Calibri"/>
          <w:lang w:val="en-AU"/>
        </w:rPr>
        <w:t>based practice</w:t>
      </w:r>
      <w:r>
        <w:rPr>
          <w:rFonts w:eastAsia="Calibri"/>
          <w:lang w:val="en-AU"/>
        </w:rPr>
        <w:t>,</w:t>
      </w:r>
      <w:r w:rsidR="000D5AFB" w:rsidRPr="000D5AFB">
        <w:rPr>
          <w:rFonts w:eastAsia="Calibri"/>
          <w:lang w:val="en-AU"/>
        </w:rPr>
        <w:t xml:space="preserve"> and the way they're written is broad enough they are applicable to any clinical setting and it's up to the assessors to put in the </w:t>
      </w:r>
      <w:proofErr w:type="gramStart"/>
      <w:r w:rsidR="000D5AFB" w:rsidRPr="000D5AFB">
        <w:rPr>
          <w:rFonts w:eastAsia="Calibri"/>
          <w:lang w:val="en-AU"/>
        </w:rPr>
        <w:t>really detailed</w:t>
      </w:r>
      <w:proofErr w:type="gramEnd"/>
      <w:r w:rsidR="000D5AFB" w:rsidRPr="000D5AFB">
        <w:rPr>
          <w:rFonts w:eastAsia="Calibri"/>
          <w:lang w:val="en-AU"/>
        </w:rPr>
        <w:t xml:space="preserve"> feedback about what's expected </w:t>
      </w:r>
      <w:r>
        <w:rPr>
          <w:rFonts w:eastAsia="Calibri"/>
          <w:lang w:val="en-AU"/>
        </w:rPr>
        <w:t>with</w:t>
      </w:r>
      <w:r w:rsidR="000D5AFB" w:rsidRPr="000D5AFB">
        <w:rPr>
          <w:rFonts w:eastAsia="Calibri"/>
          <w:lang w:val="en-AU"/>
        </w:rPr>
        <w:t xml:space="preserve">in that </w:t>
      </w:r>
      <w:r>
        <w:rPr>
          <w:rFonts w:eastAsia="Calibri"/>
          <w:lang w:val="en-AU"/>
        </w:rPr>
        <w:t xml:space="preserve">particular </w:t>
      </w:r>
      <w:r w:rsidR="000D5AFB" w:rsidRPr="000D5AFB">
        <w:rPr>
          <w:rFonts w:eastAsia="Calibri"/>
          <w:lang w:val="en-AU"/>
        </w:rPr>
        <w:t>setting</w:t>
      </w:r>
      <w:r>
        <w:rPr>
          <w:rFonts w:eastAsia="Calibri"/>
          <w:lang w:val="en-AU"/>
        </w:rPr>
        <w:t>.</w:t>
      </w:r>
      <w:r w:rsidR="0064184A">
        <w:rPr>
          <w:rFonts w:eastAsia="Calibri"/>
          <w:lang w:val="en-AU"/>
        </w:rPr>
        <w:t xml:space="preserve"> </w:t>
      </w:r>
      <w:r>
        <w:rPr>
          <w:rFonts w:eastAsia="Calibri"/>
          <w:lang w:val="en-AU"/>
        </w:rPr>
        <w:t>A</w:t>
      </w:r>
      <w:r w:rsidR="000D5AFB" w:rsidRPr="000D5AFB">
        <w:rPr>
          <w:rFonts w:eastAsia="Calibri"/>
          <w:lang w:val="en-AU"/>
        </w:rPr>
        <w:t xml:space="preserve">nd one of the big challenges with the SPEF </w:t>
      </w:r>
      <w:r>
        <w:rPr>
          <w:rFonts w:eastAsia="Calibri"/>
          <w:lang w:val="en-AU"/>
        </w:rPr>
        <w:t xml:space="preserve">- </w:t>
      </w:r>
      <w:r w:rsidR="000D5AFB" w:rsidRPr="000D5AFB">
        <w:rPr>
          <w:rFonts w:eastAsia="Calibri"/>
          <w:lang w:val="en-AU"/>
        </w:rPr>
        <w:t xml:space="preserve">and I think </w:t>
      </w:r>
      <w:r>
        <w:rPr>
          <w:rFonts w:eastAsia="Calibri"/>
          <w:lang w:val="en-AU"/>
        </w:rPr>
        <w:t xml:space="preserve">it’s </w:t>
      </w:r>
      <w:r w:rsidR="000D5AFB" w:rsidRPr="000D5AFB">
        <w:rPr>
          <w:rFonts w:eastAsia="Calibri"/>
          <w:lang w:val="en-AU"/>
        </w:rPr>
        <w:t xml:space="preserve">the same for physio </w:t>
      </w:r>
      <w:r>
        <w:rPr>
          <w:rFonts w:eastAsia="Calibri"/>
          <w:lang w:val="en-AU"/>
        </w:rPr>
        <w:t xml:space="preserve">– is </w:t>
      </w:r>
      <w:r w:rsidR="000D5AFB" w:rsidRPr="000D5AFB">
        <w:rPr>
          <w:rFonts w:eastAsia="Calibri"/>
          <w:lang w:val="en-AU"/>
        </w:rPr>
        <w:t xml:space="preserve">that students are assessed </w:t>
      </w:r>
      <w:r>
        <w:rPr>
          <w:rFonts w:eastAsia="Calibri"/>
          <w:lang w:val="en-AU"/>
        </w:rPr>
        <w:t xml:space="preserve">at </w:t>
      </w:r>
      <w:r w:rsidR="000D5AFB" w:rsidRPr="000D5AFB">
        <w:rPr>
          <w:rFonts w:eastAsia="Calibri"/>
          <w:lang w:val="en-AU"/>
        </w:rPr>
        <w:t xml:space="preserve">halfway and then </w:t>
      </w:r>
      <w:r>
        <w:rPr>
          <w:rFonts w:eastAsia="Calibri"/>
          <w:lang w:val="en-AU"/>
        </w:rPr>
        <w:t xml:space="preserve">they’re </w:t>
      </w:r>
      <w:r w:rsidR="000D5AFB" w:rsidRPr="000D5AFB">
        <w:rPr>
          <w:rFonts w:eastAsia="Calibri"/>
          <w:lang w:val="en-AU"/>
        </w:rPr>
        <w:t>assessed at the end of their placement as well</w:t>
      </w:r>
      <w:r>
        <w:rPr>
          <w:rFonts w:eastAsia="Calibri"/>
          <w:lang w:val="en-AU"/>
        </w:rPr>
        <w:t>,</w:t>
      </w:r>
      <w:r w:rsidR="000D5AFB" w:rsidRPr="000D5AFB">
        <w:rPr>
          <w:rFonts w:eastAsia="Calibri"/>
          <w:lang w:val="en-AU"/>
        </w:rPr>
        <w:t xml:space="preserve"> and trying to just </w:t>
      </w:r>
      <w:r>
        <w:rPr>
          <w:rFonts w:eastAsia="Calibri"/>
          <w:lang w:val="en-AU"/>
        </w:rPr>
        <w:t>learn what are the expectations of where you will be</w:t>
      </w:r>
      <w:r w:rsidR="000D5AFB" w:rsidRPr="000D5AFB">
        <w:rPr>
          <w:rFonts w:eastAsia="Calibri"/>
          <w:lang w:val="en-AU"/>
        </w:rPr>
        <w:t xml:space="preserve"> at halfway </w:t>
      </w:r>
      <w:r>
        <w:rPr>
          <w:rFonts w:eastAsia="Calibri"/>
          <w:lang w:val="en-AU"/>
        </w:rPr>
        <w:t>or what are they</w:t>
      </w:r>
      <w:r w:rsidR="000D5AFB" w:rsidRPr="000D5AFB">
        <w:rPr>
          <w:rFonts w:eastAsia="Calibri"/>
          <w:lang w:val="en-AU"/>
        </w:rPr>
        <w:t xml:space="preserve"> at the end</w:t>
      </w:r>
      <w:r>
        <w:rPr>
          <w:rFonts w:eastAsia="Calibri"/>
          <w:lang w:val="en-AU"/>
        </w:rPr>
        <w:t>.</w:t>
      </w:r>
      <w:r w:rsidR="0064184A">
        <w:rPr>
          <w:rFonts w:eastAsia="Calibri"/>
          <w:lang w:val="en-AU"/>
        </w:rPr>
        <w:t xml:space="preserve"> </w:t>
      </w:r>
      <w:r>
        <w:rPr>
          <w:rFonts w:eastAsia="Calibri"/>
          <w:lang w:val="en-AU"/>
        </w:rPr>
        <w:t>I</w:t>
      </w:r>
      <w:r w:rsidR="000D5AFB" w:rsidRPr="000D5AFB">
        <w:rPr>
          <w:rFonts w:eastAsia="Calibri"/>
          <w:lang w:val="en-AU"/>
        </w:rPr>
        <w:t>f someone passes</w:t>
      </w:r>
      <w:r>
        <w:rPr>
          <w:rFonts w:eastAsia="Calibri"/>
          <w:lang w:val="en-AU"/>
        </w:rPr>
        <w:t xml:space="preserve"> something at</w:t>
      </w:r>
      <w:r w:rsidR="000D5AFB" w:rsidRPr="000D5AFB">
        <w:rPr>
          <w:rFonts w:eastAsia="Calibri"/>
          <w:lang w:val="en-AU"/>
        </w:rPr>
        <w:t xml:space="preserve"> halfway </w:t>
      </w:r>
      <w:r>
        <w:rPr>
          <w:rFonts w:eastAsia="Calibri"/>
          <w:lang w:val="en-AU"/>
        </w:rPr>
        <w:t>but</w:t>
      </w:r>
      <w:r w:rsidR="000D5AFB" w:rsidRPr="000D5AFB">
        <w:rPr>
          <w:rFonts w:eastAsia="Calibri"/>
          <w:lang w:val="en-AU"/>
        </w:rPr>
        <w:t xml:space="preserve"> makes no further progress</w:t>
      </w:r>
      <w:r>
        <w:rPr>
          <w:rFonts w:eastAsia="Calibri"/>
          <w:lang w:val="en-AU"/>
        </w:rPr>
        <w:t>,</w:t>
      </w:r>
      <w:r w:rsidR="000D5AFB" w:rsidRPr="000D5AFB">
        <w:rPr>
          <w:rFonts w:eastAsia="Calibri"/>
          <w:lang w:val="en-AU"/>
        </w:rPr>
        <w:t xml:space="preserve"> they'll fail </w:t>
      </w:r>
      <w:r>
        <w:rPr>
          <w:rFonts w:eastAsia="Calibri"/>
          <w:lang w:val="en-AU"/>
        </w:rPr>
        <w:t xml:space="preserve">it </w:t>
      </w:r>
      <w:r w:rsidR="000D5AFB" w:rsidRPr="000D5AFB">
        <w:rPr>
          <w:rFonts w:eastAsia="Calibri"/>
          <w:lang w:val="en-AU"/>
        </w:rPr>
        <w:t>at the end</w:t>
      </w:r>
      <w:r>
        <w:rPr>
          <w:rFonts w:eastAsia="Calibri"/>
          <w:lang w:val="en-AU"/>
        </w:rPr>
        <w:t>.</w:t>
      </w:r>
      <w:r w:rsidR="0064184A">
        <w:rPr>
          <w:rFonts w:eastAsia="Calibri"/>
          <w:lang w:val="en-AU"/>
        </w:rPr>
        <w:t xml:space="preserve"> </w:t>
      </w:r>
      <w:r>
        <w:rPr>
          <w:rFonts w:eastAsia="Calibri"/>
          <w:lang w:val="en-AU"/>
        </w:rPr>
        <w:t>That was one of the really big things.</w:t>
      </w:r>
      <w:r w:rsidR="0064184A">
        <w:rPr>
          <w:rFonts w:eastAsia="Calibri"/>
          <w:lang w:val="en-AU"/>
        </w:rPr>
        <w:t xml:space="preserve"> </w:t>
      </w:r>
      <w:r>
        <w:rPr>
          <w:rFonts w:eastAsia="Calibri"/>
          <w:lang w:val="en-AU"/>
        </w:rPr>
        <w:t>So</w:t>
      </w:r>
      <w:r w:rsidR="000D5AFB" w:rsidRPr="000D5AFB">
        <w:rPr>
          <w:rFonts w:eastAsia="Calibri"/>
          <w:lang w:val="en-AU"/>
        </w:rPr>
        <w:t xml:space="preserve"> it wasn't necessarily about the context itself</w:t>
      </w:r>
      <w:r>
        <w:rPr>
          <w:rFonts w:eastAsia="Calibri"/>
          <w:lang w:val="en-AU"/>
        </w:rPr>
        <w:t>,</w:t>
      </w:r>
      <w:r w:rsidR="000D5AFB" w:rsidRPr="000D5AFB">
        <w:rPr>
          <w:rFonts w:eastAsia="Calibri"/>
          <w:lang w:val="en-AU"/>
        </w:rPr>
        <w:t xml:space="preserve"> it was about the assessment over time and expectations </w:t>
      </w:r>
      <w:r w:rsidR="009C4B26">
        <w:rPr>
          <w:rFonts w:eastAsia="Calibri"/>
          <w:lang w:val="en-AU"/>
        </w:rPr>
        <w:t>which</w:t>
      </w:r>
      <w:r w:rsidR="000D5AFB" w:rsidRPr="000D5AFB">
        <w:rPr>
          <w:rFonts w:eastAsia="Calibri"/>
          <w:lang w:val="en-AU"/>
        </w:rPr>
        <w:t xml:space="preserve"> are very different depending </w:t>
      </w:r>
      <w:r>
        <w:rPr>
          <w:rFonts w:eastAsia="Calibri"/>
          <w:lang w:val="en-AU"/>
        </w:rPr>
        <w:t xml:space="preserve">on where you are and </w:t>
      </w:r>
      <w:r w:rsidR="000D5AFB" w:rsidRPr="000D5AFB">
        <w:rPr>
          <w:rFonts w:eastAsia="Calibri"/>
          <w:lang w:val="en-AU"/>
        </w:rPr>
        <w:t>where you are in the course</w:t>
      </w:r>
      <w:r>
        <w:rPr>
          <w:rFonts w:eastAsia="Calibri"/>
          <w:lang w:val="en-AU"/>
        </w:rPr>
        <w:t>,</w:t>
      </w:r>
      <w:r w:rsidR="000D5AFB" w:rsidRPr="000D5AFB">
        <w:rPr>
          <w:rFonts w:eastAsia="Calibri"/>
          <w:lang w:val="en-AU"/>
        </w:rPr>
        <w:t xml:space="preserve"> whether </w:t>
      </w:r>
      <w:r>
        <w:rPr>
          <w:rFonts w:eastAsia="Calibri"/>
          <w:lang w:val="en-AU"/>
        </w:rPr>
        <w:t xml:space="preserve">you’re a </w:t>
      </w:r>
      <w:r w:rsidR="000D5AFB" w:rsidRPr="000D5AFB">
        <w:rPr>
          <w:rFonts w:eastAsia="Calibri"/>
          <w:lang w:val="en-AU"/>
        </w:rPr>
        <w:t xml:space="preserve">first year </w:t>
      </w:r>
      <w:r>
        <w:rPr>
          <w:rFonts w:eastAsia="Calibri"/>
          <w:lang w:val="en-AU"/>
        </w:rPr>
        <w:t>versus a</w:t>
      </w:r>
      <w:r w:rsidR="000D5AFB" w:rsidRPr="000D5AFB">
        <w:rPr>
          <w:rFonts w:eastAsia="Calibri"/>
          <w:lang w:val="en-AU"/>
        </w:rPr>
        <w:t xml:space="preserve"> fourth year.</w:t>
      </w:r>
      <w:r w:rsidR="0064184A">
        <w:rPr>
          <w:rFonts w:eastAsia="Calibri"/>
          <w:lang w:val="en-AU"/>
        </w:rPr>
        <w:t xml:space="preserve"> </w:t>
      </w:r>
      <w:r w:rsidR="000D5AFB" w:rsidRPr="000D5AFB">
        <w:rPr>
          <w:rFonts w:eastAsia="Calibri"/>
          <w:lang w:val="en-AU"/>
        </w:rPr>
        <w:t xml:space="preserve">So </w:t>
      </w:r>
      <w:proofErr w:type="gramStart"/>
      <w:r w:rsidR="000D5AFB" w:rsidRPr="000D5AFB">
        <w:rPr>
          <w:rFonts w:eastAsia="Calibri"/>
          <w:lang w:val="en-AU"/>
        </w:rPr>
        <w:t>both of the pr</w:t>
      </w:r>
      <w:r>
        <w:rPr>
          <w:rFonts w:eastAsia="Calibri"/>
          <w:lang w:val="en-AU"/>
        </w:rPr>
        <w:t>ofessions</w:t>
      </w:r>
      <w:proofErr w:type="gramEnd"/>
      <w:r>
        <w:rPr>
          <w:rFonts w:eastAsia="Calibri"/>
          <w:lang w:val="en-AU"/>
        </w:rPr>
        <w:t xml:space="preserve"> have had a go at that.</w:t>
      </w:r>
      <w:r w:rsidR="0064184A">
        <w:rPr>
          <w:rFonts w:eastAsia="Calibri"/>
          <w:lang w:val="en-AU"/>
        </w:rPr>
        <w:t xml:space="preserve"> </w:t>
      </w:r>
      <w:r w:rsidR="000D5AFB" w:rsidRPr="000D5AFB">
        <w:rPr>
          <w:rFonts w:eastAsia="Calibri"/>
          <w:lang w:val="en-AU"/>
        </w:rPr>
        <w:t>I guess there's</w:t>
      </w:r>
      <w:r w:rsidR="009C4B26">
        <w:rPr>
          <w:rFonts w:eastAsia="Calibri"/>
          <w:lang w:val="en-AU"/>
        </w:rPr>
        <w:t>…</w:t>
      </w:r>
    </w:p>
    <w:p w14:paraId="0E368063" w14:textId="77777777" w:rsidR="0064184A" w:rsidRDefault="002C1C5F" w:rsidP="000D5AFB">
      <w:pPr>
        <w:rPr>
          <w:rFonts w:eastAsia="Calibri"/>
          <w:lang w:val="en-AU"/>
        </w:rPr>
      </w:pPr>
      <w:r>
        <w:rPr>
          <w:rFonts w:eastAsia="Calibri"/>
          <w:lang w:val="en-AU"/>
        </w:rPr>
        <w:t>GABRIELLE</w:t>
      </w:r>
      <w:r w:rsidR="000D5AFB" w:rsidRPr="000D5AFB">
        <w:rPr>
          <w:rFonts w:eastAsia="Calibri"/>
          <w:lang w:val="en-AU"/>
        </w:rPr>
        <w:t>:</w:t>
      </w:r>
      <w:r w:rsidR="0064184A">
        <w:rPr>
          <w:rFonts w:eastAsia="Calibri"/>
          <w:lang w:val="en-AU"/>
        </w:rPr>
        <w:t xml:space="preserve"> </w:t>
      </w:r>
      <w:r w:rsidR="000D5AFB" w:rsidRPr="000D5AFB">
        <w:rPr>
          <w:rFonts w:eastAsia="Calibri"/>
          <w:lang w:val="en-AU"/>
        </w:rPr>
        <w:t>Still working it out.</w:t>
      </w:r>
    </w:p>
    <w:p w14:paraId="6E5A95C2" w14:textId="77777777" w:rsidR="0064184A" w:rsidRDefault="008A1DD0" w:rsidP="000D5AFB">
      <w:pPr>
        <w:rPr>
          <w:rFonts w:eastAsia="Calibri"/>
          <w:lang w:val="en-AU"/>
        </w:rPr>
      </w:pPr>
      <w:r>
        <w:rPr>
          <w:rFonts w:eastAsia="Calibri"/>
          <w:lang w:val="en-AU"/>
        </w:rPr>
        <w:t>DANIELLE:</w:t>
      </w:r>
      <w:r w:rsidR="0064184A">
        <w:rPr>
          <w:rFonts w:eastAsia="Calibri"/>
          <w:lang w:val="en-AU"/>
        </w:rPr>
        <w:t xml:space="preserve"> </w:t>
      </w:r>
      <w:r w:rsidR="000D5AFB" w:rsidRPr="000D5AFB">
        <w:rPr>
          <w:rFonts w:eastAsia="Calibri"/>
          <w:lang w:val="en-AU"/>
        </w:rPr>
        <w:t>Still working it out</w:t>
      </w:r>
      <w:r>
        <w:rPr>
          <w:rFonts w:eastAsia="Calibri"/>
          <w:lang w:val="en-AU"/>
        </w:rPr>
        <w:t>.</w:t>
      </w:r>
      <w:r w:rsidR="0064184A">
        <w:rPr>
          <w:rFonts w:eastAsia="Calibri"/>
          <w:lang w:val="en-AU"/>
        </w:rPr>
        <w:t xml:space="preserve"> </w:t>
      </w:r>
      <w:r>
        <w:rPr>
          <w:rFonts w:eastAsia="Calibri"/>
          <w:lang w:val="en-AU"/>
        </w:rPr>
        <w:t>I</w:t>
      </w:r>
      <w:r w:rsidR="000D5AFB" w:rsidRPr="000D5AFB">
        <w:rPr>
          <w:rFonts w:eastAsia="Calibri"/>
          <w:lang w:val="en-AU"/>
        </w:rPr>
        <w:t xml:space="preserve">t's </w:t>
      </w:r>
      <w:proofErr w:type="gramStart"/>
      <w:r w:rsidR="000D5AFB" w:rsidRPr="000D5AFB">
        <w:rPr>
          <w:rFonts w:eastAsia="Calibri"/>
          <w:lang w:val="en-AU"/>
        </w:rPr>
        <w:t>pretty complicated</w:t>
      </w:r>
      <w:proofErr w:type="gramEnd"/>
      <w:r w:rsidR="000D5AFB" w:rsidRPr="000D5AFB">
        <w:rPr>
          <w:rFonts w:eastAsia="Calibri"/>
          <w:lang w:val="en-AU"/>
        </w:rPr>
        <w:t>.</w:t>
      </w:r>
    </w:p>
    <w:p w14:paraId="6441D9BD" w14:textId="77777777" w:rsidR="0064184A" w:rsidRDefault="008A1DD0" w:rsidP="000D5AFB">
      <w:pPr>
        <w:rPr>
          <w:rFonts w:eastAsia="Calibri"/>
          <w:lang w:val="en-AU"/>
        </w:rPr>
      </w:pPr>
      <w:r>
        <w:rPr>
          <w:rFonts w:eastAsia="Calibri"/>
          <w:lang w:val="en-AU"/>
        </w:rPr>
        <w:t>GABRIELLE:</w:t>
      </w:r>
      <w:r w:rsidR="0064184A">
        <w:rPr>
          <w:rFonts w:eastAsia="Calibri"/>
          <w:lang w:val="en-AU"/>
        </w:rPr>
        <w:t xml:space="preserve"> </w:t>
      </w:r>
      <w:r>
        <w:rPr>
          <w:rFonts w:eastAsia="Calibri"/>
          <w:lang w:val="en-AU"/>
        </w:rPr>
        <w:t xml:space="preserve">And </w:t>
      </w:r>
      <w:r w:rsidR="000D5AFB" w:rsidRPr="000D5AFB">
        <w:rPr>
          <w:rFonts w:eastAsia="Calibri"/>
          <w:lang w:val="en-AU"/>
        </w:rPr>
        <w:t>I guess we also need to remember that things like reasonable adjustments need to be still considered in the context of this, and have you had to consider changes to any sort of inherent requirement type documents</w:t>
      </w:r>
      <w:r>
        <w:rPr>
          <w:rFonts w:eastAsia="Calibri"/>
          <w:lang w:val="en-AU"/>
        </w:rPr>
        <w:t>?</w:t>
      </w:r>
    </w:p>
    <w:p w14:paraId="52A7B01C" w14:textId="77777777" w:rsidR="0064184A" w:rsidRDefault="008A1DD0" w:rsidP="000D5AFB">
      <w:pPr>
        <w:rPr>
          <w:rFonts w:eastAsia="Calibri"/>
          <w:lang w:val="en-AU"/>
        </w:rPr>
      </w:pPr>
      <w:r>
        <w:rPr>
          <w:rFonts w:eastAsia="Calibri"/>
          <w:lang w:val="en-AU"/>
        </w:rPr>
        <w:t>DANIELLE:</w:t>
      </w:r>
      <w:r w:rsidR="0064184A">
        <w:rPr>
          <w:rFonts w:eastAsia="Calibri"/>
          <w:lang w:val="en-AU"/>
        </w:rPr>
        <w:t xml:space="preserve"> </w:t>
      </w:r>
      <w:r w:rsidR="000D5AFB" w:rsidRPr="000D5AFB">
        <w:rPr>
          <w:rFonts w:eastAsia="Calibri"/>
          <w:lang w:val="en-AU"/>
        </w:rPr>
        <w:t>I think i</w:t>
      </w:r>
      <w:r>
        <w:rPr>
          <w:rFonts w:eastAsia="Calibri"/>
          <w:lang w:val="en-AU"/>
        </w:rPr>
        <w:t>n</w:t>
      </w:r>
      <w:r w:rsidR="000D5AFB" w:rsidRPr="000D5AFB">
        <w:rPr>
          <w:rFonts w:eastAsia="Calibri"/>
          <w:lang w:val="en-AU"/>
        </w:rPr>
        <w:t xml:space="preserve"> OT there's a lot of discussion about that because we do work in disability a lot</w:t>
      </w:r>
      <w:r>
        <w:rPr>
          <w:rFonts w:eastAsia="Calibri"/>
          <w:lang w:val="en-AU"/>
        </w:rPr>
        <w:t>,</w:t>
      </w:r>
      <w:r w:rsidR="000D5AFB" w:rsidRPr="000D5AFB">
        <w:rPr>
          <w:rFonts w:eastAsia="Calibri"/>
          <w:lang w:val="en-AU"/>
        </w:rPr>
        <w:t xml:space="preserve"> and I think there's a lot of discussion in OT </w:t>
      </w:r>
      <w:r>
        <w:rPr>
          <w:rFonts w:eastAsia="Calibri"/>
          <w:lang w:val="en-AU"/>
        </w:rPr>
        <w:t xml:space="preserve">that </w:t>
      </w:r>
      <w:r w:rsidR="000D5AFB" w:rsidRPr="000D5AFB">
        <w:rPr>
          <w:rFonts w:eastAsia="Calibri"/>
          <w:lang w:val="en-AU"/>
        </w:rPr>
        <w:t>it's not just about disability</w:t>
      </w:r>
      <w:r>
        <w:rPr>
          <w:rFonts w:eastAsia="Calibri"/>
          <w:lang w:val="en-AU"/>
        </w:rPr>
        <w:t>, like</w:t>
      </w:r>
      <w:r w:rsidR="000D5AFB" w:rsidRPr="000D5AFB">
        <w:rPr>
          <w:rFonts w:eastAsia="Calibri"/>
          <w:lang w:val="en-AU"/>
        </w:rPr>
        <w:t xml:space="preserve"> </w:t>
      </w:r>
      <w:proofErr w:type="gramStart"/>
      <w:r w:rsidR="000D5AFB" w:rsidRPr="000D5AFB">
        <w:rPr>
          <w:rFonts w:eastAsia="Calibri"/>
          <w:lang w:val="en-AU"/>
        </w:rPr>
        <w:t>all of</w:t>
      </w:r>
      <w:proofErr w:type="gramEnd"/>
      <w:r w:rsidR="000D5AFB" w:rsidRPr="000D5AFB">
        <w:rPr>
          <w:rFonts w:eastAsia="Calibri"/>
          <w:lang w:val="en-AU"/>
        </w:rPr>
        <w:t xml:space="preserve"> the</w:t>
      </w:r>
      <w:r>
        <w:rPr>
          <w:rFonts w:eastAsia="Calibri"/>
          <w:lang w:val="en-AU"/>
        </w:rPr>
        <w:t>se</w:t>
      </w:r>
      <w:r w:rsidR="000D5AFB" w:rsidRPr="000D5AFB">
        <w:rPr>
          <w:rFonts w:eastAsia="Calibri"/>
          <w:lang w:val="en-AU"/>
        </w:rPr>
        <w:t xml:space="preserve"> measures are good for all students</w:t>
      </w:r>
      <w:r>
        <w:rPr>
          <w:rFonts w:eastAsia="Calibri"/>
          <w:lang w:val="en-AU"/>
        </w:rPr>
        <w:t>,</w:t>
      </w:r>
      <w:r w:rsidR="000D5AFB" w:rsidRPr="000D5AFB">
        <w:rPr>
          <w:rFonts w:eastAsia="Calibri"/>
          <w:lang w:val="en-AU"/>
        </w:rPr>
        <w:t xml:space="preserve"> and th</w:t>
      </w:r>
      <w:r>
        <w:rPr>
          <w:rFonts w:eastAsia="Calibri"/>
          <w:lang w:val="en-AU"/>
        </w:rPr>
        <w:t>at</w:t>
      </w:r>
      <w:r w:rsidR="000D5AFB" w:rsidRPr="000D5AFB">
        <w:rPr>
          <w:rFonts w:eastAsia="Calibri"/>
          <w:lang w:val="en-AU"/>
        </w:rPr>
        <w:t xml:space="preserve"> idea of intersectionality </w:t>
      </w:r>
      <w:r>
        <w:rPr>
          <w:rFonts w:eastAsia="Calibri"/>
          <w:lang w:val="en-AU"/>
        </w:rPr>
        <w:t>as well.</w:t>
      </w:r>
      <w:r w:rsidR="0064184A">
        <w:rPr>
          <w:rFonts w:eastAsia="Calibri"/>
          <w:lang w:val="en-AU"/>
        </w:rPr>
        <w:t xml:space="preserve"> </w:t>
      </w:r>
      <w:r>
        <w:rPr>
          <w:rFonts w:eastAsia="Calibri"/>
          <w:lang w:val="en-AU"/>
        </w:rPr>
        <w:t xml:space="preserve">So inherent requirement is </w:t>
      </w:r>
      <w:proofErr w:type="gramStart"/>
      <w:r>
        <w:rPr>
          <w:rFonts w:eastAsia="Calibri"/>
          <w:lang w:val="en-AU"/>
        </w:rPr>
        <w:t>a really interesting</w:t>
      </w:r>
      <w:proofErr w:type="gramEnd"/>
      <w:r>
        <w:rPr>
          <w:rFonts w:eastAsia="Calibri"/>
          <w:lang w:val="en-AU"/>
        </w:rPr>
        <w:t xml:space="preserve"> one, </w:t>
      </w:r>
      <w:r w:rsidR="000D5AFB" w:rsidRPr="000D5AFB">
        <w:rPr>
          <w:rFonts w:eastAsia="Calibri"/>
          <w:lang w:val="en-AU"/>
        </w:rPr>
        <w:t>and there's a</w:t>
      </w:r>
      <w:r>
        <w:rPr>
          <w:rFonts w:eastAsia="Calibri"/>
          <w:lang w:val="en-AU"/>
        </w:rPr>
        <w:t xml:space="preserve"> real tussle</w:t>
      </w:r>
      <w:r w:rsidR="000D5AFB" w:rsidRPr="000D5AFB">
        <w:rPr>
          <w:rFonts w:eastAsia="Calibri"/>
          <w:lang w:val="en-AU"/>
        </w:rPr>
        <w:t xml:space="preserve"> between </w:t>
      </w:r>
      <w:r>
        <w:rPr>
          <w:rFonts w:eastAsia="Calibri"/>
          <w:lang w:val="en-AU"/>
        </w:rPr>
        <w:t xml:space="preserve">what is a reasonable accommodation and what </w:t>
      </w:r>
      <w:r w:rsidR="000D5AFB" w:rsidRPr="000D5AFB">
        <w:rPr>
          <w:rFonts w:eastAsia="Calibri"/>
          <w:lang w:val="en-AU"/>
        </w:rPr>
        <w:t xml:space="preserve">registration boards </w:t>
      </w:r>
      <w:r>
        <w:rPr>
          <w:rFonts w:eastAsia="Calibri"/>
          <w:lang w:val="en-AU"/>
        </w:rPr>
        <w:t>for</w:t>
      </w:r>
      <w:r w:rsidR="000D5AFB" w:rsidRPr="000D5AFB">
        <w:rPr>
          <w:rFonts w:eastAsia="Calibri"/>
          <w:lang w:val="en-AU"/>
        </w:rPr>
        <w:t xml:space="preserve"> health professionals require</w:t>
      </w:r>
      <w:r>
        <w:rPr>
          <w:rFonts w:eastAsia="Calibri"/>
          <w:lang w:val="en-AU"/>
        </w:rPr>
        <w:t>.</w:t>
      </w:r>
      <w:r w:rsidR="0064184A">
        <w:rPr>
          <w:rFonts w:eastAsia="Calibri"/>
          <w:lang w:val="en-AU"/>
        </w:rPr>
        <w:t xml:space="preserve"> </w:t>
      </w:r>
      <w:r>
        <w:rPr>
          <w:rFonts w:eastAsia="Calibri"/>
          <w:lang w:val="en-AU"/>
        </w:rPr>
        <w:t>So I know there is</w:t>
      </w:r>
      <w:r w:rsidR="000D5AFB" w:rsidRPr="000D5AFB">
        <w:rPr>
          <w:rFonts w:eastAsia="Calibri"/>
          <w:lang w:val="en-AU"/>
        </w:rPr>
        <w:t xml:space="preserve"> a long ongoing discussion around that because we are caught a little bit in terms of what a registration board says </w:t>
      </w:r>
      <w:proofErr w:type="gramStart"/>
      <w:r w:rsidR="000D5AFB" w:rsidRPr="000D5AFB">
        <w:rPr>
          <w:rFonts w:eastAsia="Calibri"/>
          <w:lang w:val="en-AU"/>
        </w:rPr>
        <w:t>has to</w:t>
      </w:r>
      <w:proofErr w:type="gramEnd"/>
      <w:r w:rsidR="000D5AFB" w:rsidRPr="000D5AFB">
        <w:rPr>
          <w:rFonts w:eastAsia="Calibri"/>
          <w:lang w:val="en-AU"/>
        </w:rPr>
        <w:t xml:space="preserve"> be done and how we make reasonable accommodations around that.</w:t>
      </w:r>
    </w:p>
    <w:p w14:paraId="7B6BE794" w14:textId="77777777" w:rsidR="0064184A" w:rsidRDefault="008A1DD0" w:rsidP="000D5AFB">
      <w:pPr>
        <w:rPr>
          <w:rFonts w:eastAsia="Calibri"/>
          <w:lang w:val="en-AU"/>
        </w:rPr>
      </w:pPr>
      <w:r>
        <w:rPr>
          <w:rFonts w:eastAsia="Calibri"/>
          <w:lang w:val="en-AU"/>
        </w:rPr>
        <w:t>JOANNA</w:t>
      </w:r>
      <w:r w:rsidR="000D5AFB" w:rsidRPr="000D5AFB">
        <w:rPr>
          <w:rFonts w:eastAsia="Calibri"/>
          <w:lang w:val="en-AU"/>
        </w:rPr>
        <w:t>:</w:t>
      </w:r>
      <w:r w:rsidR="0064184A">
        <w:rPr>
          <w:rFonts w:eastAsia="Calibri"/>
          <w:lang w:val="en-AU"/>
        </w:rPr>
        <w:t xml:space="preserve"> </w:t>
      </w:r>
      <w:r w:rsidR="000D5AFB" w:rsidRPr="000D5AFB">
        <w:rPr>
          <w:rFonts w:eastAsia="Calibri"/>
          <w:lang w:val="en-AU"/>
        </w:rPr>
        <w:t xml:space="preserve">That's something I'm </w:t>
      </w:r>
      <w:proofErr w:type="gramStart"/>
      <w:r w:rsidR="000D5AFB" w:rsidRPr="000D5AFB">
        <w:rPr>
          <w:rFonts w:eastAsia="Calibri"/>
          <w:lang w:val="en-AU"/>
        </w:rPr>
        <w:t>actually doing</w:t>
      </w:r>
      <w:proofErr w:type="gramEnd"/>
      <w:r w:rsidR="000D5AFB" w:rsidRPr="000D5AFB">
        <w:rPr>
          <w:rFonts w:eastAsia="Calibri"/>
          <w:lang w:val="en-AU"/>
        </w:rPr>
        <w:t xml:space="preserve"> some research on right now</w:t>
      </w:r>
      <w:r>
        <w:rPr>
          <w:rFonts w:eastAsia="Calibri"/>
          <w:lang w:val="en-AU"/>
        </w:rPr>
        <w:t>.</w:t>
      </w:r>
      <w:r w:rsidR="0064184A">
        <w:rPr>
          <w:rFonts w:eastAsia="Calibri"/>
          <w:lang w:val="en-AU"/>
        </w:rPr>
        <w:t xml:space="preserve"> </w:t>
      </w:r>
      <w:r>
        <w:rPr>
          <w:rFonts w:eastAsia="Calibri"/>
          <w:lang w:val="en-AU"/>
        </w:rPr>
        <w:t>W</w:t>
      </w:r>
      <w:r w:rsidR="000D5AFB" w:rsidRPr="000D5AFB">
        <w:rPr>
          <w:rFonts w:eastAsia="Calibri"/>
          <w:lang w:val="en-AU"/>
        </w:rPr>
        <w:t xml:space="preserve">e have been awarded a grant </w:t>
      </w:r>
      <w:r>
        <w:rPr>
          <w:rFonts w:eastAsia="Calibri"/>
          <w:lang w:val="en-AU"/>
        </w:rPr>
        <w:t xml:space="preserve">from ACEN </w:t>
      </w:r>
      <w:r w:rsidR="000D5AFB" w:rsidRPr="000D5AFB">
        <w:rPr>
          <w:rFonts w:eastAsia="Calibri"/>
          <w:lang w:val="en-AU"/>
        </w:rPr>
        <w:t>to look at this in the context of health professional placements</w:t>
      </w:r>
      <w:r>
        <w:rPr>
          <w:rFonts w:eastAsia="Calibri"/>
          <w:lang w:val="en-AU"/>
        </w:rPr>
        <w:t>,</w:t>
      </w:r>
      <w:r w:rsidR="000D5AFB" w:rsidRPr="000D5AFB">
        <w:rPr>
          <w:rFonts w:eastAsia="Calibri"/>
          <w:lang w:val="en-AU"/>
        </w:rPr>
        <w:t xml:space="preserve"> and I was </w:t>
      </w:r>
      <w:r>
        <w:rPr>
          <w:rFonts w:eastAsia="Calibri"/>
          <w:lang w:val="en-AU"/>
        </w:rPr>
        <w:t xml:space="preserve">just </w:t>
      </w:r>
      <w:r w:rsidR="000D5AFB" w:rsidRPr="000D5AFB">
        <w:rPr>
          <w:rFonts w:eastAsia="Calibri"/>
          <w:lang w:val="en-AU"/>
        </w:rPr>
        <w:t xml:space="preserve">looking at the nursing </w:t>
      </w:r>
      <w:r>
        <w:rPr>
          <w:rFonts w:eastAsia="Calibri"/>
          <w:lang w:val="en-AU"/>
        </w:rPr>
        <w:t xml:space="preserve">inherent requirements </w:t>
      </w:r>
      <w:r w:rsidR="000D5AFB" w:rsidRPr="000D5AFB">
        <w:rPr>
          <w:rFonts w:eastAsia="Calibri"/>
          <w:lang w:val="en-AU"/>
        </w:rPr>
        <w:t xml:space="preserve">today and they're not </w:t>
      </w:r>
      <w:r>
        <w:rPr>
          <w:rFonts w:eastAsia="Calibri"/>
          <w:lang w:val="en-AU"/>
        </w:rPr>
        <w:t xml:space="preserve">all </w:t>
      </w:r>
      <w:r w:rsidR="000D5AFB" w:rsidRPr="000D5AFB">
        <w:rPr>
          <w:rFonts w:eastAsia="Calibri"/>
          <w:lang w:val="en-AU"/>
        </w:rPr>
        <w:t>the same across all the universities</w:t>
      </w:r>
      <w:r>
        <w:rPr>
          <w:rFonts w:eastAsia="Calibri"/>
          <w:lang w:val="en-AU"/>
        </w:rPr>
        <w:t>, so what -</w:t>
      </w:r>
      <w:r w:rsidR="000D5AFB" w:rsidRPr="000D5AFB">
        <w:rPr>
          <w:rFonts w:eastAsia="Calibri"/>
          <w:lang w:val="en-AU"/>
        </w:rPr>
        <w:t xml:space="preserve"> this suggest they're maybe not all inherent requirement</w:t>
      </w:r>
      <w:r>
        <w:rPr>
          <w:rFonts w:eastAsia="Calibri"/>
          <w:lang w:val="en-AU"/>
        </w:rPr>
        <w:t>s</w:t>
      </w:r>
      <w:r w:rsidR="000D5AFB" w:rsidRPr="000D5AFB">
        <w:rPr>
          <w:rFonts w:eastAsia="Calibri"/>
          <w:lang w:val="en-AU"/>
        </w:rPr>
        <w:t>.</w:t>
      </w:r>
      <w:r w:rsidR="0064184A">
        <w:rPr>
          <w:rFonts w:eastAsia="Calibri"/>
          <w:lang w:val="en-AU"/>
        </w:rPr>
        <w:t xml:space="preserve"> </w:t>
      </w:r>
      <w:r>
        <w:rPr>
          <w:rFonts w:eastAsia="Calibri"/>
          <w:lang w:val="en-AU"/>
        </w:rPr>
        <w:t>Anyway, i</w:t>
      </w:r>
      <w:r w:rsidR="000D5AFB" w:rsidRPr="000D5AFB">
        <w:rPr>
          <w:rFonts w:eastAsia="Calibri"/>
          <w:lang w:val="en-AU"/>
        </w:rPr>
        <w:t xml:space="preserve">f you are from </w:t>
      </w:r>
      <w:r>
        <w:rPr>
          <w:rFonts w:eastAsia="Calibri"/>
          <w:lang w:val="en-AU"/>
        </w:rPr>
        <w:t xml:space="preserve">- </w:t>
      </w:r>
      <w:r w:rsidR="000D5AFB" w:rsidRPr="000D5AFB">
        <w:rPr>
          <w:rFonts w:eastAsia="Calibri"/>
          <w:lang w:val="en-AU"/>
        </w:rPr>
        <w:t>in the health professions field at all</w:t>
      </w:r>
      <w:r>
        <w:rPr>
          <w:rFonts w:eastAsia="Calibri"/>
          <w:lang w:val="en-AU"/>
        </w:rPr>
        <w:t>,</w:t>
      </w:r>
      <w:r w:rsidR="000D5AFB" w:rsidRPr="000D5AFB">
        <w:rPr>
          <w:rFonts w:eastAsia="Calibri"/>
          <w:lang w:val="en-AU"/>
        </w:rPr>
        <w:t xml:space="preserve"> we are hopefully going to have a survey out about what th</w:t>
      </w:r>
      <w:r>
        <w:rPr>
          <w:rFonts w:eastAsia="Calibri"/>
          <w:lang w:val="en-AU"/>
        </w:rPr>
        <w:t>os</w:t>
      </w:r>
      <w:r w:rsidR="000D5AFB" w:rsidRPr="000D5AFB">
        <w:rPr>
          <w:rFonts w:eastAsia="Calibri"/>
          <w:lang w:val="en-AU"/>
        </w:rPr>
        <w:t>e capabilities really are</w:t>
      </w:r>
      <w:r>
        <w:rPr>
          <w:rFonts w:eastAsia="Calibri"/>
          <w:lang w:val="en-AU"/>
        </w:rPr>
        <w:t>,</w:t>
      </w:r>
      <w:r w:rsidR="000D5AFB" w:rsidRPr="000D5AFB">
        <w:rPr>
          <w:rFonts w:eastAsia="Calibri"/>
          <w:lang w:val="en-AU"/>
        </w:rPr>
        <w:t xml:space="preserve"> so this is a plug for this other research project</w:t>
      </w:r>
      <w:r>
        <w:rPr>
          <w:rFonts w:eastAsia="Calibri"/>
          <w:lang w:val="en-AU"/>
        </w:rPr>
        <w:t>.</w:t>
      </w:r>
      <w:r w:rsidR="0064184A">
        <w:rPr>
          <w:rFonts w:eastAsia="Calibri"/>
          <w:lang w:val="en-AU"/>
        </w:rPr>
        <w:t xml:space="preserve"> </w:t>
      </w:r>
      <w:r>
        <w:rPr>
          <w:rFonts w:eastAsia="Calibri"/>
          <w:lang w:val="en-AU"/>
        </w:rPr>
        <w:t>P</w:t>
      </w:r>
      <w:r w:rsidR="000D5AFB" w:rsidRPr="000D5AFB">
        <w:rPr>
          <w:rFonts w:eastAsia="Calibri"/>
          <w:lang w:val="en-AU"/>
        </w:rPr>
        <w:t>lease fill in my survey when it comes out.</w:t>
      </w:r>
    </w:p>
    <w:p w14:paraId="163EBE0F" w14:textId="77777777" w:rsidR="0064184A" w:rsidRDefault="008A1DD0" w:rsidP="000D5AFB">
      <w:pPr>
        <w:rPr>
          <w:rFonts w:eastAsia="Calibri"/>
          <w:lang w:val="en-AU"/>
        </w:rPr>
      </w:pPr>
      <w:r>
        <w:rPr>
          <w:rFonts w:eastAsia="Calibri"/>
          <w:lang w:val="en-AU"/>
        </w:rPr>
        <w:t>GABRIELLE</w:t>
      </w:r>
      <w:r w:rsidR="000D5AFB" w:rsidRPr="000D5AFB">
        <w:rPr>
          <w:rFonts w:eastAsia="Calibri"/>
          <w:lang w:val="en-AU"/>
        </w:rPr>
        <w:t>:</w:t>
      </w:r>
      <w:r w:rsidR="0064184A">
        <w:rPr>
          <w:rFonts w:eastAsia="Calibri"/>
          <w:lang w:val="en-AU"/>
        </w:rPr>
        <w:t xml:space="preserve"> </w:t>
      </w:r>
      <w:r>
        <w:rPr>
          <w:rFonts w:eastAsia="Calibri"/>
          <w:lang w:val="en-AU"/>
        </w:rPr>
        <w:t>W</w:t>
      </w:r>
      <w:r w:rsidR="000D5AFB" w:rsidRPr="000D5AFB">
        <w:rPr>
          <w:rFonts w:eastAsia="Calibri"/>
          <w:lang w:val="en-AU"/>
        </w:rPr>
        <w:t xml:space="preserve">e would be happy to promote that on our </w:t>
      </w:r>
      <w:r>
        <w:rPr>
          <w:rFonts w:eastAsia="Calibri"/>
          <w:lang w:val="en-AU"/>
        </w:rPr>
        <w:t xml:space="preserve">AustEd </w:t>
      </w:r>
      <w:r w:rsidR="000D5AFB" w:rsidRPr="000D5AFB">
        <w:rPr>
          <w:rFonts w:eastAsia="Calibri"/>
          <w:lang w:val="en-AU"/>
        </w:rPr>
        <w:t>list as well because ADCET has been doing some work with A</w:t>
      </w:r>
      <w:r>
        <w:rPr>
          <w:rFonts w:eastAsia="Calibri"/>
          <w:lang w:val="en-AU"/>
        </w:rPr>
        <w:t>CE</w:t>
      </w:r>
      <w:r w:rsidR="000D5AFB" w:rsidRPr="000D5AFB">
        <w:rPr>
          <w:rFonts w:eastAsia="Calibri"/>
          <w:lang w:val="en-AU"/>
        </w:rPr>
        <w:t xml:space="preserve">N </w:t>
      </w:r>
      <w:r>
        <w:rPr>
          <w:rFonts w:eastAsia="Calibri"/>
          <w:lang w:val="en-AU"/>
        </w:rPr>
        <w:t xml:space="preserve">as well </w:t>
      </w:r>
      <w:r w:rsidR="000D5AFB" w:rsidRPr="000D5AFB">
        <w:rPr>
          <w:rFonts w:eastAsia="Calibri"/>
          <w:lang w:val="en-AU"/>
        </w:rPr>
        <w:t>about work placements</w:t>
      </w:r>
      <w:r>
        <w:rPr>
          <w:rFonts w:eastAsia="Calibri"/>
          <w:lang w:val="en-AU"/>
        </w:rPr>
        <w:t>,</w:t>
      </w:r>
      <w:r w:rsidR="000D5AFB" w:rsidRPr="000D5AFB">
        <w:rPr>
          <w:rFonts w:eastAsia="Calibri"/>
          <w:lang w:val="en-AU"/>
        </w:rPr>
        <w:t xml:space="preserve"> and </w:t>
      </w:r>
      <w:r>
        <w:rPr>
          <w:rFonts w:eastAsia="Calibri"/>
          <w:lang w:val="en-AU"/>
        </w:rPr>
        <w:t>I think there</w:t>
      </w:r>
      <w:r w:rsidR="000D5AFB" w:rsidRPr="000D5AFB">
        <w:rPr>
          <w:rFonts w:eastAsia="Calibri"/>
          <w:lang w:val="en-AU"/>
        </w:rPr>
        <w:t xml:space="preserve"> is a big disconnect between what </w:t>
      </w:r>
      <w:proofErr w:type="gramStart"/>
      <w:r w:rsidR="000D5AFB" w:rsidRPr="000D5AFB">
        <w:rPr>
          <w:rFonts w:eastAsia="Calibri"/>
          <w:lang w:val="en-AU"/>
        </w:rPr>
        <w:t>actually the</w:t>
      </w:r>
      <w:proofErr w:type="gramEnd"/>
      <w:r w:rsidR="000D5AFB" w:rsidRPr="000D5AFB">
        <w:rPr>
          <w:rFonts w:eastAsia="Calibri"/>
          <w:lang w:val="en-AU"/>
        </w:rPr>
        <w:t xml:space="preserve"> inherent requirements are versus what people would like you to have.</w:t>
      </w:r>
    </w:p>
    <w:p w14:paraId="33BFE603" w14:textId="77777777" w:rsidR="0064184A" w:rsidRDefault="008A1DD0" w:rsidP="000D5AFB">
      <w:pPr>
        <w:rPr>
          <w:rFonts w:eastAsia="Calibri"/>
          <w:lang w:val="en-AU"/>
        </w:rPr>
      </w:pPr>
      <w:r>
        <w:rPr>
          <w:rFonts w:eastAsia="Calibri"/>
          <w:lang w:val="en-AU"/>
        </w:rPr>
        <w:lastRenderedPageBreak/>
        <w:t>JOANNA</w:t>
      </w:r>
      <w:r w:rsidR="000D5AFB" w:rsidRPr="000D5AFB">
        <w:rPr>
          <w:rFonts w:eastAsia="Calibri"/>
          <w:lang w:val="en-AU"/>
        </w:rPr>
        <w:t>:</w:t>
      </w:r>
      <w:r w:rsidR="0064184A">
        <w:rPr>
          <w:rFonts w:eastAsia="Calibri"/>
          <w:lang w:val="en-AU"/>
        </w:rPr>
        <w:t xml:space="preserve"> </w:t>
      </w:r>
      <w:r w:rsidR="000D5AFB" w:rsidRPr="000D5AFB">
        <w:rPr>
          <w:rFonts w:eastAsia="Calibri"/>
          <w:lang w:val="en-AU"/>
        </w:rPr>
        <w:t>Wonderful.</w:t>
      </w:r>
    </w:p>
    <w:p w14:paraId="4E261A08" w14:textId="77777777" w:rsidR="0064184A" w:rsidRDefault="008A1DD0" w:rsidP="000D5AFB">
      <w:pPr>
        <w:rPr>
          <w:rFonts w:eastAsia="Calibri"/>
          <w:lang w:val="en-AU"/>
        </w:rPr>
      </w:pPr>
      <w:r>
        <w:rPr>
          <w:rFonts w:eastAsia="Calibri"/>
          <w:lang w:val="en-AU"/>
        </w:rPr>
        <w:t>GABRIELLE:</w:t>
      </w:r>
      <w:r w:rsidR="0064184A">
        <w:rPr>
          <w:rFonts w:eastAsia="Calibri"/>
          <w:lang w:val="en-AU"/>
        </w:rPr>
        <w:t xml:space="preserve"> </w:t>
      </w:r>
      <w:r w:rsidR="000D5AFB" w:rsidRPr="000D5AFB">
        <w:rPr>
          <w:rFonts w:eastAsia="Calibri"/>
          <w:lang w:val="en-AU"/>
        </w:rPr>
        <w:t>Yeah.</w:t>
      </w:r>
    </w:p>
    <w:p w14:paraId="69366AE6" w14:textId="77777777" w:rsidR="0064184A" w:rsidRDefault="008A1DD0" w:rsidP="000D5AFB">
      <w:pPr>
        <w:rPr>
          <w:rFonts w:eastAsia="Calibri"/>
          <w:lang w:val="en-AU"/>
        </w:rPr>
      </w:pPr>
      <w:r>
        <w:rPr>
          <w:rFonts w:eastAsia="Calibri"/>
          <w:lang w:val="en-AU"/>
        </w:rPr>
        <w:t>DANIELLE:</w:t>
      </w:r>
      <w:r w:rsidR="0064184A">
        <w:rPr>
          <w:rFonts w:eastAsia="Calibri"/>
          <w:lang w:val="en-AU"/>
        </w:rPr>
        <w:t xml:space="preserve"> </w:t>
      </w:r>
      <w:r>
        <w:rPr>
          <w:rFonts w:eastAsia="Calibri"/>
          <w:lang w:val="en-AU"/>
        </w:rPr>
        <w:t xml:space="preserve">And </w:t>
      </w:r>
      <w:r w:rsidR="000D5AFB" w:rsidRPr="000D5AFB">
        <w:rPr>
          <w:rFonts w:eastAsia="Calibri"/>
          <w:lang w:val="en-AU"/>
        </w:rPr>
        <w:t>I think also in allied health</w:t>
      </w:r>
      <w:r>
        <w:rPr>
          <w:rFonts w:eastAsia="Calibri"/>
          <w:lang w:val="en-AU"/>
        </w:rPr>
        <w:t>,</w:t>
      </w:r>
      <w:r w:rsidR="000D5AFB" w:rsidRPr="000D5AFB">
        <w:rPr>
          <w:rFonts w:eastAsia="Calibri"/>
          <w:lang w:val="en-AU"/>
        </w:rPr>
        <w:t xml:space="preserve"> we are not just one workforce, there's 30 different allied health professions and</w:t>
      </w:r>
      <w:r>
        <w:rPr>
          <w:rFonts w:eastAsia="Calibri"/>
          <w:lang w:val="en-AU"/>
        </w:rPr>
        <w:t xml:space="preserve"> I think often</w:t>
      </w:r>
      <w:r w:rsidR="000D5AFB" w:rsidRPr="000D5AFB">
        <w:rPr>
          <w:rFonts w:eastAsia="Calibri"/>
          <w:lang w:val="en-AU"/>
        </w:rPr>
        <w:t>times inherent requirements are very influenced by the culture of the profession.</w:t>
      </w:r>
      <w:r w:rsidR="0064184A">
        <w:rPr>
          <w:rFonts w:eastAsia="Calibri"/>
          <w:lang w:val="en-AU"/>
        </w:rPr>
        <w:t xml:space="preserve"> </w:t>
      </w:r>
      <w:r w:rsidR="000D5AFB" w:rsidRPr="000D5AFB">
        <w:rPr>
          <w:rFonts w:eastAsia="Calibri"/>
          <w:lang w:val="en-AU"/>
        </w:rPr>
        <w:t>And views on disability, views on inclusion</w:t>
      </w:r>
      <w:r>
        <w:rPr>
          <w:rFonts w:eastAsia="Calibri"/>
          <w:lang w:val="en-AU"/>
        </w:rPr>
        <w:t>,</w:t>
      </w:r>
      <w:r w:rsidR="000D5AFB" w:rsidRPr="000D5AFB">
        <w:rPr>
          <w:rFonts w:eastAsia="Calibri"/>
          <w:lang w:val="en-AU"/>
        </w:rPr>
        <w:t xml:space="preserve"> and things like that</w:t>
      </w:r>
      <w:r>
        <w:rPr>
          <w:rFonts w:eastAsia="Calibri"/>
          <w:lang w:val="en-AU"/>
        </w:rPr>
        <w:t>,</w:t>
      </w:r>
      <w:r w:rsidR="000D5AFB" w:rsidRPr="000D5AFB">
        <w:rPr>
          <w:rFonts w:eastAsia="Calibri"/>
          <w:lang w:val="en-AU"/>
        </w:rPr>
        <w:t xml:space="preserve"> differ in lots of different ways.</w:t>
      </w:r>
      <w:r w:rsidR="0064184A">
        <w:rPr>
          <w:rFonts w:eastAsia="Calibri"/>
          <w:lang w:val="en-AU"/>
        </w:rPr>
        <w:t xml:space="preserve"> </w:t>
      </w:r>
      <w:r w:rsidR="000D5AFB" w:rsidRPr="000D5AFB">
        <w:rPr>
          <w:rFonts w:eastAsia="Calibri"/>
          <w:lang w:val="en-AU"/>
        </w:rPr>
        <w:t>So I think that's a big thing in terms of allied health</w:t>
      </w:r>
      <w:r>
        <w:rPr>
          <w:rFonts w:eastAsia="Calibri"/>
          <w:lang w:val="en-AU"/>
        </w:rPr>
        <w:t>;</w:t>
      </w:r>
      <w:r w:rsidR="000D5AFB" w:rsidRPr="000D5AFB">
        <w:rPr>
          <w:rFonts w:eastAsia="Calibri"/>
          <w:lang w:val="en-AU"/>
        </w:rPr>
        <w:t xml:space="preserve"> we are not just one profession</w:t>
      </w:r>
      <w:r>
        <w:rPr>
          <w:rFonts w:eastAsia="Calibri"/>
          <w:lang w:val="en-AU"/>
        </w:rPr>
        <w:t>,</w:t>
      </w:r>
      <w:r w:rsidR="000D5AFB" w:rsidRPr="000D5AFB">
        <w:rPr>
          <w:rFonts w:eastAsia="Calibri"/>
          <w:lang w:val="en-AU"/>
        </w:rPr>
        <w:t xml:space="preserve"> we are multiple varied professions and that's </w:t>
      </w:r>
      <w:r>
        <w:rPr>
          <w:rFonts w:eastAsia="Calibri"/>
          <w:lang w:val="en-AU"/>
        </w:rPr>
        <w:t xml:space="preserve">always </w:t>
      </w:r>
      <w:r w:rsidR="000D5AFB" w:rsidRPr="000D5AFB">
        <w:rPr>
          <w:rFonts w:eastAsia="Calibri"/>
          <w:lang w:val="en-AU"/>
        </w:rPr>
        <w:t xml:space="preserve">going to be </w:t>
      </w:r>
      <w:r>
        <w:rPr>
          <w:rFonts w:eastAsia="Calibri"/>
          <w:lang w:val="en-AU"/>
        </w:rPr>
        <w:t xml:space="preserve">something </w:t>
      </w:r>
      <w:r w:rsidR="000D5AFB" w:rsidRPr="000D5AFB">
        <w:rPr>
          <w:rFonts w:eastAsia="Calibri"/>
          <w:lang w:val="en-AU"/>
        </w:rPr>
        <w:t>tricky to navigate.</w:t>
      </w:r>
    </w:p>
    <w:p w14:paraId="646C6064" w14:textId="77777777" w:rsidR="0064184A" w:rsidRDefault="008A1DD0" w:rsidP="000D5AFB">
      <w:pPr>
        <w:rPr>
          <w:rFonts w:eastAsia="Calibri"/>
          <w:lang w:val="en-AU"/>
        </w:rPr>
      </w:pPr>
      <w:r>
        <w:rPr>
          <w:rFonts w:eastAsia="Calibri"/>
          <w:lang w:val="en-AU"/>
        </w:rPr>
        <w:t>JOANNA:</w:t>
      </w:r>
      <w:r w:rsidR="0064184A">
        <w:rPr>
          <w:rFonts w:eastAsia="Calibri"/>
          <w:lang w:val="en-AU"/>
        </w:rPr>
        <w:t xml:space="preserve"> </w:t>
      </w:r>
      <w:r w:rsidR="000D5AFB" w:rsidRPr="000D5AFB">
        <w:rPr>
          <w:rFonts w:eastAsia="Calibri"/>
          <w:lang w:val="en-AU"/>
        </w:rPr>
        <w:t>And in this age of being able to connect so well online</w:t>
      </w:r>
      <w:r>
        <w:rPr>
          <w:rFonts w:eastAsia="Calibri"/>
          <w:lang w:val="en-AU"/>
        </w:rPr>
        <w:t>, and people doing tele</w:t>
      </w:r>
      <w:r w:rsidR="000D5AFB" w:rsidRPr="000D5AFB">
        <w:rPr>
          <w:rFonts w:eastAsia="Calibri"/>
          <w:lang w:val="en-AU"/>
        </w:rPr>
        <w:t xml:space="preserve">health placements recently, the types of work that our graduates are going to </w:t>
      </w:r>
      <w:r>
        <w:rPr>
          <w:rFonts w:eastAsia="Calibri"/>
          <w:lang w:val="en-AU"/>
        </w:rPr>
        <w:t>go in</w:t>
      </w:r>
      <w:r w:rsidR="000D5AFB" w:rsidRPr="000D5AFB">
        <w:rPr>
          <w:rFonts w:eastAsia="Calibri"/>
          <w:lang w:val="en-AU"/>
        </w:rPr>
        <w:t xml:space="preserve">to </w:t>
      </w:r>
      <w:r>
        <w:rPr>
          <w:rFonts w:eastAsia="Calibri"/>
          <w:lang w:val="en-AU"/>
        </w:rPr>
        <w:t>are not just one kind</w:t>
      </w:r>
      <w:r w:rsidR="000D5AFB" w:rsidRPr="000D5AFB">
        <w:rPr>
          <w:rFonts w:eastAsia="Calibri"/>
          <w:lang w:val="en-AU"/>
        </w:rPr>
        <w:t xml:space="preserve"> of work.</w:t>
      </w:r>
    </w:p>
    <w:p w14:paraId="11F1210A" w14:textId="77777777" w:rsidR="0064184A" w:rsidRDefault="008A1DD0" w:rsidP="000D5AFB">
      <w:pPr>
        <w:rPr>
          <w:rFonts w:eastAsia="Calibri"/>
          <w:lang w:val="en-AU"/>
        </w:rPr>
      </w:pPr>
      <w:r>
        <w:rPr>
          <w:rFonts w:eastAsia="Calibri"/>
          <w:lang w:val="en-AU"/>
        </w:rPr>
        <w:t>DANIELLE:</w:t>
      </w:r>
      <w:r w:rsidR="0064184A">
        <w:rPr>
          <w:rFonts w:eastAsia="Calibri"/>
          <w:lang w:val="en-AU"/>
        </w:rPr>
        <w:t xml:space="preserve"> </w:t>
      </w:r>
      <w:r>
        <w:rPr>
          <w:rFonts w:eastAsia="Calibri"/>
          <w:lang w:val="en-AU"/>
        </w:rPr>
        <w:t>Yeah, it’s not just a hospital-</w:t>
      </w:r>
      <w:r w:rsidR="000D5AFB" w:rsidRPr="000D5AFB">
        <w:rPr>
          <w:rFonts w:eastAsia="Calibri"/>
          <w:lang w:val="en-AU"/>
        </w:rPr>
        <w:t>based job anymore.</w:t>
      </w:r>
    </w:p>
    <w:p w14:paraId="442E02D8" w14:textId="7F080D91" w:rsidR="0064184A" w:rsidRDefault="00CE4491" w:rsidP="000D5AFB">
      <w:pPr>
        <w:rPr>
          <w:rFonts w:eastAsia="Calibri"/>
          <w:lang w:val="en-AU"/>
        </w:rPr>
      </w:pPr>
      <w:r>
        <w:rPr>
          <w:rFonts w:eastAsia="Calibri"/>
          <w:lang w:val="en-AU"/>
        </w:rPr>
        <w:t>GABRIELLE</w:t>
      </w:r>
      <w:r w:rsidR="000D5AFB" w:rsidRPr="000D5AFB">
        <w:rPr>
          <w:rFonts w:eastAsia="Calibri"/>
          <w:lang w:val="en-AU"/>
        </w:rPr>
        <w:t>:</w:t>
      </w:r>
      <w:r w:rsidR="0064184A">
        <w:rPr>
          <w:rFonts w:eastAsia="Calibri"/>
          <w:lang w:val="en-AU"/>
        </w:rPr>
        <w:t xml:space="preserve"> </w:t>
      </w:r>
      <w:r w:rsidR="000D5AFB" w:rsidRPr="000D5AFB">
        <w:rPr>
          <w:rFonts w:eastAsia="Calibri"/>
          <w:lang w:val="en-AU"/>
        </w:rPr>
        <w:t>We have got two minutes if anyone has any</w:t>
      </w:r>
      <w:r w:rsidR="009C4B26">
        <w:rPr>
          <w:rFonts w:eastAsia="Calibri"/>
          <w:lang w:val="en-AU"/>
        </w:rPr>
        <w:t xml:space="preserve"> </w:t>
      </w:r>
      <w:r w:rsidR="000D5AFB" w:rsidRPr="000D5AFB">
        <w:rPr>
          <w:rFonts w:eastAsia="Calibri"/>
          <w:lang w:val="en-AU"/>
        </w:rPr>
        <w:t>more burning questions.</w:t>
      </w:r>
      <w:r w:rsidR="0064184A">
        <w:rPr>
          <w:rFonts w:eastAsia="Calibri"/>
          <w:lang w:val="en-AU"/>
        </w:rPr>
        <w:t xml:space="preserve"> </w:t>
      </w:r>
      <w:r w:rsidR="000D5AFB" w:rsidRPr="000D5AFB">
        <w:rPr>
          <w:rFonts w:eastAsia="Calibri"/>
          <w:lang w:val="en-AU"/>
        </w:rPr>
        <w:t>Doesn't look like it.</w:t>
      </w:r>
      <w:r w:rsidR="0064184A">
        <w:rPr>
          <w:rFonts w:eastAsia="Calibri"/>
          <w:lang w:val="en-AU"/>
        </w:rPr>
        <w:t xml:space="preserve"> </w:t>
      </w:r>
      <w:r w:rsidR="000D5AFB" w:rsidRPr="000D5AFB">
        <w:rPr>
          <w:rFonts w:eastAsia="Calibri"/>
          <w:lang w:val="en-AU"/>
        </w:rPr>
        <w:t>Just a reminder that all these sessions will be available after the symposium, everything is recorded</w:t>
      </w:r>
      <w:r>
        <w:rPr>
          <w:rFonts w:eastAsia="Calibri"/>
          <w:lang w:val="en-AU"/>
        </w:rPr>
        <w:t>,</w:t>
      </w:r>
      <w:r w:rsidR="000D5AFB" w:rsidRPr="000D5AFB">
        <w:rPr>
          <w:rFonts w:eastAsia="Calibri"/>
          <w:lang w:val="en-AU"/>
        </w:rPr>
        <w:t xml:space="preserve"> we have all the power point presentations</w:t>
      </w:r>
      <w:r>
        <w:rPr>
          <w:rFonts w:eastAsia="Calibri"/>
          <w:lang w:val="en-AU"/>
        </w:rPr>
        <w:t>,</w:t>
      </w:r>
      <w:r w:rsidR="000D5AFB" w:rsidRPr="000D5AFB">
        <w:rPr>
          <w:rFonts w:eastAsia="Calibri"/>
          <w:lang w:val="en-AU"/>
        </w:rPr>
        <w:t xml:space="preserve"> we will have all the transcripts</w:t>
      </w:r>
      <w:r>
        <w:rPr>
          <w:rFonts w:eastAsia="Calibri"/>
          <w:lang w:val="en-AU"/>
        </w:rPr>
        <w:t>.</w:t>
      </w:r>
      <w:r w:rsidR="0064184A">
        <w:rPr>
          <w:rFonts w:eastAsia="Calibri"/>
          <w:lang w:val="en-AU"/>
        </w:rPr>
        <w:t xml:space="preserve"> </w:t>
      </w:r>
      <w:r>
        <w:rPr>
          <w:rFonts w:eastAsia="Calibri"/>
          <w:lang w:val="en-AU"/>
        </w:rPr>
        <w:t>I</w:t>
      </w:r>
      <w:r w:rsidR="000D5AFB" w:rsidRPr="000D5AFB">
        <w:rPr>
          <w:rFonts w:eastAsia="Calibri"/>
          <w:lang w:val="en-AU"/>
        </w:rPr>
        <w:t xml:space="preserve">t might take us a little while to get everything </w:t>
      </w:r>
      <w:r>
        <w:rPr>
          <w:rFonts w:eastAsia="Calibri"/>
          <w:lang w:val="en-AU"/>
        </w:rPr>
        <w:t xml:space="preserve">up </w:t>
      </w:r>
      <w:r w:rsidR="000D5AFB" w:rsidRPr="000D5AFB">
        <w:rPr>
          <w:rFonts w:eastAsia="Calibri"/>
          <w:lang w:val="en-AU"/>
        </w:rPr>
        <w:t>on the website</w:t>
      </w:r>
      <w:r>
        <w:rPr>
          <w:rFonts w:eastAsia="Calibri"/>
          <w:lang w:val="en-AU"/>
        </w:rPr>
        <w:t>,</w:t>
      </w:r>
      <w:r w:rsidR="000D5AFB" w:rsidRPr="000D5AFB">
        <w:rPr>
          <w:rFonts w:eastAsia="Calibri"/>
          <w:lang w:val="en-AU"/>
        </w:rPr>
        <w:t xml:space="preserve"> but once we do </w:t>
      </w:r>
      <w:r>
        <w:rPr>
          <w:rFonts w:eastAsia="Calibri"/>
          <w:lang w:val="en-AU"/>
        </w:rPr>
        <w:t xml:space="preserve">that </w:t>
      </w:r>
      <w:r w:rsidR="000D5AFB" w:rsidRPr="000D5AFB">
        <w:rPr>
          <w:rFonts w:eastAsia="Calibri"/>
          <w:lang w:val="en-AU"/>
        </w:rPr>
        <w:t xml:space="preserve">you </w:t>
      </w:r>
      <w:r>
        <w:rPr>
          <w:rFonts w:eastAsia="Calibri"/>
          <w:lang w:val="en-AU"/>
        </w:rPr>
        <w:t>will be able to</w:t>
      </w:r>
      <w:r w:rsidR="000D5AFB" w:rsidRPr="000D5AFB">
        <w:rPr>
          <w:rFonts w:eastAsia="Calibri"/>
          <w:lang w:val="en-AU"/>
        </w:rPr>
        <w:t xml:space="preserve"> review th</w:t>
      </w:r>
      <w:r>
        <w:rPr>
          <w:rFonts w:eastAsia="Calibri"/>
          <w:lang w:val="en-AU"/>
        </w:rPr>
        <w:t>is</w:t>
      </w:r>
      <w:r w:rsidR="000D5AFB" w:rsidRPr="000D5AFB">
        <w:rPr>
          <w:rFonts w:eastAsia="Calibri"/>
          <w:lang w:val="en-AU"/>
        </w:rPr>
        <w:t xml:space="preserve"> information and talk directly with Danielle and Joanna about the work they're doing</w:t>
      </w:r>
      <w:r>
        <w:rPr>
          <w:rFonts w:eastAsia="Calibri"/>
          <w:lang w:val="en-AU"/>
        </w:rPr>
        <w:t>.</w:t>
      </w:r>
      <w:r w:rsidR="0064184A">
        <w:rPr>
          <w:rFonts w:eastAsia="Calibri"/>
          <w:lang w:val="en-AU"/>
        </w:rPr>
        <w:t xml:space="preserve"> </w:t>
      </w:r>
      <w:r>
        <w:rPr>
          <w:rFonts w:eastAsia="Calibri"/>
          <w:lang w:val="en-AU"/>
        </w:rPr>
        <w:t>S</w:t>
      </w:r>
      <w:r w:rsidR="000D5AFB" w:rsidRPr="000D5AFB">
        <w:rPr>
          <w:rFonts w:eastAsia="Calibri"/>
          <w:lang w:val="en-AU"/>
        </w:rPr>
        <w:t>o thank you so much</w:t>
      </w:r>
      <w:r>
        <w:rPr>
          <w:rFonts w:eastAsia="Calibri"/>
          <w:lang w:val="en-AU"/>
        </w:rPr>
        <w:t>,</w:t>
      </w:r>
      <w:r w:rsidR="000D5AFB" w:rsidRPr="000D5AFB">
        <w:rPr>
          <w:rFonts w:eastAsia="Calibri"/>
          <w:lang w:val="en-AU"/>
        </w:rPr>
        <w:t xml:space="preserve"> both of you</w:t>
      </w:r>
      <w:r>
        <w:rPr>
          <w:rFonts w:eastAsia="Calibri"/>
          <w:lang w:val="en-AU"/>
        </w:rPr>
        <w:t>,</w:t>
      </w:r>
      <w:r w:rsidR="000D5AFB" w:rsidRPr="000D5AFB">
        <w:rPr>
          <w:rFonts w:eastAsia="Calibri"/>
          <w:lang w:val="en-AU"/>
        </w:rPr>
        <w:t xml:space="preserve"> for being part of </w:t>
      </w:r>
      <w:r>
        <w:rPr>
          <w:rFonts w:eastAsia="Calibri"/>
          <w:lang w:val="en-AU"/>
        </w:rPr>
        <w:t>our</w:t>
      </w:r>
      <w:r w:rsidR="000D5AFB" w:rsidRPr="000D5AFB">
        <w:rPr>
          <w:rFonts w:eastAsia="Calibri"/>
          <w:lang w:val="en-AU"/>
        </w:rPr>
        <w:t xml:space="preserve"> symposium and I would like to encourage everybody to join one of the workshops which is our last session for today</w:t>
      </w:r>
      <w:r>
        <w:rPr>
          <w:rFonts w:eastAsia="Calibri"/>
          <w:lang w:val="en-AU"/>
        </w:rPr>
        <w:t>,</w:t>
      </w:r>
      <w:r w:rsidR="000D5AFB" w:rsidRPr="000D5AFB">
        <w:rPr>
          <w:rFonts w:eastAsia="Calibri"/>
          <w:lang w:val="en-AU"/>
        </w:rPr>
        <w:t xml:space="preserve"> and don't forget we have another three hours on Thursday.</w:t>
      </w:r>
      <w:r w:rsidR="0064184A">
        <w:rPr>
          <w:rFonts w:eastAsia="Calibri"/>
          <w:lang w:val="en-AU"/>
        </w:rPr>
        <w:t xml:space="preserve"> </w:t>
      </w:r>
      <w:r w:rsidR="000D5AFB" w:rsidRPr="000D5AFB">
        <w:rPr>
          <w:rFonts w:eastAsia="Calibri"/>
          <w:lang w:val="en-AU"/>
        </w:rPr>
        <w:t>So thanks</w:t>
      </w:r>
      <w:r w:rsidR="00532C87">
        <w:rPr>
          <w:rFonts w:eastAsia="Calibri"/>
          <w:lang w:val="en-AU"/>
        </w:rPr>
        <w:t>,</w:t>
      </w:r>
      <w:r w:rsidR="000D5AFB" w:rsidRPr="000D5AFB">
        <w:rPr>
          <w:rFonts w:eastAsia="Calibri"/>
          <w:lang w:val="en-AU"/>
        </w:rPr>
        <w:t xml:space="preserve"> everybody</w:t>
      </w:r>
      <w:r w:rsidR="00532C87">
        <w:rPr>
          <w:rFonts w:eastAsia="Calibri"/>
          <w:lang w:val="en-AU"/>
        </w:rPr>
        <w:t>,</w:t>
      </w:r>
      <w:r w:rsidR="000D5AFB" w:rsidRPr="000D5AFB">
        <w:rPr>
          <w:rFonts w:eastAsia="Calibri"/>
          <w:lang w:val="en-AU"/>
        </w:rPr>
        <w:t xml:space="preserve"> for coming.</w:t>
      </w:r>
    </w:p>
    <w:p w14:paraId="153D2C05" w14:textId="6692459B" w:rsidR="00A77B3E" w:rsidRPr="0064184A" w:rsidRDefault="00CE4491" w:rsidP="001B2AE0">
      <w:pPr>
        <w:rPr>
          <w:rFonts w:eastAsia="Calibri"/>
          <w:lang w:val="en-AU"/>
        </w:rPr>
      </w:pPr>
      <w:r>
        <w:rPr>
          <w:rFonts w:eastAsia="Calibri"/>
          <w:lang w:val="en-AU"/>
        </w:rPr>
        <w:t>DANIELLE:</w:t>
      </w:r>
      <w:r w:rsidR="0064184A">
        <w:rPr>
          <w:rFonts w:eastAsia="Calibri"/>
          <w:lang w:val="en-AU"/>
        </w:rPr>
        <w:t xml:space="preserve"> </w:t>
      </w:r>
      <w:r w:rsidR="000D5AFB" w:rsidRPr="000D5AFB">
        <w:rPr>
          <w:rFonts w:eastAsia="Calibri"/>
          <w:lang w:val="en-AU"/>
        </w:rPr>
        <w:t>Thanks for the opportunity.</w:t>
      </w:r>
    </w:p>
    <w:sectPr w:rsidR="00A77B3E" w:rsidRPr="0064184A" w:rsidSect="00976EBD">
      <w:pgSz w:w="12240" w:h="15840"/>
      <w:pgMar w:top="1276" w:right="1440" w:bottom="993"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4E061" w14:textId="77777777" w:rsidR="00976EBD" w:rsidRDefault="00976EBD">
      <w:r>
        <w:separator/>
      </w:r>
    </w:p>
  </w:endnote>
  <w:endnote w:type="continuationSeparator" w:id="0">
    <w:p w14:paraId="0CE261B7" w14:textId="77777777" w:rsidR="00976EBD" w:rsidRDefault="0097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19FB" w14:textId="77777777" w:rsidR="00976EBD" w:rsidRDefault="00976EBD">
      <w:r>
        <w:separator/>
      </w:r>
    </w:p>
  </w:footnote>
  <w:footnote w:type="continuationSeparator" w:id="0">
    <w:p w14:paraId="5985ECF1" w14:textId="77777777" w:rsidR="00976EBD" w:rsidRDefault="00976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7599A"/>
    <w:rsid w:val="0008492C"/>
    <w:rsid w:val="00096E1E"/>
    <w:rsid w:val="000D5AFB"/>
    <w:rsid w:val="000E552B"/>
    <w:rsid w:val="00116203"/>
    <w:rsid w:val="0014281A"/>
    <w:rsid w:val="001A560F"/>
    <w:rsid w:val="001B2AE0"/>
    <w:rsid w:val="001C7363"/>
    <w:rsid w:val="001D02CB"/>
    <w:rsid w:val="00211D7A"/>
    <w:rsid w:val="0022666B"/>
    <w:rsid w:val="002352C2"/>
    <w:rsid w:val="00235371"/>
    <w:rsid w:val="0024338C"/>
    <w:rsid w:val="00266E80"/>
    <w:rsid w:val="002B3DD4"/>
    <w:rsid w:val="002C1C5F"/>
    <w:rsid w:val="002C56AB"/>
    <w:rsid w:val="002E65FF"/>
    <w:rsid w:val="003026B7"/>
    <w:rsid w:val="00313CA0"/>
    <w:rsid w:val="00335693"/>
    <w:rsid w:val="00363364"/>
    <w:rsid w:val="003712E5"/>
    <w:rsid w:val="003761C1"/>
    <w:rsid w:val="0038469B"/>
    <w:rsid w:val="003951F3"/>
    <w:rsid w:val="003A7148"/>
    <w:rsid w:val="003C391C"/>
    <w:rsid w:val="0042129F"/>
    <w:rsid w:val="0045179A"/>
    <w:rsid w:val="00454D2A"/>
    <w:rsid w:val="004652CE"/>
    <w:rsid w:val="004A5F00"/>
    <w:rsid w:val="004C55C6"/>
    <w:rsid w:val="004D76EC"/>
    <w:rsid w:val="004F032F"/>
    <w:rsid w:val="00532C87"/>
    <w:rsid w:val="00533A3B"/>
    <w:rsid w:val="00585D78"/>
    <w:rsid w:val="005C2D15"/>
    <w:rsid w:val="005C572C"/>
    <w:rsid w:val="005D2B41"/>
    <w:rsid w:val="005D638A"/>
    <w:rsid w:val="005E071E"/>
    <w:rsid w:val="005F618E"/>
    <w:rsid w:val="00613588"/>
    <w:rsid w:val="00616FFD"/>
    <w:rsid w:val="00627114"/>
    <w:rsid w:val="0064184A"/>
    <w:rsid w:val="00653591"/>
    <w:rsid w:val="00654583"/>
    <w:rsid w:val="00692519"/>
    <w:rsid w:val="006B5E94"/>
    <w:rsid w:val="00713EAD"/>
    <w:rsid w:val="007256FE"/>
    <w:rsid w:val="00760E26"/>
    <w:rsid w:val="007C0FF5"/>
    <w:rsid w:val="007D7446"/>
    <w:rsid w:val="007F5BF6"/>
    <w:rsid w:val="00804EA0"/>
    <w:rsid w:val="00825CC2"/>
    <w:rsid w:val="00833AA9"/>
    <w:rsid w:val="00845904"/>
    <w:rsid w:val="00862552"/>
    <w:rsid w:val="00882000"/>
    <w:rsid w:val="008A1DD0"/>
    <w:rsid w:val="008A4CE5"/>
    <w:rsid w:val="008C26BB"/>
    <w:rsid w:val="008F04AD"/>
    <w:rsid w:val="00911224"/>
    <w:rsid w:val="00936CD8"/>
    <w:rsid w:val="00937A06"/>
    <w:rsid w:val="00976EBD"/>
    <w:rsid w:val="00982ADA"/>
    <w:rsid w:val="00992BEC"/>
    <w:rsid w:val="009B0A1E"/>
    <w:rsid w:val="009C4B26"/>
    <w:rsid w:val="009D0122"/>
    <w:rsid w:val="009F2B42"/>
    <w:rsid w:val="00A0458C"/>
    <w:rsid w:val="00A11586"/>
    <w:rsid w:val="00A77B3E"/>
    <w:rsid w:val="00AB0345"/>
    <w:rsid w:val="00B1581A"/>
    <w:rsid w:val="00B27993"/>
    <w:rsid w:val="00B31B4A"/>
    <w:rsid w:val="00B347B6"/>
    <w:rsid w:val="00B404A3"/>
    <w:rsid w:val="00B52428"/>
    <w:rsid w:val="00B86385"/>
    <w:rsid w:val="00BA0ED8"/>
    <w:rsid w:val="00BA389D"/>
    <w:rsid w:val="00BA4385"/>
    <w:rsid w:val="00BC1BD9"/>
    <w:rsid w:val="00BE495E"/>
    <w:rsid w:val="00BF7AB4"/>
    <w:rsid w:val="00C03C05"/>
    <w:rsid w:val="00C03E0A"/>
    <w:rsid w:val="00C110EC"/>
    <w:rsid w:val="00C15E16"/>
    <w:rsid w:val="00C15F08"/>
    <w:rsid w:val="00C26429"/>
    <w:rsid w:val="00C6510E"/>
    <w:rsid w:val="00C7547D"/>
    <w:rsid w:val="00C8689D"/>
    <w:rsid w:val="00C960C3"/>
    <w:rsid w:val="00CA2A55"/>
    <w:rsid w:val="00CB7352"/>
    <w:rsid w:val="00CC442E"/>
    <w:rsid w:val="00CD4CBA"/>
    <w:rsid w:val="00CE4491"/>
    <w:rsid w:val="00CE7160"/>
    <w:rsid w:val="00CF0E01"/>
    <w:rsid w:val="00D4565E"/>
    <w:rsid w:val="00D6740B"/>
    <w:rsid w:val="00D84177"/>
    <w:rsid w:val="00D84EB4"/>
    <w:rsid w:val="00D868B1"/>
    <w:rsid w:val="00DB5319"/>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3C2C1C57-35E6-44D1-820B-CF07F2F6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84A"/>
    <w:pPr>
      <w:spacing w:after="240" w:line="259" w:lineRule="auto"/>
    </w:pPr>
    <w:rPr>
      <w:rFonts w:ascii="Aptos" w:hAnsi="Apto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5BB2-8CBD-4641-B20E-27B44C5A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16</cp:revision>
  <dcterms:created xsi:type="dcterms:W3CDTF">2023-09-11T23:37:00Z</dcterms:created>
  <dcterms:modified xsi:type="dcterms:W3CDTF">2024-04-16T12:16:00Z</dcterms:modified>
</cp:coreProperties>
</file>