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7A1B1" w14:textId="06D5F9AC" w:rsidR="007D4F82" w:rsidRDefault="004D4458" w:rsidP="007D4F82">
      <w:pPr>
        <w:pStyle w:val="Picture"/>
        <w:jc w:val="right"/>
      </w:pPr>
      <w:r>
        <w:drawing>
          <wp:inline distT="0" distB="0" distL="0" distR="0" wp14:anchorId="59D7F1E2" wp14:editId="4C673FFF">
            <wp:extent cx="5727700" cy="1417012"/>
            <wp:effectExtent l="0" t="0" r="0" b="5715"/>
            <wp:docPr id="1" name="Picture 1" descr="Logo for CDL Hub&#10;Career Development Learning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for CDL Hub&#10;Career Development Learning Hub"/>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417012"/>
                    </a:xfrm>
                    <a:prstGeom prst="rect">
                      <a:avLst/>
                    </a:prstGeom>
                  </pic:spPr>
                </pic:pic>
              </a:graphicData>
            </a:graphic>
          </wp:inline>
        </w:drawing>
      </w:r>
    </w:p>
    <w:p w14:paraId="1077E647" w14:textId="6E39A6E9" w:rsidR="005D6520" w:rsidRPr="00542DD1" w:rsidRDefault="005237A6" w:rsidP="00542DD1">
      <w:pPr>
        <w:pStyle w:val="Heading1"/>
      </w:pPr>
      <w:r w:rsidRPr="00542DD1">
        <w:t>Finding understanding and support</w:t>
      </w:r>
      <w:r w:rsidR="0095542A" w:rsidRPr="00542DD1">
        <w:t xml:space="preserve"> </w:t>
      </w:r>
      <w:r w:rsidRPr="00542DD1">
        <w:t xml:space="preserve">to </w:t>
      </w:r>
      <w:r w:rsidR="00BD7063" w:rsidRPr="00542DD1">
        <w:t>manag</w:t>
      </w:r>
      <w:r w:rsidRPr="00542DD1">
        <w:t>e</w:t>
      </w:r>
      <w:r w:rsidR="0095542A" w:rsidRPr="00542DD1">
        <w:t xml:space="preserve"> mental illness</w:t>
      </w:r>
      <w:r w:rsidR="00073224" w:rsidRPr="00542DD1">
        <w:t xml:space="preserve"> </w:t>
      </w:r>
      <w:r w:rsidR="005D6520" w:rsidRPr="00542DD1">
        <w:t xml:space="preserve">– Amira’s </w:t>
      </w:r>
      <w:r w:rsidR="008B5077" w:rsidRPr="00542DD1">
        <w:t>s</w:t>
      </w:r>
      <w:r w:rsidR="005D6520" w:rsidRPr="00542DD1">
        <w:t>tory</w:t>
      </w:r>
      <w:r w:rsidR="00E50288" w:rsidRPr="006C44FD">
        <w:rPr>
          <w:rStyle w:val="FootnoteReference"/>
        </w:rPr>
        <w:footnoteReference w:id="1"/>
      </w:r>
    </w:p>
    <w:p w14:paraId="7FBF4029" w14:textId="612552BC" w:rsidR="00144B75" w:rsidRDefault="00BD7063" w:rsidP="00C141D5">
      <w:pPr>
        <w:rPr>
          <w:rStyle w:val="Emphasis"/>
          <w:sz w:val="28"/>
          <w:szCs w:val="28"/>
        </w:rPr>
      </w:pPr>
      <w:r w:rsidRPr="00073224">
        <w:rPr>
          <w:rStyle w:val="Emphasis"/>
          <w:sz w:val="28"/>
          <w:szCs w:val="28"/>
        </w:rPr>
        <w:t xml:space="preserve">Amira is a university student in her 40s studying </w:t>
      </w:r>
      <w:r w:rsidR="00073224" w:rsidRPr="00073224">
        <w:rPr>
          <w:rStyle w:val="Emphasis"/>
          <w:sz w:val="28"/>
          <w:szCs w:val="28"/>
        </w:rPr>
        <w:t>a postgraduate qualification in</w:t>
      </w:r>
      <w:r w:rsidRPr="00073224">
        <w:rPr>
          <w:rStyle w:val="Emphasis"/>
          <w:sz w:val="28"/>
          <w:szCs w:val="28"/>
        </w:rPr>
        <w:t xml:space="preserve"> </w:t>
      </w:r>
      <w:r w:rsidR="009A47EE">
        <w:rPr>
          <w:rStyle w:val="Emphasis"/>
          <w:sz w:val="28"/>
          <w:szCs w:val="28"/>
        </w:rPr>
        <w:t>c</w:t>
      </w:r>
      <w:r w:rsidRPr="00073224">
        <w:rPr>
          <w:rStyle w:val="Emphasis"/>
          <w:sz w:val="28"/>
          <w:szCs w:val="28"/>
        </w:rPr>
        <w:t xml:space="preserve">ounselling. Amira </w:t>
      </w:r>
      <w:r w:rsidR="00073224">
        <w:rPr>
          <w:rStyle w:val="Emphasis"/>
          <w:sz w:val="28"/>
          <w:szCs w:val="28"/>
        </w:rPr>
        <w:t>moved from</w:t>
      </w:r>
      <w:r w:rsidRPr="00073224">
        <w:rPr>
          <w:rStyle w:val="Emphasis"/>
          <w:sz w:val="28"/>
          <w:szCs w:val="28"/>
        </w:rPr>
        <w:t xml:space="preserve"> South Asia</w:t>
      </w:r>
      <w:r w:rsidR="00073224" w:rsidRPr="00073224">
        <w:rPr>
          <w:rStyle w:val="Emphasis"/>
          <w:sz w:val="28"/>
          <w:szCs w:val="28"/>
        </w:rPr>
        <w:t xml:space="preserve"> </w:t>
      </w:r>
      <w:r w:rsidR="00073224">
        <w:rPr>
          <w:rStyle w:val="Emphasis"/>
          <w:sz w:val="28"/>
          <w:szCs w:val="28"/>
        </w:rPr>
        <w:t>with her family</w:t>
      </w:r>
      <w:r w:rsidR="00073224" w:rsidRPr="00073224">
        <w:rPr>
          <w:rStyle w:val="Emphasis"/>
          <w:sz w:val="28"/>
          <w:szCs w:val="28"/>
        </w:rPr>
        <w:t xml:space="preserve"> </w:t>
      </w:r>
      <w:r w:rsidR="00EE55DD">
        <w:rPr>
          <w:rStyle w:val="Emphasis"/>
          <w:sz w:val="28"/>
          <w:szCs w:val="28"/>
        </w:rPr>
        <w:t xml:space="preserve">after high school </w:t>
      </w:r>
      <w:r w:rsidR="00073224" w:rsidRPr="00073224">
        <w:rPr>
          <w:rStyle w:val="Emphasis"/>
          <w:sz w:val="28"/>
          <w:szCs w:val="28"/>
        </w:rPr>
        <w:t>to attend university</w:t>
      </w:r>
      <w:r w:rsidR="00073224">
        <w:rPr>
          <w:rStyle w:val="Emphasis"/>
          <w:sz w:val="28"/>
          <w:szCs w:val="28"/>
        </w:rPr>
        <w:t xml:space="preserve"> </w:t>
      </w:r>
      <w:r w:rsidR="00604DC5">
        <w:rPr>
          <w:rStyle w:val="Emphasis"/>
          <w:sz w:val="28"/>
          <w:szCs w:val="28"/>
        </w:rPr>
        <w:t>but</w:t>
      </w:r>
      <w:r w:rsidR="00073224">
        <w:rPr>
          <w:rStyle w:val="Emphasis"/>
          <w:sz w:val="28"/>
          <w:szCs w:val="28"/>
        </w:rPr>
        <w:t xml:space="preserve"> </w:t>
      </w:r>
      <w:r w:rsidR="00EE55DD">
        <w:rPr>
          <w:rStyle w:val="Emphasis"/>
          <w:sz w:val="28"/>
          <w:szCs w:val="28"/>
        </w:rPr>
        <w:t xml:space="preserve">three years later </w:t>
      </w:r>
      <w:r w:rsidR="00073224">
        <w:rPr>
          <w:rStyle w:val="Emphasis"/>
          <w:sz w:val="28"/>
          <w:szCs w:val="28"/>
        </w:rPr>
        <w:t xml:space="preserve">was </w:t>
      </w:r>
      <w:r w:rsidR="00EE55DD">
        <w:rPr>
          <w:rStyle w:val="Emphasis"/>
          <w:sz w:val="28"/>
          <w:szCs w:val="28"/>
        </w:rPr>
        <w:t>diagnosed with depression</w:t>
      </w:r>
      <w:r w:rsidR="00604DC5">
        <w:rPr>
          <w:rStyle w:val="Emphasis"/>
          <w:sz w:val="28"/>
          <w:szCs w:val="28"/>
        </w:rPr>
        <w:t xml:space="preserve">. Amira reflects </w:t>
      </w:r>
      <w:r w:rsidR="009A47EE">
        <w:rPr>
          <w:rStyle w:val="Emphasis"/>
          <w:sz w:val="28"/>
          <w:szCs w:val="28"/>
        </w:rPr>
        <w:t xml:space="preserve">on </w:t>
      </w:r>
      <w:r w:rsidR="00604DC5">
        <w:rPr>
          <w:rStyle w:val="Emphasis"/>
          <w:sz w:val="28"/>
          <w:szCs w:val="28"/>
        </w:rPr>
        <w:t xml:space="preserve">how this </w:t>
      </w:r>
      <w:r w:rsidR="00EE55DD">
        <w:rPr>
          <w:rStyle w:val="Emphasis"/>
          <w:sz w:val="28"/>
          <w:szCs w:val="28"/>
        </w:rPr>
        <w:t xml:space="preserve">condition </w:t>
      </w:r>
      <w:r w:rsidR="00604DC5">
        <w:rPr>
          <w:rStyle w:val="Emphasis"/>
          <w:sz w:val="28"/>
          <w:szCs w:val="28"/>
        </w:rPr>
        <w:t xml:space="preserve">can have a broad and diverse impact on her </w:t>
      </w:r>
      <w:r w:rsidR="00884856">
        <w:rPr>
          <w:rStyle w:val="Emphasis"/>
          <w:sz w:val="28"/>
          <w:szCs w:val="28"/>
        </w:rPr>
        <w:t>day-to-day</w:t>
      </w:r>
      <w:r w:rsidR="00604DC5">
        <w:rPr>
          <w:rStyle w:val="Emphasis"/>
          <w:sz w:val="28"/>
          <w:szCs w:val="28"/>
        </w:rPr>
        <w:t xml:space="preserve"> life as well as her studies</w:t>
      </w:r>
      <w:r w:rsidR="00EE55DD">
        <w:rPr>
          <w:rStyle w:val="Emphasis"/>
          <w:sz w:val="28"/>
          <w:szCs w:val="28"/>
        </w:rPr>
        <w:t>.</w:t>
      </w:r>
    </w:p>
    <w:p w14:paraId="6D9AA6DB" w14:textId="33CA2D9F" w:rsidR="003E0849" w:rsidRDefault="1481CE69" w:rsidP="00C141D5">
      <w:r w:rsidRPr="02582F6C">
        <w:t xml:space="preserve">After successfully completing her first degree, Amira was invited to pursue her </w:t>
      </w:r>
      <w:r w:rsidR="2B525CDF" w:rsidRPr="02582F6C">
        <w:t>H</w:t>
      </w:r>
      <w:r w:rsidRPr="02582F6C">
        <w:t xml:space="preserve">onours. However, her family preferred that </w:t>
      </w:r>
      <w:r w:rsidR="00B266A8" w:rsidRPr="02582F6C">
        <w:t xml:space="preserve">she </w:t>
      </w:r>
      <w:r w:rsidR="00A81AED" w:rsidRPr="02582F6C">
        <w:t>enrol in</w:t>
      </w:r>
      <w:r w:rsidR="00430700" w:rsidRPr="02582F6C">
        <w:t xml:space="preserve"> </w:t>
      </w:r>
      <w:r w:rsidRPr="02582F6C">
        <w:t xml:space="preserve">a vocational qualification. Amira went against these wishes and undertook </w:t>
      </w:r>
      <w:r w:rsidR="005E02B1" w:rsidRPr="02582F6C">
        <w:t>h</w:t>
      </w:r>
      <w:r w:rsidRPr="02582F6C">
        <w:t>onours. This decision was a difficult one for Amira</w:t>
      </w:r>
      <w:r w:rsidR="008F7F0E" w:rsidRPr="02582F6C">
        <w:t>,</w:t>
      </w:r>
      <w:r w:rsidRPr="02582F6C">
        <w:t xml:space="preserve"> and she was determined to push herself harder to prove that hers was the right choice </w:t>
      </w:r>
      <w:r w:rsidR="00102DC7" w:rsidRPr="02582F6C">
        <w:t>–</w:t>
      </w:r>
      <w:r w:rsidRPr="02582F6C">
        <w:t xml:space="preserve"> studying excessively, staying up too late, exercising for longer than she needed to and not eating adequately. At this time, Amira was also diagnosed with depression.</w:t>
      </w:r>
    </w:p>
    <w:p w14:paraId="1FB94032" w14:textId="5574F4FA" w:rsidR="00EE55DD" w:rsidRDefault="00B66B32" w:rsidP="00C141D5">
      <w:pPr>
        <w:rPr>
          <w:rStyle w:val="Strong"/>
        </w:rPr>
      </w:pPr>
      <w:r w:rsidRPr="00C141D5">
        <w:rPr>
          <w:rStyle w:val="Strong"/>
        </w:rPr>
        <w:t xml:space="preserve">Key Learning: </w:t>
      </w:r>
      <w:r w:rsidR="003E0849" w:rsidRPr="00C141D5">
        <w:rPr>
          <w:rStyle w:val="Strong"/>
        </w:rPr>
        <w:t xml:space="preserve">Family members </w:t>
      </w:r>
      <w:r w:rsidR="00BC4048" w:rsidRPr="00C141D5">
        <w:rPr>
          <w:rStyle w:val="Strong"/>
        </w:rPr>
        <w:t xml:space="preserve">can be </w:t>
      </w:r>
      <w:r w:rsidR="003E0849" w:rsidRPr="00C141D5">
        <w:rPr>
          <w:rStyle w:val="Strong"/>
        </w:rPr>
        <w:t>k</w:t>
      </w:r>
      <w:r w:rsidRPr="00C141D5">
        <w:rPr>
          <w:rStyle w:val="Strong"/>
        </w:rPr>
        <w:t>ey influencers</w:t>
      </w:r>
      <w:r w:rsidR="003E0849" w:rsidRPr="00C141D5">
        <w:rPr>
          <w:rStyle w:val="Strong"/>
        </w:rPr>
        <w:t xml:space="preserve"> of students’ educational and vocational decision-making. </w:t>
      </w:r>
      <w:r w:rsidR="00663A5F" w:rsidRPr="00C141D5">
        <w:rPr>
          <w:rStyle w:val="Strong"/>
        </w:rPr>
        <w:t xml:space="preserve">Culture, </w:t>
      </w:r>
      <w:proofErr w:type="gramStart"/>
      <w:r w:rsidR="00663A5F" w:rsidRPr="00C141D5">
        <w:rPr>
          <w:rStyle w:val="Strong"/>
        </w:rPr>
        <w:t>religion</w:t>
      </w:r>
      <w:proofErr w:type="gramEnd"/>
      <w:r w:rsidR="00663A5F" w:rsidRPr="00C141D5">
        <w:rPr>
          <w:rStyle w:val="Strong"/>
        </w:rPr>
        <w:t xml:space="preserve"> </w:t>
      </w:r>
      <w:r w:rsidR="003D0A90" w:rsidRPr="00C141D5">
        <w:rPr>
          <w:rStyle w:val="Strong"/>
        </w:rPr>
        <w:t xml:space="preserve">and </w:t>
      </w:r>
      <w:r w:rsidR="00663A5F" w:rsidRPr="00C141D5">
        <w:rPr>
          <w:rStyle w:val="Strong"/>
        </w:rPr>
        <w:t xml:space="preserve">familial expectations can </w:t>
      </w:r>
      <w:r w:rsidR="00BC4048" w:rsidRPr="00C141D5">
        <w:rPr>
          <w:rStyle w:val="Strong"/>
        </w:rPr>
        <w:t xml:space="preserve">all have </w:t>
      </w:r>
      <w:r w:rsidR="00663A5F" w:rsidRPr="00C141D5">
        <w:rPr>
          <w:rStyle w:val="Strong"/>
        </w:rPr>
        <w:t>significant influence on students’ decision-making.</w:t>
      </w:r>
    </w:p>
    <w:p w14:paraId="6A2200E3" w14:textId="77777777" w:rsidR="00C141D5" w:rsidRPr="00C141D5" w:rsidRDefault="00C141D5" w:rsidP="00C141D5">
      <w:pPr>
        <w:pStyle w:val="HighlightedQuoteBrown"/>
        <w:rPr>
          <w:i w:val="0"/>
        </w:rPr>
      </w:pPr>
      <w:r w:rsidRPr="00C141D5">
        <w:rPr>
          <w:i w:val="0"/>
        </w:rPr>
        <w:t xml:space="preserve">Learn about the impact of mental health conditions on university study </w:t>
      </w:r>
      <w:hyperlink r:id="rId8" w:history="1">
        <w:r w:rsidRPr="00C141D5">
          <w:rPr>
            <w:rStyle w:val="Hyperlink"/>
            <w:i w:val="0"/>
            <w:color w:val="FFFFFF" w:themeColor="background1"/>
          </w:rPr>
          <w:t>here</w:t>
        </w:r>
      </w:hyperlink>
      <w:r w:rsidRPr="00C141D5">
        <w:rPr>
          <w:i w:val="0"/>
        </w:rPr>
        <w:t>.</w:t>
      </w:r>
    </w:p>
    <w:p w14:paraId="47F9B106" w14:textId="505CE6CF" w:rsidR="006A6EB9" w:rsidRDefault="1481CE69" w:rsidP="00C141D5">
      <w:r w:rsidRPr="1481CE69">
        <w:t>Amira describes her depression as being a rollercoast</w:t>
      </w:r>
      <w:r w:rsidR="00E2272E">
        <w:t>er</w:t>
      </w:r>
      <w:r w:rsidRPr="1481CE69">
        <w:t xml:space="preserve"> of emotions that </w:t>
      </w:r>
      <w:r w:rsidR="00040D7D">
        <w:t>affects</w:t>
      </w:r>
      <w:r w:rsidR="00040D7D" w:rsidRPr="1481CE69">
        <w:t xml:space="preserve"> </w:t>
      </w:r>
      <w:r w:rsidRPr="1481CE69">
        <w:t xml:space="preserve">her every day. She describes her mental health challenges </w:t>
      </w:r>
      <w:r w:rsidR="003B4A2D">
        <w:t>as coming</w:t>
      </w:r>
      <w:r w:rsidR="003B4A2D" w:rsidRPr="1481CE69">
        <w:t xml:space="preserve"> </w:t>
      </w:r>
      <w:r w:rsidRPr="1481CE69">
        <w:t>with “a loss of identify and self</w:t>
      </w:r>
      <w:r w:rsidR="000816EF">
        <w:t>”</w:t>
      </w:r>
      <w:r w:rsidRPr="1481CE69">
        <w:t xml:space="preserve">. Since her diagnosis, Amira has been on an incremental journey of “building herself back up”, </w:t>
      </w:r>
      <w:r w:rsidRPr="1481CE69">
        <w:lastRenderedPageBreak/>
        <w:t xml:space="preserve">which, in terms of education and work, has been a series of activities </w:t>
      </w:r>
      <w:r w:rsidR="000449FB">
        <w:t>including</w:t>
      </w:r>
      <w:r w:rsidRPr="1481CE69">
        <w:t xml:space="preserve"> volunteering, short courses, part-time work and longer courses.</w:t>
      </w:r>
    </w:p>
    <w:p w14:paraId="0C419811" w14:textId="3DB5CD5C" w:rsidR="005F42B7" w:rsidRPr="009A6FEE" w:rsidRDefault="005F42B7" w:rsidP="009A6FEE">
      <w:pPr>
        <w:rPr>
          <w:rStyle w:val="Strong"/>
        </w:rPr>
      </w:pPr>
      <w:r w:rsidRPr="009A6FEE">
        <w:rPr>
          <w:rStyle w:val="Strong"/>
        </w:rPr>
        <w:t xml:space="preserve">Key Learning: </w:t>
      </w:r>
      <w:r w:rsidR="00632E1E" w:rsidRPr="009A6FEE">
        <w:rPr>
          <w:rStyle w:val="Strong"/>
        </w:rPr>
        <w:t>The v</w:t>
      </w:r>
      <w:r w:rsidR="00CD7527" w:rsidRPr="009A6FEE">
        <w:rPr>
          <w:rStyle w:val="Strong"/>
        </w:rPr>
        <w:t>aried work experiences and a</w:t>
      </w:r>
      <w:r w:rsidRPr="009A6FEE">
        <w:rPr>
          <w:rStyle w:val="Strong"/>
        </w:rPr>
        <w:t xml:space="preserve">lternative pathways </w:t>
      </w:r>
      <w:r w:rsidR="002E52FE" w:rsidRPr="009A6FEE">
        <w:rPr>
          <w:rStyle w:val="Strong"/>
        </w:rPr>
        <w:t xml:space="preserve">that </w:t>
      </w:r>
      <w:r w:rsidR="00632E1E" w:rsidRPr="009A6FEE">
        <w:rPr>
          <w:rStyle w:val="Strong"/>
        </w:rPr>
        <w:t xml:space="preserve">Amira undertook </w:t>
      </w:r>
      <w:r w:rsidRPr="009A6FEE">
        <w:rPr>
          <w:rStyle w:val="Strong"/>
        </w:rPr>
        <w:t>reflect</w:t>
      </w:r>
      <w:r w:rsidR="00632E1E" w:rsidRPr="009A6FEE">
        <w:rPr>
          <w:rStyle w:val="Strong"/>
        </w:rPr>
        <w:t>ed</w:t>
      </w:r>
      <w:r w:rsidRPr="009A6FEE">
        <w:rPr>
          <w:rStyle w:val="Strong"/>
        </w:rPr>
        <w:t xml:space="preserve"> </w:t>
      </w:r>
      <w:r w:rsidR="00632E1E" w:rsidRPr="009A6FEE">
        <w:rPr>
          <w:rStyle w:val="Strong"/>
        </w:rPr>
        <w:t xml:space="preserve">her </w:t>
      </w:r>
      <w:r w:rsidRPr="009A6FEE">
        <w:rPr>
          <w:rStyle w:val="Strong"/>
        </w:rPr>
        <w:t xml:space="preserve">capacity </w:t>
      </w:r>
      <w:r w:rsidR="00CD7527" w:rsidRPr="009A6FEE">
        <w:rPr>
          <w:rStyle w:val="Strong"/>
        </w:rPr>
        <w:t xml:space="preserve">and context </w:t>
      </w:r>
      <w:r w:rsidR="00932FAA" w:rsidRPr="009A6FEE">
        <w:rPr>
          <w:rStyle w:val="Strong"/>
        </w:rPr>
        <w:t>at the time</w:t>
      </w:r>
      <w:r w:rsidR="002E52FE" w:rsidRPr="009A6FEE">
        <w:rPr>
          <w:rStyle w:val="Strong"/>
        </w:rPr>
        <w:t>,</w:t>
      </w:r>
      <w:r w:rsidR="00932FAA" w:rsidRPr="009A6FEE">
        <w:rPr>
          <w:rStyle w:val="Strong"/>
        </w:rPr>
        <w:t xml:space="preserve"> </w:t>
      </w:r>
      <w:r w:rsidR="00632E1E" w:rsidRPr="009A6FEE">
        <w:rPr>
          <w:rStyle w:val="Strong"/>
        </w:rPr>
        <w:t xml:space="preserve">and </w:t>
      </w:r>
      <w:r w:rsidR="00BC4048" w:rsidRPr="009A6FEE">
        <w:rPr>
          <w:rStyle w:val="Strong"/>
        </w:rPr>
        <w:t>this participation largely supported her in moving forward</w:t>
      </w:r>
      <w:r w:rsidRPr="009A6FEE">
        <w:rPr>
          <w:rStyle w:val="Strong"/>
        </w:rPr>
        <w:t>.</w:t>
      </w:r>
    </w:p>
    <w:p w14:paraId="3DFA3B9A" w14:textId="138C0B10" w:rsidR="00CD7527" w:rsidRDefault="006A6EB9" w:rsidP="009A6FEE">
      <w:pPr>
        <w:jc w:val="both"/>
        <w:rPr>
          <w:rFonts w:cstheme="minorHAnsi"/>
          <w:szCs w:val="24"/>
        </w:rPr>
      </w:pPr>
      <w:r>
        <w:rPr>
          <w:rFonts w:cstheme="minorHAnsi"/>
          <w:szCs w:val="24"/>
        </w:rPr>
        <w:t>Amira thinks that the biggest barrier to her success is herself. Amira’s condition makes her ruminate, engage in negative self-</w:t>
      </w:r>
      <w:proofErr w:type="gramStart"/>
      <w:r w:rsidR="00F97C9F">
        <w:rPr>
          <w:rFonts w:cstheme="minorHAnsi"/>
          <w:szCs w:val="24"/>
        </w:rPr>
        <w:t>talk</w:t>
      </w:r>
      <w:proofErr w:type="gramEnd"/>
      <w:r>
        <w:rPr>
          <w:rFonts w:cstheme="minorHAnsi"/>
          <w:szCs w:val="24"/>
        </w:rPr>
        <w:t xml:space="preserve"> and devalue herself. She compares herself to others, gets frustrated by her limitations and questions her choice to continue studying.</w:t>
      </w:r>
    </w:p>
    <w:p w14:paraId="5EC58E23" w14:textId="6CF6B4DD" w:rsidR="008874C8" w:rsidRPr="009A6FEE" w:rsidRDefault="008874C8" w:rsidP="009A6FEE">
      <w:pPr>
        <w:ind w:left="720" w:right="804"/>
        <w:jc w:val="both"/>
        <w:rPr>
          <w:rStyle w:val="IntenseEmphasis"/>
          <w:b/>
        </w:rPr>
      </w:pPr>
      <w:r w:rsidRPr="009A6FEE">
        <w:rPr>
          <w:rStyle w:val="IntenseEmphasis"/>
          <w:b/>
          <w:i/>
        </w:rPr>
        <w:t xml:space="preserve">You want to read, you want to understand, you want to write, you want to produce, you want to be a productive member but that </w:t>
      </w:r>
      <w:proofErr w:type="gramStart"/>
      <w:r w:rsidRPr="009A6FEE">
        <w:rPr>
          <w:rStyle w:val="IntenseEmphasis"/>
          <w:b/>
          <w:i/>
        </w:rPr>
        <w:t>illness in itself, in</w:t>
      </w:r>
      <w:proofErr w:type="gramEnd"/>
      <w:r w:rsidRPr="009A6FEE">
        <w:rPr>
          <w:rStyle w:val="IntenseEmphasis"/>
          <w:b/>
          <w:i/>
        </w:rPr>
        <w:t xml:space="preserve"> your mind, is actually stopping you.</w:t>
      </w:r>
      <w:r w:rsidRPr="009A6FEE">
        <w:rPr>
          <w:rStyle w:val="IntenseEmphasis"/>
          <w:b/>
        </w:rPr>
        <w:t xml:space="preserve"> Amira</w:t>
      </w:r>
    </w:p>
    <w:p w14:paraId="6304655F" w14:textId="11651B0B" w:rsidR="00216B6C" w:rsidRPr="00E14C97" w:rsidRDefault="006A6EB9" w:rsidP="009A6FEE">
      <w:r>
        <w:t>Amira</w:t>
      </w:r>
      <w:r w:rsidR="00216B6C">
        <w:t xml:space="preserve"> also sees a lack of awareness and understanding of mental health issues in the community a</w:t>
      </w:r>
      <w:r>
        <w:t>s</w:t>
      </w:r>
      <w:r w:rsidR="00216B6C">
        <w:t xml:space="preserve"> a problem. Amira’s journey has also been impacted by a lack of disability </w:t>
      </w:r>
      <w:r w:rsidR="00216B6C" w:rsidRPr="00E14C97">
        <w:t>information</w:t>
      </w:r>
      <w:r w:rsidR="00216B6C">
        <w:t xml:space="preserve">, </w:t>
      </w:r>
      <w:r w:rsidR="00216B6C" w:rsidRPr="00E14C97">
        <w:t xml:space="preserve">guidance, </w:t>
      </w:r>
      <w:proofErr w:type="gramStart"/>
      <w:r w:rsidR="00216B6C" w:rsidRPr="00E14C97">
        <w:t>education</w:t>
      </w:r>
      <w:proofErr w:type="gramEnd"/>
      <w:r w:rsidR="00216B6C">
        <w:t xml:space="preserve"> and</w:t>
      </w:r>
      <w:r w:rsidR="00216B6C" w:rsidRPr="00E14C97">
        <w:t xml:space="preserve"> advocacy. </w:t>
      </w:r>
      <w:r w:rsidR="00216B6C">
        <w:t xml:space="preserve">Amira has also </w:t>
      </w:r>
      <w:r w:rsidR="00B97A26">
        <w:t xml:space="preserve">generally </w:t>
      </w:r>
      <w:r w:rsidR="00216B6C">
        <w:t>found</w:t>
      </w:r>
      <w:r w:rsidR="00216B6C" w:rsidRPr="00E14C97">
        <w:t xml:space="preserve"> a disjunct between the dialogue </w:t>
      </w:r>
      <w:r w:rsidR="00D8057D">
        <w:t>related to</w:t>
      </w:r>
      <w:r w:rsidR="00D8057D" w:rsidRPr="00E14C97">
        <w:t xml:space="preserve"> </w:t>
      </w:r>
      <w:r w:rsidR="00B97A26">
        <w:t xml:space="preserve">inclusive practices </w:t>
      </w:r>
      <w:r w:rsidR="00216B6C" w:rsidRPr="00E14C97">
        <w:t>around disability and the reality of it.</w:t>
      </w:r>
    </w:p>
    <w:p w14:paraId="39AF0C4E" w14:textId="77777777" w:rsidR="009A6FEE" w:rsidRPr="009A6FEE" w:rsidRDefault="009A6FEE" w:rsidP="009A6FEE">
      <w:pPr>
        <w:pStyle w:val="HighlightedQuoteBrown"/>
        <w:rPr>
          <w:i w:val="0"/>
        </w:rPr>
      </w:pPr>
      <w:r w:rsidRPr="009A6FEE">
        <w:rPr>
          <w:i w:val="0"/>
        </w:rPr>
        <w:t>Medical vs Social Models of Disability</w:t>
      </w:r>
    </w:p>
    <w:p w14:paraId="0B77D971" w14:textId="77777777" w:rsidR="009A6FEE" w:rsidRPr="009A6FEE" w:rsidRDefault="009A6FEE" w:rsidP="009A6FEE">
      <w:pPr>
        <w:pStyle w:val="HighlightedQuoteBrown"/>
        <w:rPr>
          <w:i w:val="0"/>
        </w:rPr>
      </w:pPr>
      <w:r w:rsidRPr="009A6FEE">
        <w:rPr>
          <w:i w:val="0"/>
        </w:rPr>
        <w:t>The medical model sees disability as health problems that should be fixed or cured.</w:t>
      </w:r>
    </w:p>
    <w:p w14:paraId="0FDD7402" w14:textId="77777777" w:rsidR="009A6FEE" w:rsidRPr="009A6FEE" w:rsidRDefault="009A6FEE" w:rsidP="009A6FEE">
      <w:pPr>
        <w:pStyle w:val="HighlightedQuoteBrown"/>
        <w:rPr>
          <w:i w:val="0"/>
        </w:rPr>
      </w:pPr>
      <w:r w:rsidRPr="009A6FEE">
        <w:rPr>
          <w:i w:val="0"/>
        </w:rPr>
        <w:t>The social model sees impairment as expected aspects of human diversity that should be accommodated by the physical, attitudinal, communication and social environments.</w:t>
      </w:r>
    </w:p>
    <w:p w14:paraId="5A1F8283" w14:textId="4D183F53" w:rsidR="009A6FEE" w:rsidRPr="009A6FEE" w:rsidRDefault="009A6FEE" w:rsidP="009A6FEE">
      <w:pPr>
        <w:pStyle w:val="HighlightedQuoteBrown"/>
        <w:rPr>
          <w:i w:val="0"/>
        </w:rPr>
      </w:pPr>
      <w:r w:rsidRPr="009A6FEE">
        <w:rPr>
          <w:i w:val="0"/>
        </w:rPr>
        <w:t xml:space="preserve">Watch this short </w:t>
      </w:r>
      <w:hyperlink r:id="rId9" w:history="1">
        <w:r w:rsidRPr="009A6FEE">
          <w:rPr>
            <w:rStyle w:val="Hyperlink"/>
            <w:i w:val="0"/>
            <w:color w:val="FFFFFF" w:themeColor="background1"/>
          </w:rPr>
          <w:t>video</w:t>
        </w:r>
      </w:hyperlink>
      <w:r w:rsidRPr="009A6FEE">
        <w:rPr>
          <w:i w:val="0"/>
        </w:rPr>
        <w:t xml:space="preserve"> for more information.</w:t>
      </w:r>
    </w:p>
    <w:p w14:paraId="3DDD35F9" w14:textId="08D8B3DB" w:rsidR="00E40836" w:rsidRDefault="00E40836" w:rsidP="009A6FEE">
      <w:pPr>
        <w:jc w:val="both"/>
        <w:rPr>
          <w:b/>
          <w:bCs/>
          <w:szCs w:val="24"/>
        </w:rPr>
      </w:pPr>
      <w:r w:rsidRPr="00880F2B">
        <w:rPr>
          <w:b/>
          <w:bCs/>
          <w:szCs w:val="24"/>
        </w:rPr>
        <w:t xml:space="preserve">Key Learning: </w:t>
      </w:r>
      <w:r w:rsidR="00AB6723">
        <w:rPr>
          <w:b/>
          <w:bCs/>
          <w:szCs w:val="24"/>
        </w:rPr>
        <w:t>There are social</w:t>
      </w:r>
      <w:r w:rsidR="002B0A60">
        <w:rPr>
          <w:b/>
          <w:bCs/>
          <w:szCs w:val="24"/>
        </w:rPr>
        <w:t xml:space="preserve"> barrier</w:t>
      </w:r>
      <w:r w:rsidR="00AB6723">
        <w:rPr>
          <w:b/>
          <w:bCs/>
          <w:szCs w:val="24"/>
        </w:rPr>
        <w:t>s</w:t>
      </w:r>
      <w:r w:rsidR="002B0A60">
        <w:rPr>
          <w:b/>
          <w:bCs/>
          <w:szCs w:val="24"/>
        </w:rPr>
        <w:t xml:space="preserve"> to Amira’s success</w:t>
      </w:r>
      <w:r w:rsidR="001B1972">
        <w:rPr>
          <w:b/>
          <w:bCs/>
          <w:szCs w:val="24"/>
        </w:rPr>
        <w:t>;</w:t>
      </w:r>
      <w:r w:rsidR="00AB6723">
        <w:rPr>
          <w:b/>
          <w:bCs/>
          <w:szCs w:val="24"/>
        </w:rPr>
        <w:t xml:space="preserve"> that is, barriers</w:t>
      </w:r>
      <w:r w:rsidR="002B0A60">
        <w:rPr>
          <w:b/>
          <w:bCs/>
          <w:szCs w:val="24"/>
        </w:rPr>
        <w:t xml:space="preserve"> </w:t>
      </w:r>
      <w:r w:rsidR="00AB6723">
        <w:rPr>
          <w:b/>
          <w:bCs/>
          <w:szCs w:val="24"/>
        </w:rPr>
        <w:t xml:space="preserve">that </w:t>
      </w:r>
      <w:r w:rsidR="002B0A60">
        <w:rPr>
          <w:b/>
          <w:bCs/>
          <w:szCs w:val="24"/>
        </w:rPr>
        <w:t>lie</w:t>
      </w:r>
      <w:r w:rsidR="00AB6723">
        <w:rPr>
          <w:b/>
          <w:bCs/>
          <w:szCs w:val="24"/>
        </w:rPr>
        <w:t xml:space="preserve"> </w:t>
      </w:r>
      <w:r w:rsidR="002B0A60">
        <w:rPr>
          <w:b/>
          <w:bCs/>
          <w:szCs w:val="24"/>
        </w:rPr>
        <w:t>with the attitudes of others, the practice of inclusi</w:t>
      </w:r>
      <w:r w:rsidR="00AB6723">
        <w:rPr>
          <w:b/>
          <w:bCs/>
          <w:szCs w:val="24"/>
        </w:rPr>
        <w:t>ve education</w:t>
      </w:r>
      <w:r w:rsidR="002B0A60">
        <w:rPr>
          <w:b/>
          <w:bCs/>
          <w:szCs w:val="24"/>
        </w:rPr>
        <w:t xml:space="preserve"> and </w:t>
      </w:r>
      <w:r w:rsidR="00AB6723">
        <w:rPr>
          <w:b/>
          <w:bCs/>
          <w:szCs w:val="24"/>
        </w:rPr>
        <w:t>the provision of disability information and support.</w:t>
      </w:r>
    </w:p>
    <w:p w14:paraId="2755B28E" w14:textId="5CCB16A9" w:rsidR="003C7088" w:rsidRDefault="00B97A26" w:rsidP="009A6FEE">
      <w:r>
        <w:t xml:space="preserve">Despite </w:t>
      </w:r>
      <w:r w:rsidR="00AB6723">
        <w:t>experiencing</w:t>
      </w:r>
      <w:r>
        <w:t xml:space="preserve"> barriers, </w:t>
      </w:r>
      <w:r w:rsidR="00E037BE">
        <w:t xml:space="preserve">Amira has found the university disability support staff, </w:t>
      </w:r>
      <w:proofErr w:type="gramStart"/>
      <w:r w:rsidR="00F97C9F">
        <w:t>policies</w:t>
      </w:r>
      <w:proofErr w:type="gramEnd"/>
      <w:r w:rsidR="00E037BE">
        <w:t xml:space="preserve"> and pr</w:t>
      </w:r>
      <w:r w:rsidR="00A72D9F">
        <w:t>actices</w:t>
      </w:r>
      <w:r w:rsidR="00E037BE">
        <w:t xml:space="preserve"> invaluable to her success in studying </w:t>
      </w:r>
      <w:r w:rsidR="00D87FC6">
        <w:t>with</w:t>
      </w:r>
      <w:r w:rsidR="00E037BE">
        <w:t xml:space="preserve"> disability.</w:t>
      </w:r>
      <w:r w:rsidR="00D87FC6">
        <w:t xml:space="preserve"> The </w:t>
      </w:r>
      <w:r w:rsidR="0067356B">
        <w:t>a</w:t>
      </w:r>
      <w:r w:rsidR="00D87FC6">
        <w:t xml:space="preserve">ccess and </w:t>
      </w:r>
      <w:r w:rsidR="0067356B">
        <w:t>i</w:t>
      </w:r>
      <w:r w:rsidR="00D87FC6">
        <w:t xml:space="preserve">nclusion office </w:t>
      </w:r>
      <w:r w:rsidR="00AB6723">
        <w:t xml:space="preserve">has been </w:t>
      </w:r>
      <w:r w:rsidR="00D87FC6">
        <w:t xml:space="preserve">a big support for Amira as she </w:t>
      </w:r>
      <w:r w:rsidR="00AB6723">
        <w:t xml:space="preserve">has </w:t>
      </w:r>
      <w:r w:rsidR="00D87FC6">
        <w:t>learnt about her rights and c</w:t>
      </w:r>
      <w:r w:rsidR="00AB6723">
        <w:t>an</w:t>
      </w:r>
      <w:r w:rsidR="00D87FC6">
        <w:t xml:space="preserve"> talk to someone if she fe</w:t>
      </w:r>
      <w:r w:rsidR="00FD2DE8">
        <w:t>els</w:t>
      </w:r>
      <w:r w:rsidR="00D87FC6">
        <w:t xml:space="preserve"> she </w:t>
      </w:r>
      <w:r w:rsidR="00FD2DE8">
        <w:t>i</w:t>
      </w:r>
      <w:r w:rsidR="00D87FC6">
        <w:t xml:space="preserve">s being misinterpreted or misjudged. </w:t>
      </w:r>
    </w:p>
    <w:p w14:paraId="77A4B540" w14:textId="25696762" w:rsidR="003C7088" w:rsidRPr="009A6FEE" w:rsidRDefault="003C7088" w:rsidP="009A6FEE">
      <w:pPr>
        <w:pStyle w:val="Quote"/>
        <w:rPr>
          <w:rStyle w:val="IntenseEmphasis"/>
        </w:rPr>
      </w:pPr>
      <w:r w:rsidRPr="009A6FEE">
        <w:rPr>
          <w:rStyle w:val="IntenseEmphasis"/>
        </w:rPr>
        <w:t xml:space="preserve">Having someone who understands and supports you makes a huge difference. </w:t>
      </w:r>
      <w:bookmarkStart w:id="0" w:name="OLE_LINK1"/>
      <w:bookmarkStart w:id="1" w:name="OLE_LINK2"/>
      <w:r w:rsidRPr="009A6FEE">
        <w:rPr>
          <w:rStyle w:val="IntenseEmphasis"/>
        </w:rPr>
        <w:t xml:space="preserve">You don’t realise it but if you have someone who validates your experience, that </w:t>
      </w:r>
      <w:proofErr w:type="gramStart"/>
      <w:r w:rsidRPr="009A6FEE">
        <w:rPr>
          <w:rStyle w:val="IntenseEmphasis"/>
        </w:rPr>
        <w:t>in itself is</w:t>
      </w:r>
      <w:proofErr w:type="gramEnd"/>
      <w:r w:rsidRPr="009A6FEE">
        <w:rPr>
          <w:rStyle w:val="IntenseEmphasis"/>
        </w:rPr>
        <w:t xml:space="preserve"> a gift</w:t>
      </w:r>
      <w:bookmarkEnd w:id="0"/>
      <w:bookmarkEnd w:id="1"/>
      <w:r w:rsidRPr="009A6FEE">
        <w:rPr>
          <w:rStyle w:val="IntenseEmphasis"/>
        </w:rPr>
        <w:t xml:space="preserve">. </w:t>
      </w:r>
      <w:r w:rsidRPr="009A6FEE">
        <w:rPr>
          <w:rStyle w:val="IntenseEmphasis"/>
          <w:i w:val="0"/>
        </w:rPr>
        <w:t>Amira</w:t>
      </w:r>
    </w:p>
    <w:p w14:paraId="6D3B1DA7" w14:textId="74276F99" w:rsidR="00AB6723" w:rsidRDefault="1481CE69" w:rsidP="002B0A60">
      <w:pPr>
        <w:jc w:val="both"/>
        <w:rPr>
          <w:szCs w:val="24"/>
        </w:rPr>
      </w:pPr>
      <w:r w:rsidRPr="1481CE69">
        <w:rPr>
          <w:szCs w:val="24"/>
        </w:rPr>
        <w:t xml:space="preserve">Amira also acknowledges the support of her parents, friends and colleagues who all helped her to get where she is. </w:t>
      </w:r>
    </w:p>
    <w:p w14:paraId="555B8FF0" w14:textId="799F5A8F" w:rsidR="00AB6723" w:rsidRPr="009A6FEE" w:rsidRDefault="00AB6723" w:rsidP="009A6FEE">
      <w:pPr>
        <w:rPr>
          <w:rStyle w:val="Strong"/>
        </w:rPr>
      </w:pPr>
      <w:r w:rsidRPr="009A6FEE">
        <w:rPr>
          <w:rStyle w:val="Strong"/>
        </w:rPr>
        <w:lastRenderedPageBreak/>
        <w:t xml:space="preserve">Key Learning: </w:t>
      </w:r>
      <w:r w:rsidR="00B8294F" w:rsidRPr="009A6FEE">
        <w:rPr>
          <w:rStyle w:val="Strong"/>
        </w:rPr>
        <w:t>Amira found support</w:t>
      </w:r>
      <w:r w:rsidR="00A72D9F" w:rsidRPr="009A6FEE">
        <w:rPr>
          <w:rStyle w:val="Strong"/>
        </w:rPr>
        <w:t xml:space="preserve"> </w:t>
      </w:r>
      <w:r w:rsidR="005A6D9A" w:rsidRPr="009A6FEE">
        <w:rPr>
          <w:rStyle w:val="Strong"/>
        </w:rPr>
        <w:t xml:space="preserve">from a </w:t>
      </w:r>
      <w:r w:rsidR="008E09CB" w:rsidRPr="009A6FEE">
        <w:rPr>
          <w:rStyle w:val="Strong"/>
        </w:rPr>
        <w:t xml:space="preserve">range </w:t>
      </w:r>
      <w:r w:rsidR="005A6D9A" w:rsidRPr="009A6FEE">
        <w:rPr>
          <w:rStyle w:val="Strong"/>
        </w:rPr>
        <w:t xml:space="preserve">of sources including </w:t>
      </w:r>
      <w:r w:rsidR="00A72D9F" w:rsidRPr="009A6FEE">
        <w:rPr>
          <w:rStyle w:val="Strong"/>
        </w:rPr>
        <w:t xml:space="preserve">her university’s disability support staff, </w:t>
      </w:r>
      <w:r w:rsidR="00F97C9F" w:rsidRPr="009A6FEE">
        <w:rPr>
          <w:rStyle w:val="Strong"/>
        </w:rPr>
        <w:t>policies</w:t>
      </w:r>
      <w:r w:rsidR="00A72D9F" w:rsidRPr="009A6FEE">
        <w:rPr>
          <w:rStyle w:val="Strong"/>
        </w:rPr>
        <w:t xml:space="preserve"> and practices </w:t>
      </w:r>
      <w:r w:rsidR="00773E04" w:rsidRPr="009A6FEE">
        <w:rPr>
          <w:rStyle w:val="Strong"/>
        </w:rPr>
        <w:t xml:space="preserve">as well as from family, </w:t>
      </w:r>
      <w:r w:rsidR="00F97C9F" w:rsidRPr="009A6FEE">
        <w:rPr>
          <w:rStyle w:val="Strong"/>
        </w:rPr>
        <w:t>friends</w:t>
      </w:r>
      <w:r w:rsidR="00773E04" w:rsidRPr="009A6FEE">
        <w:rPr>
          <w:rStyle w:val="Strong"/>
        </w:rPr>
        <w:t xml:space="preserve"> and colleagues. </w:t>
      </w:r>
    </w:p>
    <w:p w14:paraId="4E8BBBCB" w14:textId="430759D9" w:rsidR="003E0849" w:rsidRPr="00530621" w:rsidRDefault="003E0849" w:rsidP="00530621">
      <w:pPr>
        <w:pStyle w:val="Heading2"/>
      </w:pPr>
      <w:r w:rsidRPr="00530621">
        <w:t xml:space="preserve">Implications for </w:t>
      </w:r>
      <w:r w:rsidR="0070304E" w:rsidRPr="00530621">
        <w:t xml:space="preserve">career development learning (CDL) </w:t>
      </w:r>
      <w:r w:rsidRPr="00530621">
        <w:t xml:space="preserve">in </w:t>
      </w:r>
      <w:r w:rsidR="00F20563" w:rsidRPr="00530621">
        <w:t>further</w:t>
      </w:r>
      <w:r w:rsidRPr="00530621">
        <w:t xml:space="preserve"> education</w:t>
      </w:r>
    </w:p>
    <w:p w14:paraId="4C011C52" w14:textId="2FD66201" w:rsidR="003E0849" w:rsidRPr="00430E22" w:rsidRDefault="003E0849" w:rsidP="009A6FEE">
      <w:pPr>
        <w:pStyle w:val="Bullets"/>
        <w:ind w:left="851" w:hanging="425"/>
        <w:rPr>
          <w:rFonts w:cstheme="minorHAnsi"/>
        </w:rPr>
      </w:pPr>
      <w:r w:rsidRPr="00430E22">
        <w:rPr>
          <w:rStyle w:val="Emphasis"/>
          <w:i w:val="0"/>
          <w:iCs w:val="0"/>
        </w:rPr>
        <w:t xml:space="preserve">CDL </w:t>
      </w:r>
      <w:r w:rsidR="00C51BDF" w:rsidRPr="00430E22">
        <w:rPr>
          <w:rStyle w:val="Emphasis"/>
          <w:i w:val="0"/>
          <w:iCs w:val="0"/>
        </w:rPr>
        <w:t xml:space="preserve">that </w:t>
      </w:r>
      <w:r w:rsidR="00663A5F" w:rsidRPr="00430E22">
        <w:rPr>
          <w:rStyle w:val="Emphasis"/>
          <w:i w:val="0"/>
          <w:iCs w:val="0"/>
        </w:rPr>
        <w:t>considers the role of</w:t>
      </w:r>
      <w:r w:rsidRPr="00430E22">
        <w:rPr>
          <w:rStyle w:val="Emphasis"/>
          <w:i w:val="0"/>
          <w:iCs w:val="0"/>
        </w:rPr>
        <w:t xml:space="preserve"> key influencers </w:t>
      </w:r>
      <w:r w:rsidR="00663A5F" w:rsidRPr="00430E22">
        <w:rPr>
          <w:rStyle w:val="Emphasis"/>
          <w:i w:val="0"/>
          <w:iCs w:val="0"/>
        </w:rPr>
        <w:t>in students’ decision</w:t>
      </w:r>
      <w:r w:rsidR="008E2B4D" w:rsidRPr="00430E22">
        <w:rPr>
          <w:rStyle w:val="Emphasis"/>
          <w:i w:val="0"/>
          <w:iCs w:val="0"/>
        </w:rPr>
        <w:t>-</w:t>
      </w:r>
      <w:r w:rsidR="00663A5F" w:rsidRPr="00430E22">
        <w:rPr>
          <w:rStyle w:val="Emphasis"/>
          <w:i w:val="0"/>
          <w:iCs w:val="0"/>
        </w:rPr>
        <w:t xml:space="preserve">making </w:t>
      </w:r>
      <w:r w:rsidR="004F114C" w:rsidRPr="00430E22">
        <w:rPr>
          <w:rStyle w:val="Emphasis"/>
          <w:i w:val="0"/>
          <w:iCs w:val="0"/>
        </w:rPr>
        <w:t>is supportive of the unique contexts within which students are planning their futures. Involving key influencers in CDL activity might involve providing them with information (through documents, internet links or events) and consulting with them as well as the student.</w:t>
      </w:r>
      <w:r w:rsidR="00E34EFC" w:rsidRPr="00430E22">
        <w:rPr>
          <w:rStyle w:val="Emphasis"/>
          <w:i w:val="0"/>
          <w:iCs w:val="0"/>
        </w:rPr>
        <w:t xml:space="preserve"> </w:t>
      </w:r>
      <w:r w:rsidR="00E34EFC" w:rsidRPr="00430E22">
        <w:t xml:space="preserve">For students in </w:t>
      </w:r>
      <w:r w:rsidR="001B3616" w:rsidRPr="00430E22">
        <w:t xml:space="preserve">further </w:t>
      </w:r>
      <w:r w:rsidR="00E34EFC" w:rsidRPr="00430E22">
        <w:t>education, these key influencers could be parents and siblings, as well as partners and children.</w:t>
      </w:r>
    </w:p>
    <w:p w14:paraId="38EA93A1" w14:textId="73127A9C" w:rsidR="00BF115D" w:rsidRPr="00430E22" w:rsidRDefault="00BF115D" w:rsidP="009A6FEE">
      <w:pPr>
        <w:pStyle w:val="Bullets"/>
        <w:ind w:left="851" w:hanging="425"/>
        <w:rPr>
          <w:rFonts w:cstheme="minorHAnsi"/>
        </w:rPr>
      </w:pPr>
      <w:r w:rsidRPr="00430E22">
        <w:t>Alternative pathway</w:t>
      </w:r>
      <w:r w:rsidR="003C2681" w:rsidRPr="00430E22">
        <w:t xml:space="preserve"> courses</w:t>
      </w:r>
      <w:r w:rsidRPr="00430E22">
        <w:t xml:space="preserve">, </w:t>
      </w:r>
      <w:proofErr w:type="spellStart"/>
      <w:r w:rsidRPr="00430E22">
        <w:t>microcredentials</w:t>
      </w:r>
      <w:proofErr w:type="spellEnd"/>
      <w:r w:rsidR="003C2681" w:rsidRPr="00430E22">
        <w:t xml:space="preserve">, volunteering, part-time </w:t>
      </w:r>
      <w:r w:rsidR="00F97C9F" w:rsidRPr="00430E22">
        <w:t>work</w:t>
      </w:r>
      <w:r w:rsidR="003C2681" w:rsidRPr="00430E22">
        <w:t xml:space="preserve"> and other </w:t>
      </w:r>
      <w:r w:rsidR="00012C87" w:rsidRPr="00430E22">
        <w:t xml:space="preserve">options can be supportive </w:t>
      </w:r>
      <w:r w:rsidR="00625355" w:rsidRPr="00430E22">
        <w:t>choices</w:t>
      </w:r>
      <w:r w:rsidR="00012C87" w:rsidRPr="00430E22">
        <w:t xml:space="preserve"> for students with mental health</w:t>
      </w:r>
      <w:r w:rsidR="00455639" w:rsidRPr="00430E22">
        <w:t xml:space="preserve"> conditions.</w:t>
      </w:r>
    </w:p>
    <w:p w14:paraId="25975B42" w14:textId="21D812F3" w:rsidR="00455639" w:rsidRPr="00430E22" w:rsidRDefault="002314F6" w:rsidP="009A6FEE">
      <w:pPr>
        <w:pStyle w:val="Bullets"/>
        <w:ind w:left="851" w:hanging="425"/>
        <w:rPr>
          <w:rFonts w:cstheme="minorHAnsi"/>
        </w:rPr>
      </w:pPr>
      <w:r w:rsidRPr="00430E22">
        <w:t>W</w:t>
      </w:r>
      <w:r w:rsidR="00A66536" w:rsidRPr="00430E22">
        <w:t xml:space="preserve">orking in partnership with student support units across </w:t>
      </w:r>
      <w:r w:rsidR="009B1CE3" w:rsidRPr="00430E22">
        <w:t xml:space="preserve">an </w:t>
      </w:r>
      <w:r w:rsidR="00FC039A" w:rsidRPr="00430E22">
        <w:t>institution</w:t>
      </w:r>
      <w:r w:rsidR="00B8294F" w:rsidRPr="00430E22">
        <w:t xml:space="preserve"> </w:t>
      </w:r>
      <w:r w:rsidR="009B1CE3" w:rsidRPr="00430E22">
        <w:t>to provide coordinated support is critical.</w:t>
      </w:r>
      <w:r w:rsidR="00455639" w:rsidRPr="00430E22">
        <w:t xml:space="preserve"> </w:t>
      </w:r>
    </w:p>
    <w:p w14:paraId="79FF348E" w14:textId="3600FD47" w:rsidR="003E344F" w:rsidRPr="00430E22" w:rsidRDefault="00FC039A" w:rsidP="009A6FEE">
      <w:pPr>
        <w:pStyle w:val="Bullets"/>
        <w:ind w:left="851" w:hanging="425"/>
        <w:rPr>
          <w:rFonts w:cstheme="minorHAnsi"/>
        </w:rPr>
      </w:pPr>
      <w:r w:rsidRPr="00430E22">
        <w:rPr>
          <w:rFonts w:cstheme="minorHAnsi"/>
        </w:rPr>
        <w:t>CDL</w:t>
      </w:r>
      <w:r w:rsidR="005A514F" w:rsidRPr="00430E22">
        <w:rPr>
          <w:rFonts w:cstheme="minorHAnsi"/>
        </w:rPr>
        <w:t xml:space="preserve"> staff that are disability aware and confident </w:t>
      </w:r>
      <w:r w:rsidR="0083735A" w:rsidRPr="00430E22">
        <w:rPr>
          <w:rFonts w:cstheme="minorHAnsi"/>
        </w:rPr>
        <w:t>provide an environment for CDL activity that is inclusive of students with mental health conditions</w:t>
      </w:r>
      <w:r w:rsidR="003E344F" w:rsidRPr="00430E22">
        <w:rPr>
          <w:rFonts w:cstheme="minorHAnsi"/>
        </w:rPr>
        <w:t>.</w:t>
      </w:r>
    </w:p>
    <w:p w14:paraId="655183B3" w14:textId="0814CD55" w:rsidR="00FF03C1" w:rsidRPr="005743E8" w:rsidRDefault="00FF03C1" w:rsidP="00530621">
      <w:pPr>
        <w:pStyle w:val="Heading2"/>
      </w:pPr>
      <w:r w:rsidRPr="005743E8">
        <w:t xml:space="preserve">Implications </w:t>
      </w:r>
      <w:r w:rsidRPr="00530621">
        <w:t>for</w:t>
      </w:r>
      <w:r w:rsidRPr="005743E8">
        <w:t xml:space="preserve"> employers</w:t>
      </w:r>
    </w:p>
    <w:p w14:paraId="574BC57D" w14:textId="4BA5C2C0" w:rsidR="00FF03C1" w:rsidRPr="00430E22" w:rsidRDefault="00D76028" w:rsidP="009A6FEE">
      <w:pPr>
        <w:pStyle w:val="Bullets"/>
        <w:ind w:left="851" w:hanging="425"/>
        <w:rPr>
          <w:rStyle w:val="Emphasis"/>
          <w:bCs/>
          <w:i w:val="0"/>
        </w:rPr>
      </w:pPr>
      <w:r w:rsidRPr="00430E22">
        <w:rPr>
          <w:rStyle w:val="Emphasis"/>
          <w:bCs/>
          <w:i w:val="0"/>
        </w:rPr>
        <w:t xml:space="preserve">Flexible working conditions such as </w:t>
      </w:r>
      <w:r w:rsidR="00026F2F" w:rsidRPr="00430E22">
        <w:rPr>
          <w:rStyle w:val="Emphasis"/>
          <w:bCs/>
          <w:i w:val="0"/>
        </w:rPr>
        <w:t xml:space="preserve">variable </w:t>
      </w:r>
      <w:r w:rsidRPr="00430E22">
        <w:rPr>
          <w:rStyle w:val="Emphasis"/>
          <w:bCs/>
          <w:i w:val="0"/>
        </w:rPr>
        <w:t>hours</w:t>
      </w:r>
      <w:r w:rsidR="00026F2F" w:rsidRPr="00430E22">
        <w:rPr>
          <w:rStyle w:val="Emphasis"/>
          <w:bCs/>
          <w:i w:val="0"/>
        </w:rPr>
        <w:t>;</w:t>
      </w:r>
      <w:r w:rsidRPr="00430E22">
        <w:rPr>
          <w:rStyle w:val="Emphasis"/>
          <w:bCs/>
          <w:i w:val="0"/>
        </w:rPr>
        <w:t xml:space="preserve"> remote</w:t>
      </w:r>
      <w:r w:rsidR="003A25CB" w:rsidRPr="00430E22">
        <w:rPr>
          <w:rStyle w:val="Emphasis"/>
          <w:bCs/>
          <w:i w:val="0"/>
        </w:rPr>
        <w:t xml:space="preserve">, </w:t>
      </w:r>
      <w:r w:rsidRPr="00430E22">
        <w:rPr>
          <w:rStyle w:val="Emphasis"/>
          <w:bCs/>
          <w:i w:val="0"/>
        </w:rPr>
        <w:t>part-time</w:t>
      </w:r>
      <w:r w:rsidR="003A25CB" w:rsidRPr="00430E22">
        <w:rPr>
          <w:rStyle w:val="Emphasis"/>
          <w:bCs/>
          <w:i w:val="0"/>
        </w:rPr>
        <w:t xml:space="preserve"> and</w:t>
      </w:r>
      <w:r w:rsidRPr="00430E22">
        <w:rPr>
          <w:rStyle w:val="Emphasis"/>
          <w:bCs/>
          <w:i w:val="0"/>
        </w:rPr>
        <w:t xml:space="preserve"> </w:t>
      </w:r>
      <w:r w:rsidR="00F97C9F" w:rsidRPr="00430E22">
        <w:rPr>
          <w:rStyle w:val="Emphasis"/>
          <w:bCs/>
          <w:i w:val="0"/>
        </w:rPr>
        <w:t>casual</w:t>
      </w:r>
      <w:r w:rsidRPr="00430E22">
        <w:rPr>
          <w:rStyle w:val="Emphasis"/>
          <w:bCs/>
          <w:i w:val="0"/>
        </w:rPr>
        <w:t xml:space="preserve"> </w:t>
      </w:r>
      <w:r w:rsidR="003A25CB" w:rsidRPr="00430E22">
        <w:rPr>
          <w:rStyle w:val="Emphasis"/>
          <w:bCs/>
          <w:i w:val="0"/>
        </w:rPr>
        <w:t xml:space="preserve">work; </w:t>
      </w:r>
      <w:r w:rsidRPr="00430E22">
        <w:rPr>
          <w:rStyle w:val="Emphasis"/>
          <w:bCs/>
          <w:i w:val="0"/>
        </w:rPr>
        <w:t xml:space="preserve">and </w:t>
      </w:r>
      <w:r w:rsidR="00594E49" w:rsidRPr="00430E22">
        <w:rPr>
          <w:rStyle w:val="Emphasis"/>
          <w:bCs/>
          <w:i w:val="0"/>
        </w:rPr>
        <w:t>volunteering can provide opportunities for employees to work to their maximum potential</w:t>
      </w:r>
      <w:r w:rsidR="00FF03C1" w:rsidRPr="00430E22">
        <w:rPr>
          <w:rStyle w:val="Emphasis"/>
          <w:bCs/>
          <w:i w:val="0"/>
        </w:rPr>
        <w:t>.</w:t>
      </w:r>
    </w:p>
    <w:p w14:paraId="1E94ECBD" w14:textId="2AB5395C" w:rsidR="00343A4A" w:rsidRPr="00430E22" w:rsidRDefault="0090044E" w:rsidP="009A6FEE">
      <w:pPr>
        <w:pStyle w:val="Bullets"/>
        <w:ind w:left="851" w:hanging="425"/>
        <w:rPr>
          <w:rStyle w:val="Emphasis"/>
          <w:bCs/>
          <w:i w:val="0"/>
        </w:rPr>
      </w:pPr>
      <w:r w:rsidRPr="00430E22">
        <w:rPr>
          <w:rStyle w:val="Emphasis"/>
          <w:bCs/>
          <w:i w:val="0"/>
        </w:rPr>
        <w:t xml:space="preserve">Open </w:t>
      </w:r>
      <w:r w:rsidR="00AE33DD" w:rsidRPr="00430E22">
        <w:rPr>
          <w:rStyle w:val="Emphasis"/>
          <w:bCs/>
          <w:i w:val="0"/>
        </w:rPr>
        <w:t>dialogue</w:t>
      </w:r>
      <w:r w:rsidRPr="00430E22">
        <w:rPr>
          <w:rStyle w:val="Emphasis"/>
          <w:bCs/>
          <w:i w:val="0"/>
        </w:rPr>
        <w:t xml:space="preserve"> </w:t>
      </w:r>
      <w:r w:rsidR="00F45130" w:rsidRPr="00430E22">
        <w:rPr>
          <w:rStyle w:val="Emphasis"/>
          <w:bCs/>
          <w:i w:val="0"/>
        </w:rPr>
        <w:t>with employees and work</w:t>
      </w:r>
      <w:r w:rsidRPr="00430E22">
        <w:rPr>
          <w:rStyle w:val="Emphasis"/>
          <w:bCs/>
          <w:i w:val="0"/>
        </w:rPr>
        <w:t xml:space="preserve"> experience</w:t>
      </w:r>
      <w:r w:rsidR="00F45130" w:rsidRPr="00430E22">
        <w:rPr>
          <w:rStyle w:val="Emphasis"/>
          <w:bCs/>
          <w:i w:val="0"/>
        </w:rPr>
        <w:t xml:space="preserve"> students</w:t>
      </w:r>
      <w:r w:rsidRPr="00430E22">
        <w:rPr>
          <w:rStyle w:val="Emphasis"/>
          <w:bCs/>
          <w:i w:val="0"/>
        </w:rPr>
        <w:t xml:space="preserve"> </w:t>
      </w:r>
      <w:r w:rsidR="00AE33DD" w:rsidRPr="00430E22">
        <w:rPr>
          <w:rStyle w:val="Emphasis"/>
          <w:bCs/>
          <w:i w:val="0"/>
        </w:rPr>
        <w:t xml:space="preserve">with disability </w:t>
      </w:r>
      <w:r w:rsidRPr="00430E22">
        <w:rPr>
          <w:rStyle w:val="Emphasis"/>
          <w:bCs/>
          <w:i w:val="0"/>
        </w:rPr>
        <w:t xml:space="preserve">about needs and supports </w:t>
      </w:r>
      <w:r w:rsidR="00AE33DD" w:rsidRPr="00430E22">
        <w:rPr>
          <w:rStyle w:val="Emphasis"/>
          <w:bCs/>
          <w:i w:val="0"/>
        </w:rPr>
        <w:t xml:space="preserve">is </w:t>
      </w:r>
      <w:r w:rsidR="00436C1A" w:rsidRPr="00430E22">
        <w:rPr>
          <w:rStyle w:val="Emphasis"/>
          <w:bCs/>
          <w:i w:val="0"/>
        </w:rPr>
        <w:t xml:space="preserve">important for successful </w:t>
      </w:r>
      <w:r w:rsidR="009A3839" w:rsidRPr="00430E22">
        <w:rPr>
          <w:rStyle w:val="Emphasis"/>
          <w:bCs/>
          <w:i w:val="0"/>
        </w:rPr>
        <w:t>outcomes.</w:t>
      </w:r>
    </w:p>
    <w:p w14:paraId="10E42282" w14:textId="0305452A" w:rsidR="00FF03C1" w:rsidRPr="00430E22" w:rsidRDefault="008D64BC" w:rsidP="009A6FEE">
      <w:pPr>
        <w:pStyle w:val="Bullets"/>
        <w:ind w:left="851" w:hanging="425"/>
        <w:rPr>
          <w:rStyle w:val="Emphasis"/>
          <w:bCs/>
          <w:i w:val="0"/>
        </w:rPr>
      </w:pPr>
      <w:r w:rsidRPr="00430E22">
        <w:rPr>
          <w:rStyle w:val="Emphasis"/>
          <w:bCs/>
          <w:i w:val="0"/>
        </w:rPr>
        <w:t xml:space="preserve">A coordinated approach to supporting employees with mental health conditions is critical. Line managers, </w:t>
      </w:r>
      <w:r w:rsidR="00310C3B" w:rsidRPr="00430E22">
        <w:rPr>
          <w:rStyle w:val="Emphasis"/>
          <w:bCs/>
          <w:i w:val="0"/>
        </w:rPr>
        <w:t xml:space="preserve">the </w:t>
      </w:r>
      <w:r w:rsidR="00C10648" w:rsidRPr="00430E22">
        <w:rPr>
          <w:rStyle w:val="Emphasis"/>
          <w:bCs/>
          <w:i w:val="0"/>
        </w:rPr>
        <w:t>human resource</w:t>
      </w:r>
      <w:r w:rsidR="00310C3B" w:rsidRPr="00430E22">
        <w:rPr>
          <w:rStyle w:val="Emphasis"/>
          <w:bCs/>
          <w:i w:val="0"/>
        </w:rPr>
        <w:t xml:space="preserve"> unit</w:t>
      </w:r>
      <w:r w:rsidR="00C10648" w:rsidRPr="00430E22">
        <w:rPr>
          <w:rStyle w:val="Emphasis"/>
          <w:bCs/>
          <w:i w:val="0"/>
        </w:rPr>
        <w:t xml:space="preserve"> and support services in your organisation should work in partnership to </w:t>
      </w:r>
      <w:r w:rsidR="00310C3B" w:rsidRPr="00430E22">
        <w:rPr>
          <w:rStyle w:val="Emphasis"/>
          <w:bCs/>
          <w:i w:val="0"/>
        </w:rPr>
        <w:t>understand and support employees.</w:t>
      </w:r>
      <w:r w:rsidR="00C10648" w:rsidRPr="00430E22">
        <w:rPr>
          <w:rStyle w:val="Emphasis"/>
          <w:bCs/>
          <w:i w:val="0"/>
        </w:rPr>
        <w:t xml:space="preserve"> </w:t>
      </w:r>
    </w:p>
    <w:p w14:paraId="1E0B1490" w14:textId="55BE6922" w:rsidR="00343A4A" w:rsidRPr="00430E22" w:rsidRDefault="00401905" w:rsidP="009A6FEE">
      <w:pPr>
        <w:pStyle w:val="Bullets"/>
        <w:ind w:left="851" w:hanging="425"/>
        <w:rPr>
          <w:rStyle w:val="Emphasis"/>
          <w:bCs/>
          <w:i w:val="0"/>
        </w:rPr>
      </w:pPr>
      <w:r w:rsidRPr="00430E22">
        <w:rPr>
          <w:rStyle w:val="Emphasis"/>
          <w:bCs/>
          <w:i w:val="0"/>
        </w:rPr>
        <w:t>Employers</w:t>
      </w:r>
      <w:r w:rsidR="00FF03C1" w:rsidRPr="00430E22">
        <w:rPr>
          <w:rStyle w:val="Emphasis"/>
          <w:bCs/>
          <w:i w:val="0"/>
        </w:rPr>
        <w:t xml:space="preserve"> that are disability aware and confident provide an environment for CDL activity that is </w:t>
      </w:r>
      <w:r w:rsidR="001D1069" w:rsidRPr="00430E22">
        <w:rPr>
          <w:rStyle w:val="Emphasis"/>
          <w:bCs/>
          <w:i w:val="0"/>
        </w:rPr>
        <w:t xml:space="preserve">compliant and is </w:t>
      </w:r>
      <w:r w:rsidR="00FF03C1" w:rsidRPr="00430E22">
        <w:rPr>
          <w:rStyle w:val="Emphasis"/>
          <w:bCs/>
          <w:i w:val="0"/>
        </w:rPr>
        <w:t xml:space="preserve">inclusive of </w:t>
      </w:r>
      <w:r w:rsidR="003B54AF" w:rsidRPr="00430E22">
        <w:rPr>
          <w:rStyle w:val="Emphasis"/>
          <w:bCs/>
          <w:i w:val="0"/>
        </w:rPr>
        <w:t>people</w:t>
      </w:r>
      <w:r w:rsidR="00FF03C1" w:rsidRPr="00430E22">
        <w:rPr>
          <w:rStyle w:val="Emphasis"/>
          <w:bCs/>
          <w:i w:val="0"/>
        </w:rPr>
        <w:t xml:space="preserve"> with mental health conditions</w:t>
      </w:r>
      <w:r w:rsidR="00612B74" w:rsidRPr="00430E22">
        <w:rPr>
          <w:rStyle w:val="Emphasis"/>
          <w:bCs/>
          <w:i w:val="0"/>
        </w:rPr>
        <w:t xml:space="preserve">. </w:t>
      </w:r>
      <w:r w:rsidR="008D64BC" w:rsidRPr="00430E22">
        <w:rPr>
          <w:rStyle w:val="Emphasis"/>
          <w:bCs/>
          <w:i w:val="0"/>
        </w:rPr>
        <w:t xml:space="preserve">An example of a training module is </w:t>
      </w:r>
      <w:hyperlink r:id="rId10" w:history="1">
        <w:r w:rsidR="008D64BC" w:rsidRPr="00143400">
          <w:rPr>
            <w:rStyle w:val="Hyperlink"/>
            <w:sz w:val="20"/>
            <w:szCs w:val="20"/>
          </w:rPr>
          <w:t>here</w:t>
        </w:r>
      </w:hyperlink>
      <w:r w:rsidR="008D64BC" w:rsidRPr="00430E22">
        <w:rPr>
          <w:rStyle w:val="Emphasis"/>
          <w:bCs/>
          <w:i w:val="0"/>
        </w:rPr>
        <w:t>.</w:t>
      </w:r>
    </w:p>
    <w:p w14:paraId="14531A39" w14:textId="083063F1" w:rsidR="004D103B" w:rsidRPr="009A6FEE" w:rsidRDefault="004D103B" w:rsidP="009A6FEE">
      <w:pPr>
        <w:pStyle w:val="Bullets"/>
        <w:ind w:left="851" w:hanging="425"/>
        <w:rPr>
          <w:rStyle w:val="Emphasis"/>
          <w:b/>
          <w:i w:val="0"/>
        </w:rPr>
      </w:pPr>
      <w:r w:rsidRPr="00430E22">
        <w:rPr>
          <w:rStyle w:val="Emphasis"/>
          <w:bCs/>
          <w:i w:val="0"/>
        </w:rPr>
        <w:t xml:space="preserve">A guide to good practice in supporting students with disability in the workplace is available </w:t>
      </w:r>
      <w:r w:rsidR="00990644">
        <w:rPr>
          <w:rStyle w:val="Emphasis"/>
          <w:bCs/>
          <w:i w:val="0"/>
        </w:rPr>
        <w:t xml:space="preserve">in the </w:t>
      </w:r>
      <w:hyperlink r:id="rId11" w:history="1">
        <w:r w:rsidR="00990644" w:rsidRPr="00990644">
          <w:rPr>
            <w:rStyle w:val="Hyperlink"/>
            <w:bCs/>
          </w:rPr>
          <w:t>CDL Hub</w:t>
        </w:r>
      </w:hyperlink>
      <w:r w:rsidR="00990644">
        <w:rPr>
          <w:rStyle w:val="Emphasis"/>
          <w:bCs/>
          <w:i w:val="0"/>
        </w:rPr>
        <w:t xml:space="preserve"> for students with disability.</w:t>
      </w:r>
    </w:p>
    <w:sectPr w:rsidR="004D103B" w:rsidRPr="009A6FEE" w:rsidSect="007D4F82">
      <w:footerReference w:type="even" r:id="rId12"/>
      <w:footerReference w:type="default" r:id="rId13"/>
      <w:pgSz w:w="11906" w:h="16838"/>
      <w:pgMar w:top="1247"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1E56A" w14:textId="77777777" w:rsidR="00E5669B" w:rsidRDefault="00E5669B" w:rsidP="00E52528">
      <w:pPr>
        <w:spacing w:after="0" w:line="240" w:lineRule="auto"/>
      </w:pPr>
      <w:r>
        <w:separator/>
      </w:r>
    </w:p>
  </w:endnote>
  <w:endnote w:type="continuationSeparator" w:id="0">
    <w:p w14:paraId="6DC0B2FA" w14:textId="77777777" w:rsidR="00E5669B" w:rsidRDefault="00E5669B" w:rsidP="00E52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E6B9F" w14:textId="17A20A6F" w:rsidR="0023620B" w:rsidRDefault="0023620B" w:rsidP="003C5C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E361B">
      <w:rPr>
        <w:rStyle w:val="PageNumber"/>
        <w:noProof/>
      </w:rPr>
      <w:t>2</w:t>
    </w:r>
    <w:r>
      <w:rPr>
        <w:rStyle w:val="PageNumber"/>
      </w:rPr>
      <w:fldChar w:fldCharType="end"/>
    </w:r>
  </w:p>
  <w:p w14:paraId="76B78576" w14:textId="77777777" w:rsidR="0023620B" w:rsidRDefault="0023620B" w:rsidP="0023620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eastAsia="Times New Roman" w:hAnsi="Calibri" w:cs="Times New Roman"/>
      </w:rPr>
      <w:id w:val="455229019"/>
      <w:docPartObj>
        <w:docPartGallery w:val="Page Numbers (Bottom of Page)"/>
        <w:docPartUnique/>
      </w:docPartObj>
    </w:sdtPr>
    <w:sdtEndPr>
      <w:rPr>
        <w:sz w:val="18"/>
        <w:szCs w:val="18"/>
      </w:rPr>
    </w:sdtEndPr>
    <w:sdtContent>
      <w:p w14:paraId="19E021E5" w14:textId="77777777" w:rsidR="00BE361B" w:rsidRPr="00BE361B" w:rsidRDefault="00BE361B" w:rsidP="00BE361B">
        <w:pPr>
          <w:framePr w:wrap="none" w:vAnchor="text" w:hAnchor="margin" w:xAlign="right" w:y="1"/>
          <w:tabs>
            <w:tab w:val="center" w:pos="4680"/>
            <w:tab w:val="right" w:pos="9360"/>
          </w:tabs>
          <w:spacing w:after="0" w:line="240" w:lineRule="auto"/>
          <w:rPr>
            <w:rFonts w:ascii="Calibri" w:eastAsia="Times New Roman" w:hAnsi="Calibri" w:cs="Times New Roman"/>
            <w:sz w:val="18"/>
            <w:szCs w:val="18"/>
          </w:rPr>
        </w:pPr>
        <w:r w:rsidRPr="00BE361B">
          <w:rPr>
            <w:rFonts w:ascii="Calibri" w:eastAsia="Times New Roman" w:hAnsi="Calibri" w:cs="Times New Roman"/>
            <w:sz w:val="18"/>
            <w:szCs w:val="18"/>
          </w:rPr>
          <w:fldChar w:fldCharType="begin"/>
        </w:r>
        <w:r w:rsidRPr="00BE361B">
          <w:rPr>
            <w:rFonts w:ascii="Calibri" w:eastAsia="Times New Roman" w:hAnsi="Calibri" w:cs="Times New Roman"/>
            <w:sz w:val="18"/>
            <w:szCs w:val="18"/>
          </w:rPr>
          <w:instrText xml:space="preserve"> PAGE </w:instrText>
        </w:r>
        <w:r w:rsidRPr="00BE361B">
          <w:rPr>
            <w:rFonts w:ascii="Calibri" w:eastAsia="Times New Roman" w:hAnsi="Calibri" w:cs="Times New Roman"/>
            <w:sz w:val="18"/>
            <w:szCs w:val="18"/>
          </w:rPr>
          <w:fldChar w:fldCharType="separate"/>
        </w:r>
        <w:r w:rsidRPr="00BE361B">
          <w:rPr>
            <w:rFonts w:ascii="Calibri" w:eastAsia="Times New Roman" w:hAnsi="Calibri" w:cs="Times New Roman"/>
            <w:sz w:val="18"/>
            <w:szCs w:val="18"/>
          </w:rPr>
          <w:t>1</w:t>
        </w:r>
        <w:r w:rsidRPr="00BE361B">
          <w:rPr>
            <w:rFonts w:ascii="Calibri" w:eastAsia="Times New Roman" w:hAnsi="Calibri" w:cs="Times New Roman"/>
            <w:sz w:val="18"/>
            <w:szCs w:val="18"/>
          </w:rPr>
          <w:fldChar w:fldCharType="end"/>
        </w:r>
      </w:p>
    </w:sdtContent>
  </w:sdt>
  <w:p w14:paraId="5F929BEC" w14:textId="6F6C1B80" w:rsidR="00BE361B" w:rsidRPr="00BE361B" w:rsidRDefault="00000000" w:rsidP="00BE361B">
    <w:pPr>
      <w:rPr>
        <w:rFonts w:ascii="Calibri" w:eastAsia="Times New Roman" w:hAnsi="Calibri" w:cs="Times New Roman"/>
        <w:sz w:val="22"/>
      </w:rPr>
    </w:pPr>
    <w:hyperlink r:id="rId1" w:history="1">
      <w:r w:rsidR="00BE361B" w:rsidRPr="00BE361B">
        <w:rPr>
          <w:rFonts w:ascii="Calibri" w:eastAsia="Times New Roman" w:hAnsi="Calibri" w:cs="Times New Roman"/>
          <w:color w:val="B64926"/>
          <w:sz w:val="22"/>
          <w:u w:val="single"/>
        </w:rPr>
        <w:t>CDL Hub</w:t>
      </w:r>
    </w:hyperlink>
    <w:r w:rsidR="00BE361B" w:rsidRPr="00BE361B">
      <w:rPr>
        <w:rFonts w:ascii="Calibri" w:eastAsia="Times New Roman" w:hAnsi="Calibri" w:cs="Times New Roman"/>
        <w:sz w:val="22"/>
      </w:rPr>
      <w:t xml:space="preserve"> for students with disability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60C53" w14:textId="77777777" w:rsidR="00E5669B" w:rsidRDefault="00E5669B" w:rsidP="00E52528">
      <w:pPr>
        <w:spacing w:after="0" w:line="240" w:lineRule="auto"/>
      </w:pPr>
      <w:r>
        <w:separator/>
      </w:r>
    </w:p>
  </w:footnote>
  <w:footnote w:type="continuationSeparator" w:id="0">
    <w:p w14:paraId="1A9AE89E" w14:textId="77777777" w:rsidR="00E5669B" w:rsidRDefault="00E5669B" w:rsidP="00E52528">
      <w:pPr>
        <w:spacing w:after="0" w:line="240" w:lineRule="auto"/>
      </w:pPr>
      <w:r>
        <w:continuationSeparator/>
      </w:r>
    </w:p>
  </w:footnote>
  <w:footnote w:id="1">
    <w:p w14:paraId="28F9BB18" w14:textId="024D202A" w:rsidR="00E50288" w:rsidRDefault="00E50288">
      <w:pPr>
        <w:pStyle w:val="FootnoteText"/>
      </w:pPr>
      <w:r>
        <w:rPr>
          <w:rStyle w:val="FootnoteReference"/>
        </w:rPr>
        <w:footnoteRef/>
      </w:r>
      <w:r>
        <w:t xml:space="preserve"> This story is the experience of one university student interviewed as part of the research project: O’Shea et al. </w:t>
      </w:r>
      <w:r w:rsidRPr="004047C4">
        <w:rPr>
          <w:i/>
          <w:iCs/>
        </w:rPr>
        <w:t>National Career Development Learning Hub for students with disability</w:t>
      </w:r>
      <w:r>
        <w:t>. National Careers Institute Partnership grant (2021</w:t>
      </w:r>
      <w:r w:rsidR="002D535B">
        <w:t>–</w:t>
      </w:r>
      <w:r>
        <w:t>2023). The research involved interviews and surveys with students, parents/carers and stakeholders and analysis of existing data sets.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64686"/>
    <w:multiLevelType w:val="hybridMultilevel"/>
    <w:tmpl w:val="0FDE3CE4"/>
    <w:lvl w:ilvl="0" w:tplc="6F8E1FD2">
      <w:start w:val="1"/>
      <w:numFmt w:val="bullet"/>
      <w:pStyle w:val="Bullets"/>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15A7673F"/>
    <w:multiLevelType w:val="hybridMultilevel"/>
    <w:tmpl w:val="6DCED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634298"/>
    <w:multiLevelType w:val="hybridMultilevel"/>
    <w:tmpl w:val="192C2560"/>
    <w:lvl w:ilvl="0" w:tplc="08090001">
      <w:start w:val="1"/>
      <w:numFmt w:val="bullet"/>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3" w15:restartNumberingAfterBreak="0">
    <w:nsid w:val="50811C59"/>
    <w:multiLevelType w:val="hybridMultilevel"/>
    <w:tmpl w:val="4DFAE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5155632"/>
    <w:multiLevelType w:val="hybridMultilevel"/>
    <w:tmpl w:val="0F8AA5A8"/>
    <w:lvl w:ilvl="0" w:tplc="39282A30">
      <w:start w:val="1"/>
      <w:numFmt w:val="decimal"/>
      <w:pStyle w:val="NumberingInden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152521589">
    <w:abstractNumId w:val="3"/>
  </w:num>
  <w:num w:numId="2" w16cid:durableId="2083137249">
    <w:abstractNumId w:val="2"/>
  </w:num>
  <w:num w:numId="3" w16cid:durableId="1699351888">
    <w:abstractNumId w:val="1"/>
  </w:num>
  <w:num w:numId="4" w16cid:durableId="1862621376">
    <w:abstractNumId w:val="0"/>
  </w:num>
  <w:num w:numId="5" w16cid:durableId="1926842789">
    <w:abstractNumId w:val="4"/>
  </w:num>
  <w:num w:numId="6" w16cid:durableId="397676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601"/>
    <w:rsid w:val="00006C7A"/>
    <w:rsid w:val="00007549"/>
    <w:rsid w:val="000119F7"/>
    <w:rsid w:val="00012C87"/>
    <w:rsid w:val="00016D17"/>
    <w:rsid w:val="00020F06"/>
    <w:rsid w:val="00022C1A"/>
    <w:rsid w:val="00025AE5"/>
    <w:rsid w:val="00026F2F"/>
    <w:rsid w:val="00040D7D"/>
    <w:rsid w:val="000449FB"/>
    <w:rsid w:val="00061423"/>
    <w:rsid w:val="00063BD8"/>
    <w:rsid w:val="00073224"/>
    <w:rsid w:val="000816EF"/>
    <w:rsid w:val="00082CEB"/>
    <w:rsid w:val="000A5364"/>
    <w:rsid w:val="000C250D"/>
    <w:rsid w:val="000D1756"/>
    <w:rsid w:val="000D1D53"/>
    <w:rsid w:val="000D5EB0"/>
    <w:rsid w:val="000E77AA"/>
    <w:rsid w:val="000F1F62"/>
    <w:rsid w:val="000F2F3C"/>
    <w:rsid w:val="000F5F4E"/>
    <w:rsid w:val="001003BD"/>
    <w:rsid w:val="00101CA0"/>
    <w:rsid w:val="00102DC7"/>
    <w:rsid w:val="00105D59"/>
    <w:rsid w:val="001201B6"/>
    <w:rsid w:val="001205AD"/>
    <w:rsid w:val="00143400"/>
    <w:rsid w:val="00144B75"/>
    <w:rsid w:val="0014743B"/>
    <w:rsid w:val="00150AB9"/>
    <w:rsid w:val="001810DC"/>
    <w:rsid w:val="00185CEC"/>
    <w:rsid w:val="001A1203"/>
    <w:rsid w:val="001A63AB"/>
    <w:rsid w:val="001A6A4F"/>
    <w:rsid w:val="001B1972"/>
    <w:rsid w:val="001B3616"/>
    <w:rsid w:val="001D00D3"/>
    <w:rsid w:val="001D1069"/>
    <w:rsid w:val="001E0F19"/>
    <w:rsid w:val="001E24DC"/>
    <w:rsid w:val="001E38EE"/>
    <w:rsid w:val="001E602D"/>
    <w:rsid w:val="001F7A89"/>
    <w:rsid w:val="00216B6C"/>
    <w:rsid w:val="0021744B"/>
    <w:rsid w:val="002202E5"/>
    <w:rsid w:val="00223F85"/>
    <w:rsid w:val="002256A2"/>
    <w:rsid w:val="002314F6"/>
    <w:rsid w:val="0023620B"/>
    <w:rsid w:val="00252C82"/>
    <w:rsid w:val="00254130"/>
    <w:rsid w:val="002656AF"/>
    <w:rsid w:val="00275273"/>
    <w:rsid w:val="002850E3"/>
    <w:rsid w:val="002A190E"/>
    <w:rsid w:val="002A360E"/>
    <w:rsid w:val="002A4129"/>
    <w:rsid w:val="002B0A60"/>
    <w:rsid w:val="002B16B2"/>
    <w:rsid w:val="002B7870"/>
    <w:rsid w:val="002C6C9F"/>
    <w:rsid w:val="002D4B84"/>
    <w:rsid w:val="002D535B"/>
    <w:rsid w:val="002D69FA"/>
    <w:rsid w:val="002D71A3"/>
    <w:rsid w:val="002E52FE"/>
    <w:rsid w:val="002E6B63"/>
    <w:rsid w:val="002F2DF3"/>
    <w:rsid w:val="002F2F75"/>
    <w:rsid w:val="003002D8"/>
    <w:rsid w:val="003041F1"/>
    <w:rsid w:val="00310C3B"/>
    <w:rsid w:val="00311248"/>
    <w:rsid w:val="00311911"/>
    <w:rsid w:val="00324877"/>
    <w:rsid w:val="00334227"/>
    <w:rsid w:val="00343A4A"/>
    <w:rsid w:val="00354ABA"/>
    <w:rsid w:val="00354F50"/>
    <w:rsid w:val="00367225"/>
    <w:rsid w:val="00380A5E"/>
    <w:rsid w:val="0038323D"/>
    <w:rsid w:val="003857C2"/>
    <w:rsid w:val="003A25CB"/>
    <w:rsid w:val="003A4124"/>
    <w:rsid w:val="003A57D9"/>
    <w:rsid w:val="003A7F41"/>
    <w:rsid w:val="003B48D7"/>
    <w:rsid w:val="003B4A2D"/>
    <w:rsid w:val="003B54AF"/>
    <w:rsid w:val="003C2681"/>
    <w:rsid w:val="003C7088"/>
    <w:rsid w:val="003D0A90"/>
    <w:rsid w:val="003D53DD"/>
    <w:rsid w:val="003D5B1A"/>
    <w:rsid w:val="003D7808"/>
    <w:rsid w:val="003E0849"/>
    <w:rsid w:val="003E344F"/>
    <w:rsid w:val="003F6B2C"/>
    <w:rsid w:val="004001A3"/>
    <w:rsid w:val="00401905"/>
    <w:rsid w:val="004047C4"/>
    <w:rsid w:val="004100C3"/>
    <w:rsid w:val="00422C51"/>
    <w:rsid w:val="00430700"/>
    <w:rsid w:val="00430E22"/>
    <w:rsid w:val="00436C1A"/>
    <w:rsid w:val="00445BA0"/>
    <w:rsid w:val="00455639"/>
    <w:rsid w:val="0046276B"/>
    <w:rsid w:val="0049619E"/>
    <w:rsid w:val="004B2B31"/>
    <w:rsid w:val="004B4101"/>
    <w:rsid w:val="004D103B"/>
    <w:rsid w:val="004D32F6"/>
    <w:rsid w:val="004D4458"/>
    <w:rsid w:val="004D60D8"/>
    <w:rsid w:val="004D7DA1"/>
    <w:rsid w:val="004E0DB2"/>
    <w:rsid w:val="004E335E"/>
    <w:rsid w:val="004E60BE"/>
    <w:rsid w:val="004F113C"/>
    <w:rsid w:val="004F114C"/>
    <w:rsid w:val="004F2317"/>
    <w:rsid w:val="004F2E05"/>
    <w:rsid w:val="00502B58"/>
    <w:rsid w:val="00503160"/>
    <w:rsid w:val="00513400"/>
    <w:rsid w:val="00523087"/>
    <w:rsid w:val="005237A6"/>
    <w:rsid w:val="00530327"/>
    <w:rsid w:val="00530621"/>
    <w:rsid w:val="00533F3C"/>
    <w:rsid w:val="00542DD1"/>
    <w:rsid w:val="0054549D"/>
    <w:rsid w:val="005646BD"/>
    <w:rsid w:val="0056566B"/>
    <w:rsid w:val="00566C53"/>
    <w:rsid w:val="005743E8"/>
    <w:rsid w:val="00577B07"/>
    <w:rsid w:val="00581095"/>
    <w:rsid w:val="00591529"/>
    <w:rsid w:val="00594E49"/>
    <w:rsid w:val="005968E3"/>
    <w:rsid w:val="005A329B"/>
    <w:rsid w:val="005A514F"/>
    <w:rsid w:val="005A6D9A"/>
    <w:rsid w:val="005B2ABD"/>
    <w:rsid w:val="005B6AF9"/>
    <w:rsid w:val="005B7492"/>
    <w:rsid w:val="005C5719"/>
    <w:rsid w:val="005D6520"/>
    <w:rsid w:val="005E02B1"/>
    <w:rsid w:val="005E0D26"/>
    <w:rsid w:val="005E1E59"/>
    <w:rsid w:val="005E649C"/>
    <w:rsid w:val="005F42B7"/>
    <w:rsid w:val="005F5E96"/>
    <w:rsid w:val="00604DC5"/>
    <w:rsid w:val="0061116F"/>
    <w:rsid w:val="00612B74"/>
    <w:rsid w:val="006219C8"/>
    <w:rsid w:val="006222CC"/>
    <w:rsid w:val="00625355"/>
    <w:rsid w:val="00632E1E"/>
    <w:rsid w:val="00651BDF"/>
    <w:rsid w:val="00660DDB"/>
    <w:rsid w:val="00663A5F"/>
    <w:rsid w:val="0066595B"/>
    <w:rsid w:val="0067356B"/>
    <w:rsid w:val="006A6EB9"/>
    <w:rsid w:val="006A7A95"/>
    <w:rsid w:val="006B25CB"/>
    <w:rsid w:val="006B6CD2"/>
    <w:rsid w:val="006B6E8B"/>
    <w:rsid w:val="006C15FB"/>
    <w:rsid w:val="006C44FD"/>
    <w:rsid w:val="006C6686"/>
    <w:rsid w:val="006E54B8"/>
    <w:rsid w:val="006F47E4"/>
    <w:rsid w:val="0070304E"/>
    <w:rsid w:val="0070305B"/>
    <w:rsid w:val="00722478"/>
    <w:rsid w:val="007548A4"/>
    <w:rsid w:val="0076142F"/>
    <w:rsid w:val="00772FE6"/>
    <w:rsid w:val="00773E04"/>
    <w:rsid w:val="00780990"/>
    <w:rsid w:val="007946AA"/>
    <w:rsid w:val="007B25E8"/>
    <w:rsid w:val="007B3D59"/>
    <w:rsid w:val="007C2E47"/>
    <w:rsid w:val="007C356D"/>
    <w:rsid w:val="007D2601"/>
    <w:rsid w:val="007D4F82"/>
    <w:rsid w:val="007F3C97"/>
    <w:rsid w:val="00814C1D"/>
    <w:rsid w:val="00822E18"/>
    <w:rsid w:val="0082365E"/>
    <w:rsid w:val="0083735A"/>
    <w:rsid w:val="008433B7"/>
    <w:rsid w:val="008705F6"/>
    <w:rsid w:val="00872CE7"/>
    <w:rsid w:val="008767DD"/>
    <w:rsid w:val="008803B7"/>
    <w:rsid w:val="00884856"/>
    <w:rsid w:val="008874C8"/>
    <w:rsid w:val="008B224A"/>
    <w:rsid w:val="008B5077"/>
    <w:rsid w:val="008B59E2"/>
    <w:rsid w:val="008D0CE0"/>
    <w:rsid w:val="008D4D92"/>
    <w:rsid w:val="008D64BC"/>
    <w:rsid w:val="008E09CB"/>
    <w:rsid w:val="008E2B4D"/>
    <w:rsid w:val="008E2FB8"/>
    <w:rsid w:val="008F31A3"/>
    <w:rsid w:val="008F7F0E"/>
    <w:rsid w:val="0090044E"/>
    <w:rsid w:val="00901AEC"/>
    <w:rsid w:val="00922510"/>
    <w:rsid w:val="0093096A"/>
    <w:rsid w:val="00932B42"/>
    <w:rsid w:val="00932FAA"/>
    <w:rsid w:val="0095542A"/>
    <w:rsid w:val="00977191"/>
    <w:rsid w:val="00984EDB"/>
    <w:rsid w:val="00990644"/>
    <w:rsid w:val="00994B61"/>
    <w:rsid w:val="009A3839"/>
    <w:rsid w:val="009A47EE"/>
    <w:rsid w:val="009A6FEE"/>
    <w:rsid w:val="009B1CE3"/>
    <w:rsid w:val="009C0E00"/>
    <w:rsid w:val="009C1AC5"/>
    <w:rsid w:val="009C24BA"/>
    <w:rsid w:val="009C3952"/>
    <w:rsid w:val="009C4F3F"/>
    <w:rsid w:val="009C74E0"/>
    <w:rsid w:val="009D5A95"/>
    <w:rsid w:val="009D7B67"/>
    <w:rsid w:val="009F418C"/>
    <w:rsid w:val="00A05184"/>
    <w:rsid w:val="00A53A0E"/>
    <w:rsid w:val="00A66536"/>
    <w:rsid w:val="00A704B7"/>
    <w:rsid w:val="00A72D9F"/>
    <w:rsid w:val="00A81AED"/>
    <w:rsid w:val="00A84225"/>
    <w:rsid w:val="00A9216A"/>
    <w:rsid w:val="00A92516"/>
    <w:rsid w:val="00A93015"/>
    <w:rsid w:val="00AB6635"/>
    <w:rsid w:val="00AB6723"/>
    <w:rsid w:val="00AC085F"/>
    <w:rsid w:val="00AC08EC"/>
    <w:rsid w:val="00AC1484"/>
    <w:rsid w:val="00AC3F97"/>
    <w:rsid w:val="00AD3E3D"/>
    <w:rsid w:val="00AD4199"/>
    <w:rsid w:val="00AD42A6"/>
    <w:rsid w:val="00AE29BA"/>
    <w:rsid w:val="00AE33DD"/>
    <w:rsid w:val="00AE5214"/>
    <w:rsid w:val="00B17A6F"/>
    <w:rsid w:val="00B20024"/>
    <w:rsid w:val="00B266A8"/>
    <w:rsid w:val="00B31FBD"/>
    <w:rsid w:val="00B34927"/>
    <w:rsid w:val="00B506E6"/>
    <w:rsid w:val="00B54B7C"/>
    <w:rsid w:val="00B55679"/>
    <w:rsid w:val="00B66371"/>
    <w:rsid w:val="00B66B32"/>
    <w:rsid w:val="00B700F4"/>
    <w:rsid w:val="00B75B6E"/>
    <w:rsid w:val="00B8294F"/>
    <w:rsid w:val="00B845D4"/>
    <w:rsid w:val="00B9704D"/>
    <w:rsid w:val="00B97A26"/>
    <w:rsid w:val="00BB0FCC"/>
    <w:rsid w:val="00BC4048"/>
    <w:rsid w:val="00BC61C3"/>
    <w:rsid w:val="00BD7063"/>
    <w:rsid w:val="00BE2DB2"/>
    <w:rsid w:val="00BE361B"/>
    <w:rsid w:val="00BE381A"/>
    <w:rsid w:val="00BF115D"/>
    <w:rsid w:val="00BF5A0B"/>
    <w:rsid w:val="00BF63BC"/>
    <w:rsid w:val="00C04119"/>
    <w:rsid w:val="00C10648"/>
    <w:rsid w:val="00C141D5"/>
    <w:rsid w:val="00C22CD0"/>
    <w:rsid w:val="00C44328"/>
    <w:rsid w:val="00C51BDF"/>
    <w:rsid w:val="00C64789"/>
    <w:rsid w:val="00C64D49"/>
    <w:rsid w:val="00C6559F"/>
    <w:rsid w:val="00C65CB0"/>
    <w:rsid w:val="00C766D0"/>
    <w:rsid w:val="00CA065A"/>
    <w:rsid w:val="00CA5ED2"/>
    <w:rsid w:val="00CB7712"/>
    <w:rsid w:val="00CD7527"/>
    <w:rsid w:val="00D11B6B"/>
    <w:rsid w:val="00D26FBF"/>
    <w:rsid w:val="00D27045"/>
    <w:rsid w:val="00D30C15"/>
    <w:rsid w:val="00D44828"/>
    <w:rsid w:val="00D4548B"/>
    <w:rsid w:val="00D5275C"/>
    <w:rsid w:val="00D54367"/>
    <w:rsid w:val="00D54DBD"/>
    <w:rsid w:val="00D56199"/>
    <w:rsid w:val="00D630B0"/>
    <w:rsid w:val="00D75390"/>
    <w:rsid w:val="00D754DF"/>
    <w:rsid w:val="00D76028"/>
    <w:rsid w:val="00D76A9C"/>
    <w:rsid w:val="00D8057D"/>
    <w:rsid w:val="00D81C0A"/>
    <w:rsid w:val="00D87FC6"/>
    <w:rsid w:val="00D90081"/>
    <w:rsid w:val="00D92759"/>
    <w:rsid w:val="00D92EA7"/>
    <w:rsid w:val="00D93BA3"/>
    <w:rsid w:val="00DB6195"/>
    <w:rsid w:val="00DB75C9"/>
    <w:rsid w:val="00DD2628"/>
    <w:rsid w:val="00DD45D6"/>
    <w:rsid w:val="00DE304C"/>
    <w:rsid w:val="00E037BE"/>
    <w:rsid w:val="00E1084F"/>
    <w:rsid w:val="00E10D7B"/>
    <w:rsid w:val="00E14C97"/>
    <w:rsid w:val="00E211B8"/>
    <w:rsid w:val="00E2272E"/>
    <w:rsid w:val="00E228FE"/>
    <w:rsid w:val="00E25648"/>
    <w:rsid w:val="00E34EFC"/>
    <w:rsid w:val="00E36D98"/>
    <w:rsid w:val="00E40836"/>
    <w:rsid w:val="00E50288"/>
    <w:rsid w:val="00E52528"/>
    <w:rsid w:val="00E54583"/>
    <w:rsid w:val="00E5669B"/>
    <w:rsid w:val="00E56D3C"/>
    <w:rsid w:val="00E745B1"/>
    <w:rsid w:val="00E978C6"/>
    <w:rsid w:val="00EC6323"/>
    <w:rsid w:val="00ED6500"/>
    <w:rsid w:val="00EE3670"/>
    <w:rsid w:val="00EE55DD"/>
    <w:rsid w:val="00EE5681"/>
    <w:rsid w:val="00EE7776"/>
    <w:rsid w:val="00EF1997"/>
    <w:rsid w:val="00EF3160"/>
    <w:rsid w:val="00EF3C44"/>
    <w:rsid w:val="00F108ED"/>
    <w:rsid w:val="00F20563"/>
    <w:rsid w:val="00F248EC"/>
    <w:rsid w:val="00F401A5"/>
    <w:rsid w:val="00F45130"/>
    <w:rsid w:val="00F454EA"/>
    <w:rsid w:val="00F465DE"/>
    <w:rsid w:val="00F52267"/>
    <w:rsid w:val="00F527E6"/>
    <w:rsid w:val="00F5712D"/>
    <w:rsid w:val="00F6068F"/>
    <w:rsid w:val="00F62E09"/>
    <w:rsid w:val="00F6509A"/>
    <w:rsid w:val="00F7207F"/>
    <w:rsid w:val="00F75505"/>
    <w:rsid w:val="00F83947"/>
    <w:rsid w:val="00F90B50"/>
    <w:rsid w:val="00F94168"/>
    <w:rsid w:val="00F9465B"/>
    <w:rsid w:val="00F95696"/>
    <w:rsid w:val="00F97C9F"/>
    <w:rsid w:val="00FA2283"/>
    <w:rsid w:val="00FA3603"/>
    <w:rsid w:val="00FA7864"/>
    <w:rsid w:val="00FC039A"/>
    <w:rsid w:val="00FC5192"/>
    <w:rsid w:val="00FD2DE8"/>
    <w:rsid w:val="00FD4445"/>
    <w:rsid w:val="00FE730A"/>
    <w:rsid w:val="00FF03C1"/>
    <w:rsid w:val="00FF3D23"/>
    <w:rsid w:val="00FF675A"/>
    <w:rsid w:val="02582F6C"/>
    <w:rsid w:val="1481CE69"/>
    <w:rsid w:val="1FF94EA9"/>
    <w:rsid w:val="2B525CDF"/>
    <w:rsid w:val="4158F0D0"/>
    <w:rsid w:val="6D939F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D3453"/>
  <w15:chartTrackingRefBased/>
  <w15:docId w15:val="{6DE70AAC-6CC9-41C5-83B7-0F786233D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13C"/>
    <w:rPr>
      <w:sz w:val="24"/>
    </w:rPr>
  </w:style>
  <w:style w:type="paragraph" w:styleId="Heading1">
    <w:name w:val="heading 1"/>
    <w:basedOn w:val="Title"/>
    <w:next w:val="Normal"/>
    <w:link w:val="Heading1Char"/>
    <w:uiPriority w:val="9"/>
    <w:qFormat/>
    <w:rsid w:val="00542DD1"/>
    <w:pPr>
      <w:outlineLvl w:val="0"/>
    </w:pPr>
  </w:style>
  <w:style w:type="paragraph" w:styleId="Heading2">
    <w:name w:val="heading 2"/>
    <w:next w:val="Normal"/>
    <w:link w:val="Heading2Char"/>
    <w:uiPriority w:val="9"/>
    <w:unhideWhenUsed/>
    <w:qFormat/>
    <w:rsid w:val="005743E8"/>
    <w:pPr>
      <w:spacing w:before="240"/>
      <w:outlineLvl w:val="1"/>
    </w:pPr>
    <w:rPr>
      <w:rFonts w:asciiTheme="majorHAnsi" w:eastAsiaTheme="majorEastAsia" w:hAnsiTheme="majorHAnsi" w:cstheme="majorBidi"/>
      <w:b/>
      <w:bCs/>
      <w:color w:val="B43412" w:themeColor="accent1" w:themeShade="BF"/>
      <w:sz w:val="30"/>
      <w:szCs w:val="28"/>
    </w:rPr>
  </w:style>
  <w:style w:type="paragraph" w:styleId="Heading3">
    <w:name w:val="heading 3"/>
    <w:basedOn w:val="Normal"/>
    <w:next w:val="Normal"/>
    <w:link w:val="Heading3Char"/>
    <w:uiPriority w:val="9"/>
    <w:semiHidden/>
    <w:unhideWhenUsed/>
    <w:qFormat/>
    <w:rsid w:val="004F113C"/>
    <w:pPr>
      <w:keepNext/>
      <w:keepLines/>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4F113C"/>
    <w:pPr>
      <w:keepNext/>
      <w:keepLines/>
      <w:spacing w:before="200" w:after="0"/>
      <w:outlineLvl w:val="3"/>
    </w:pPr>
    <w:rPr>
      <w:rFonts w:asciiTheme="majorHAnsi" w:eastAsiaTheme="majorEastAsia" w:hAnsiTheme="majorHAnsi" w:cstheme="majorBidi"/>
      <w:b/>
      <w:bCs/>
      <w:i/>
      <w:iCs/>
      <w:color w:val="E84C22" w:themeColor="accent1"/>
    </w:rPr>
  </w:style>
  <w:style w:type="paragraph" w:styleId="Heading5">
    <w:name w:val="heading 5"/>
    <w:basedOn w:val="Normal"/>
    <w:next w:val="Normal"/>
    <w:link w:val="Heading5Char"/>
    <w:uiPriority w:val="9"/>
    <w:semiHidden/>
    <w:unhideWhenUsed/>
    <w:qFormat/>
    <w:rsid w:val="004F113C"/>
    <w:pPr>
      <w:keepNext/>
      <w:keepLines/>
      <w:spacing w:before="200" w:after="0"/>
      <w:outlineLvl w:val="4"/>
    </w:pPr>
    <w:rPr>
      <w:rFonts w:asciiTheme="majorHAnsi" w:eastAsiaTheme="majorEastAsia" w:hAnsiTheme="majorHAnsi" w:cstheme="majorBidi"/>
      <w:color w:val="77230C" w:themeColor="accent1" w:themeShade="7F"/>
    </w:rPr>
  </w:style>
  <w:style w:type="paragraph" w:styleId="Heading6">
    <w:name w:val="heading 6"/>
    <w:basedOn w:val="Normal"/>
    <w:next w:val="Normal"/>
    <w:link w:val="Heading6Char"/>
    <w:uiPriority w:val="9"/>
    <w:semiHidden/>
    <w:unhideWhenUsed/>
    <w:qFormat/>
    <w:rsid w:val="004F113C"/>
    <w:pPr>
      <w:keepNext/>
      <w:keepLines/>
      <w:spacing w:before="200" w:after="0"/>
      <w:outlineLvl w:val="5"/>
    </w:pPr>
    <w:rPr>
      <w:rFonts w:asciiTheme="majorHAnsi" w:eastAsiaTheme="majorEastAsia" w:hAnsiTheme="majorHAnsi" w:cstheme="majorBidi"/>
      <w:i/>
      <w:iCs/>
      <w:color w:val="77230C" w:themeColor="accent1" w:themeShade="7F"/>
    </w:rPr>
  </w:style>
  <w:style w:type="paragraph" w:styleId="Heading7">
    <w:name w:val="heading 7"/>
    <w:basedOn w:val="Normal"/>
    <w:next w:val="Normal"/>
    <w:link w:val="Heading7Char"/>
    <w:uiPriority w:val="9"/>
    <w:semiHidden/>
    <w:unhideWhenUsed/>
    <w:qFormat/>
    <w:rsid w:val="004F113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F113C"/>
    <w:pPr>
      <w:keepNext/>
      <w:keepLines/>
      <w:spacing w:before="200" w:after="0"/>
      <w:outlineLvl w:val="7"/>
    </w:pPr>
    <w:rPr>
      <w:rFonts w:asciiTheme="majorHAnsi" w:eastAsiaTheme="majorEastAsia" w:hAnsiTheme="majorHAnsi" w:cstheme="majorBidi"/>
      <w:color w:val="E84C22" w:themeColor="accent1"/>
      <w:sz w:val="20"/>
      <w:szCs w:val="20"/>
    </w:rPr>
  </w:style>
  <w:style w:type="paragraph" w:styleId="Heading9">
    <w:name w:val="heading 9"/>
    <w:basedOn w:val="Normal"/>
    <w:next w:val="Normal"/>
    <w:link w:val="Heading9Char"/>
    <w:uiPriority w:val="9"/>
    <w:semiHidden/>
    <w:unhideWhenUsed/>
    <w:qFormat/>
    <w:rsid w:val="004F113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11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113C"/>
    <w:rPr>
      <w:sz w:val="24"/>
    </w:rPr>
  </w:style>
  <w:style w:type="paragraph" w:styleId="Footer">
    <w:name w:val="footer"/>
    <w:basedOn w:val="Normal"/>
    <w:link w:val="FooterChar"/>
    <w:uiPriority w:val="99"/>
    <w:unhideWhenUsed/>
    <w:rsid w:val="004F11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113C"/>
    <w:rPr>
      <w:sz w:val="24"/>
    </w:rPr>
  </w:style>
  <w:style w:type="character" w:customStyle="1" w:styleId="WW-Absatz-Standardschriftart1">
    <w:name w:val="WW-Absatz-Standardschriftart1"/>
    <w:rsid w:val="001F7A89"/>
  </w:style>
  <w:style w:type="character" w:styleId="Hyperlink">
    <w:name w:val="Hyperlink"/>
    <w:basedOn w:val="DefaultParagraphFont"/>
    <w:uiPriority w:val="99"/>
    <w:unhideWhenUsed/>
    <w:rsid w:val="004F113C"/>
    <w:rPr>
      <w:color w:val="B64926"/>
      <w:u w:val="single"/>
    </w:rPr>
  </w:style>
  <w:style w:type="paragraph" w:styleId="ListParagraph">
    <w:name w:val="List Paragraph"/>
    <w:basedOn w:val="Normal"/>
    <w:link w:val="ListParagraphChar"/>
    <w:uiPriority w:val="34"/>
    <w:qFormat/>
    <w:rsid w:val="004F113C"/>
    <w:pPr>
      <w:ind w:left="720"/>
      <w:contextualSpacing/>
    </w:pPr>
  </w:style>
  <w:style w:type="character" w:customStyle="1" w:styleId="Heading1Char">
    <w:name w:val="Heading 1 Char"/>
    <w:basedOn w:val="DefaultParagraphFont"/>
    <w:link w:val="Heading1"/>
    <w:uiPriority w:val="9"/>
    <w:rsid w:val="00542DD1"/>
    <w:rPr>
      <w:rFonts w:asciiTheme="majorHAnsi" w:eastAsiaTheme="majorEastAsia" w:hAnsiTheme="majorHAnsi" w:cstheme="majorBidi"/>
      <w:color w:val="3B3B34" w:themeColor="text2" w:themeShade="BF"/>
      <w:spacing w:val="5"/>
      <w:kern w:val="28"/>
      <w:sz w:val="52"/>
      <w:szCs w:val="52"/>
    </w:rPr>
  </w:style>
  <w:style w:type="character" w:customStyle="1" w:styleId="Heading2Char">
    <w:name w:val="Heading 2 Char"/>
    <w:basedOn w:val="DefaultParagraphFont"/>
    <w:link w:val="Heading2"/>
    <w:uiPriority w:val="9"/>
    <w:rsid w:val="005743E8"/>
    <w:rPr>
      <w:rFonts w:asciiTheme="majorHAnsi" w:eastAsiaTheme="majorEastAsia" w:hAnsiTheme="majorHAnsi" w:cstheme="majorBidi"/>
      <w:b/>
      <w:bCs/>
      <w:color w:val="B43412" w:themeColor="accent1" w:themeShade="BF"/>
      <w:sz w:val="30"/>
      <w:szCs w:val="28"/>
    </w:rPr>
  </w:style>
  <w:style w:type="character" w:customStyle="1" w:styleId="Heading3Char">
    <w:name w:val="Heading 3 Char"/>
    <w:basedOn w:val="DefaultParagraphFont"/>
    <w:link w:val="Heading3"/>
    <w:uiPriority w:val="9"/>
    <w:semiHidden/>
    <w:rsid w:val="004F113C"/>
    <w:rPr>
      <w:rFonts w:asciiTheme="majorHAnsi" w:eastAsiaTheme="majorEastAsia" w:hAnsiTheme="majorHAnsi" w:cstheme="majorBidi"/>
      <w:b/>
      <w:bCs/>
      <w:color w:val="000000" w:themeColor="text1"/>
      <w:sz w:val="24"/>
    </w:rPr>
  </w:style>
  <w:style w:type="character" w:customStyle="1" w:styleId="Heading4Char">
    <w:name w:val="Heading 4 Char"/>
    <w:basedOn w:val="DefaultParagraphFont"/>
    <w:link w:val="Heading4"/>
    <w:uiPriority w:val="9"/>
    <w:semiHidden/>
    <w:rsid w:val="004F113C"/>
    <w:rPr>
      <w:rFonts w:asciiTheme="majorHAnsi" w:eastAsiaTheme="majorEastAsia" w:hAnsiTheme="majorHAnsi" w:cstheme="majorBidi"/>
      <w:b/>
      <w:bCs/>
      <w:i/>
      <w:iCs/>
      <w:color w:val="E84C22" w:themeColor="accent1"/>
      <w:sz w:val="24"/>
    </w:rPr>
  </w:style>
  <w:style w:type="character" w:customStyle="1" w:styleId="Heading5Char">
    <w:name w:val="Heading 5 Char"/>
    <w:basedOn w:val="DefaultParagraphFont"/>
    <w:link w:val="Heading5"/>
    <w:uiPriority w:val="9"/>
    <w:semiHidden/>
    <w:rsid w:val="004F113C"/>
    <w:rPr>
      <w:rFonts w:asciiTheme="majorHAnsi" w:eastAsiaTheme="majorEastAsia" w:hAnsiTheme="majorHAnsi" w:cstheme="majorBidi"/>
      <w:color w:val="77230C" w:themeColor="accent1" w:themeShade="7F"/>
      <w:sz w:val="24"/>
    </w:rPr>
  </w:style>
  <w:style w:type="character" w:customStyle="1" w:styleId="Heading6Char">
    <w:name w:val="Heading 6 Char"/>
    <w:basedOn w:val="DefaultParagraphFont"/>
    <w:link w:val="Heading6"/>
    <w:uiPriority w:val="9"/>
    <w:semiHidden/>
    <w:rsid w:val="004F113C"/>
    <w:rPr>
      <w:rFonts w:asciiTheme="majorHAnsi" w:eastAsiaTheme="majorEastAsia" w:hAnsiTheme="majorHAnsi" w:cstheme="majorBidi"/>
      <w:i/>
      <w:iCs/>
      <w:color w:val="77230C" w:themeColor="accent1" w:themeShade="7F"/>
      <w:sz w:val="24"/>
    </w:rPr>
  </w:style>
  <w:style w:type="character" w:customStyle="1" w:styleId="Heading7Char">
    <w:name w:val="Heading 7 Char"/>
    <w:basedOn w:val="DefaultParagraphFont"/>
    <w:link w:val="Heading7"/>
    <w:uiPriority w:val="9"/>
    <w:semiHidden/>
    <w:rsid w:val="004F113C"/>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4F113C"/>
    <w:rPr>
      <w:rFonts w:asciiTheme="majorHAnsi" w:eastAsiaTheme="majorEastAsia" w:hAnsiTheme="majorHAnsi" w:cstheme="majorBidi"/>
      <w:color w:val="E84C22" w:themeColor="accent1"/>
      <w:sz w:val="20"/>
      <w:szCs w:val="20"/>
    </w:rPr>
  </w:style>
  <w:style w:type="character" w:customStyle="1" w:styleId="Heading9Char">
    <w:name w:val="Heading 9 Char"/>
    <w:basedOn w:val="DefaultParagraphFont"/>
    <w:link w:val="Heading9"/>
    <w:uiPriority w:val="9"/>
    <w:semiHidden/>
    <w:rsid w:val="004F113C"/>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4F113C"/>
    <w:pPr>
      <w:spacing w:line="240" w:lineRule="auto"/>
    </w:pPr>
    <w:rPr>
      <w:b/>
      <w:bCs/>
      <w:color w:val="E84C22" w:themeColor="accent1"/>
      <w:sz w:val="18"/>
      <w:szCs w:val="18"/>
    </w:rPr>
  </w:style>
  <w:style w:type="paragraph" w:styleId="Title">
    <w:name w:val="Title"/>
    <w:basedOn w:val="Normal"/>
    <w:next w:val="Normal"/>
    <w:link w:val="TitleChar"/>
    <w:autoRedefine/>
    <w:uiPriority w:val="10"/>
    <w:qFormat/>
    <w:rsid w:val="009A6FEE"/>
    <w:pPr>
      <w:pBdr>
        <w:bottom w:val="single" w:sz="8" w:space="4" w:color="E84C22" w:themeColor="accent1"/>
      </w:pBdr>
      <w:spacing w:before="360" w:after="300" w:line="240" w:lineRule="auto"/>
      <w:contextualSpacing/>
    </w:pPr>
    <w:rPr>
      <w:rFonts w:asciiTheme="majorHAnsi" w:eastAsiaTheme="majorEastAsia" w:hAnsiTheme="majorHAnsi" w:cstheme="majorBidi"/>
      <w:color w:val="3B3B34" w:themeColor="text2" w:themeShade="BF"/>
      <w:spacing w:val="5"/>
      <w:kern w:val="28"/>
      <w:sz w:val="52"/>
      <w:szCs w:val="52"/>
    </w:rPr>
  </w:style>
  <w:style w:type="character" w:customStyle="1" w:styleId="TitleChar">
    <w:name w:val="Title Char"/>
    <w:basedOn w:val="DefaultParagraphFont"/>
    <w:link w:val="Title"/>
    <w:uiPriority w:val="10"/>
    <w:rsid w:val="009A6FEE"/>
    <w:rPr>
      <w:rFonts w:asciiTheme="majorHAnsi" w:eastAsiaTheme="majorEastAsia" w:hAnsiTheme="majorHAnsi" w:cstheme="majorBidi"/>
      <w:color w:val="3B3B34" w:themeColor="text2" w:themeShade="BF"/>
      <w:spacing w:val="5"/>
      <w:kern w:val="28"/>
      <w:sz w:val="52"/>
      <w:szCs w:val="52"/>
    </w:rPr>
  </w:style>
  <w:style w:type="paragraph" w:styleId="Subtitle">
    <w:name w:val="Subtitle"/>
    <w:basedOn w:val="Normal"/>
    <w:next w:val="Normal"/>
    <w:link w:val="SubtitleChar"/>
    <w:uiPriority w:val="11"/>
    <w:qFormat/>
    <w:rsid w:val="004F113C"/>
    <w:pPr>
      <w:numPr>
        <w:ilvl w:val="1"/>
      </w:numPr>
    </w:pPr>
    <w:rPr>
      <w:rFonts w:asciiTheme="majorHAnsi" w:eastAsiaTheme="majorEastAsia" w:hAnsiTheme="majorHAnsi" w:cstheme="majorBidi"/>
      <w:i/>
      <w:iCs/>
      <w:color w:val="E84C22" w:themeColor="accent1"/>
      <w:spacing w:val="15"/>
      <w:szCs w:val="24"/>
    </w:rPr>
  </w:style>
  <w:style w:type="character" w:customStyle="1" w:styleId="SubtitleChar">
    <w:name w:val="Subtitle Char"/>
    <w:basedOn w:val="DefaultParagraphFont"/>
    <w:link w:val="Subtitle"/>
    <w:uiPriority w:val="11"/>
    <w:rsid w:val="004F113C"/>
    <w:rPr>
      <w:rFonts w:asciiTheme="majorHAnsi" w:eastAsiaTheme="majorEastAsia" w:hAnsiTheme="majorHAnsi" w:cstheme="majorBidi"/>
      <w:i/>
      <w:iCs/>
      <w:color w:val="E84C22" w:themeColor="accent1"/>
      <w:spacing w:val="15"/>
      <w:sz w:val="24"/>
      <w:szCs w:val="24"/>
    </w:rPr>
  </w:style>
  <w:style w:type="character" w:styleId="Strong">
    <w:name w:val="Strong"/>
    <w:basedOn w:val="DefaultParagraphFont"/>
    <w:uiPriority w:val="22"/>
    <w:qFormat/>
    <w:rsid w:val="004F113C"/>
    <w:rPr>
      <w:b/>
      <w:bCs/>
    </w:rPr>
  </w:style>
  <w:style w:type="character" w:styleId="Emphasis">
    <w:name w:val="Emphasis"/>
    <w:basedOn w:val="DefaultParagraphFont"/>
    <w:uiPriority w:val="20"/>
    <w:rsid w:val="004F113C"/>
    <w:rPr>
      <w:i/>
      <w:iCs/>
    </w:rPr>
  </w:style>
  <w:style w:type="paragraph" w:styleId="NoSpacing">
    <w:name w:val="No Spacing"/>
    <w:uiPriority w:val="1"/>
    <w:qFormat/>
    <w:rsid w:val="004F113C"/>
    <w:pPr>
      <w:spacing w:after="0" w:line="240" w:lineRule="auto"/>
    </w:pPr>
  </w:style>
  <w:style w:type="paragraph" w:styleId="Quote">
    <w:name w:val="Quote"/>
    <w:basedOn w:val="Normal"/>
    <w:next w:val="Normal"/>
    <w:link w:val="QuoteChar"/>
    <w:autoRedefine/>
    <w:uiPriority w:val="29"/>
    <w:qFormat/>
    <w:rsid w:val="009A6FEE"/>
    <w:pPr>
      <w:ind w:left="720"/>
      <w:jc w:val="both"/>
    </w:pPr>
    <w:rPr>
      <w:b/>
      <w:i/>
      <w:iCs/>
      <w:color w:val="000000" w:themeColor="text1"/>
    </w:rPr>
  </w:style>
  <w:style w:type="character" w:customStyle="1" w:styleId="QuoteChar">
    <w:name w:val="Quote Char"/>
    <w:basedOn w:val="DefaultParagraphFont"/>
    <w:link w:val="Quote"/>
    <w:uiPriority w:val="29"/>
    <w:rsid w:val="009A6FEE"/>
    <w:rPr>
      <w:b/>
      <w:i/>
      <w:iCs/>
      <w:color w:val="000000" w:themeColor="text1"/>
      <w:sz w:val="24"/>
    </w:rPr>
  </w:style>
  <w:style w:type="paragraph" w:styleId="IntenseQuote">
    <w:name w:val="Intense Quote"/>
    <w:basedOn w:val="Normal"/>
    <w:next w:val="Normal"/>
    <w:link w:val="IntenseQuoteChar"/>
    <w:uiPriority w:val="30"/>
    <w:qFormat/>
    <w:rsid w:val="004F113C"/>
    <w:pPr>
      <w:spacing w:before="200" w:after="280"/>
      <w:ind w:left="709" w:right="936"/>
    </w:pPr>
    <w:rPr>
      <w:bCs/>
      <w:i/>
      <w:iCs/>
      <w:color w:val="9E2E10"/>
    </w:rPr>
  </w:style>
  <w:style w:type="character" w:customStyle="1" w:styleId="IntenseQuoteChar">
    <w:name w:val="Intense Quote Char"/>
    <w:basedOn w:val="DefaultParagraphFont"/>
    <w:link w:val="IntenseQuote"/>
    <w:uiPriority w:val="30"/>
    <w:rsid w:val="004F113C"/>
    <w:rPr>
      <w:bCs/>
      <w:i/>
      <w:iCs/>
      <w:color w:val="9E2E10"/>
      <w:sz w:val="24"/>
    </w:rPr>
  </w:style>
  <w:style w:type="character" w:styleId="SubtleEmphasis">
    <w:name w:val="Subtle Emphasis"/>
    <w:basedOn w:val="DefaultParagraphFont"/>
    <w:uiPriority w:val="19"/>
    <w:qFormat/>
    <w:rsid w:val="004F113C"/>
    <w:rPr>
      <w:i/>
      <w:iCs/>
      <w:color w:val="808080" w:themeColor="text1" w:themeTint="7F"/>
    </w:rPr>
  </w:style>
  <w:style w:type="character" w:styleId="IntenseEmphasis">
    <w:name w:val="Intense Emphasis"/>
    <w:basedOn w:val="DefaultParagraphFont"/>
    <w:uiPriority w:val="21"/>
    <w:qFormat/>
    <w:rsid w:val="004F113C"/>
    <w:rPr>
      <w:color w:val="9E2E10"/>
      <w:szCs w:val="24"/>
    </w:rPr>
  </w:style>
  <w:style w:type="character" w:styleId="SubtleReference">
    <w:name w:val="Subtle Reference"/>
    <w:basedOn w:val="DefaultParagraphFont"/>
    <w:uiPriority w:val="31"/>
    <w:qFormat/>
    <w:rsid w:val="004F113C"/>
    <w:rPr>
      <w:smallCaps/>
      <w:color w:val="FFBD47" w:themeColor="accent2"/>
      <w:u w:val="single"/>
    </w:rPr>
  </w:style>
  <w:style w:type="character" w:styleId="IntenseReference">
    <w:name w:val="Intense Reference"/>
    <w:basedOn w:val="DefaultParagraphFont"/>
    <w:uiPriority w:val="32"/>
    <w:qFormat/>
    <w:rsid w:val="004F113C"/>
    <w:rPr>
      <w:b/>
      <w:bCs/>
      <w:smallCaps/>
      <w:color w:val="FFBD47" w:themeColor="accent2"/>
      <w:spacing w:val="5"/>
      <w:u w:val="single"/>
    </w:rPr>
  </w:style>
  <w:style w:type="character" w:styleId="BookTitle">
    <w:name w:val="Book Title"/>
    <w:basedOn w:val="DefaultParagraphFont"/>
    <w:uiPriority w:val="33"/>
    <w:qFormat/>
    <w:rsid w:val="004F113C"/>
    <w:rPr>
      <w:b/>
      <w:bCs/>
      <w:smallCaps/>
      <w:spacing w:val="5"/>
    </w:rPr>
  </w:style>
  <w:style w:type="paragraph" w:styleId="TOCHeading">
    <w:name w:val="TOC Heading"/>
    <w:basedOn w:val="Heading1"/>
    <w:next w:val="Normal"/>
    <w:uiPriority w:val="39"/>
    <w:semiHidden/>
    <w:unhideWhenUsed/>
    <w:qFormat/>
    <w:rsid w:val="004F113C"/>
    <w:pPr>
      <w:outlineLvl w:val="9"/>
    </w:pPr>
  </w:style>
  <w:style w:type="character" w:customStyle="1" w:styleId="UnresolvedMention1">
    <w:name w:val="Unresolved Mention1"/>
    <w:basedOn w:val="DefaultParagraphFont"/>
    <w:uiPriority w:val="99"/>
    <w:semiHidden/>
    <w:unhideWhenUsed/>
    <w:rsid w:val="004F113C"/>
    <w:rPr>
      <w:color w:val="605E5C"/>
      <w:shd w:val="clear" w:color="auto" w:fill="E1DFDD"/>
    </w:rPr>
  </w:style>
  <w:style w:type="character" w:styleId="CommentReference">
    <w:name w:val="annotation reference"/>
    <w:basedOn w:val="DefaultParagraphFont"/>
    <w:uiPriority w:val="99"/>
    <w:semiHidden/>
    <w:unhideWhenUsed/>
    <w:rsid w:val="004F113C"/>
    <w:rPr>
      <w:sz w:val="16"/>
      <w:szCs w:val="16"/>
    </w:rPr>
  </w:style>
  <w:style w:type="paragraph" w:styleId="CommentText">
    <w:name w:val="annotation text"/>
    <w:basedOn w:val="Normal"/>
    <w:link w:val="CommentTextChar"/>
    <w:uiPriority w:val="99"/>
    <w:unhideWhenUsed/>
    <w:rsid w:val="004F113C"/>
    <w:pPr>
      <w:spacing w:line="240" w:lineRule="auto"/>
    </w:pPr>
    <w:rPr>
      <w:sz w:val="20"/>
      <w:szCs w:val="20"/>
    </w:rPr>
  </w:style>
  <w:style w:type="character" w:customStyle="1" w:styleId="CommentTextChar">
    <w:name w:val="Comment Text Char"/>
    <w:basedOn w:val="DefaultParagraphFont"/>
    <w:link w:val="CommentText"/>
    <w:uiPriority w:val="99"/>
    <w:rsid w:val="004F113C"/>
    <w:rPr>
      <w:sz w:val="20"/>
      <w:szCs w:val="20"/>
    </w:rPr>
  </w:style>
  <w:style w:type="paragraph" w:styleId="CommentSubject">
    <w:name w:val="annotation subject"/>
    <w:basedOn w:val="CommentText"/>
    <w:next w:val="CommentText"/>
    <w:link w:val="CommentSubjectChar"/>
    <w:uiPriority w:val="99"/>
    <w:semiHidden/>
    <w:unhideWhenUsed/>
    <w:rsid w:val="004F113C"/>
    <w:rPr>
      <w:b/>
      <w:bCs/>
    </w:rPr>
  </w:style>
  <w:style w:type="character" w:customStyle="1" w:styleId="CommentSubjectChar">
    <w:name w:val="Comment Subject Char"/>
    <w:basedOn w:val="CommentTextChar"/>
    <w:link w:val="CommentSubject"/>
    <w:uiPriority w:val="99"/>
    <w:semiHidden/>
    <w:rsid w:val="004F113C"/>
    <w:rPr>
      <w:b/>
      <w:bCs/>
      <w:sz w:val="20"/>
      <w:szCs w:val="20"/>
    </w:rPr>
  </w:style>
  <w:style w:type="paragraph" w:styleId="Revision">
    <w:name w:val="Revision"/>
    <w:hidden/>
    <w:uiPriority w:val="99"/>
    <w:semiHidden/>
    <w:rsid w:val="007C356D"/>
    <w:pPr>
      <w:spacing w:after="0" w:line="240" w:lineRule="auto"/>
    </w:pPr>
  </w:style>
  <w:style w:type="paragraph" w:styleId="FootnoteText">
    <w:name w:val="footnote text"/>
    <w:basedOn w:val="Normal"/>
    <w:link w:val="FootnoteTextChar"/>
    <w:uiPriority w:val="99"/>
    <w:semiHidden/>
    <w:unhideWhenUsed/>
    <w:rsid w:val="004F113C"/>
    <w:rPr>
      <w:sz w:val="20"/>
      <w:szCs w:val="20"/>
    </w:rPr>
  </w:style>
  <w:style w:type="character" w:customStyle="1" w:styleId="FootnoteTextChar">
    <w:name w:val="Footnote Text Char"/>
    <w:basedOn w:val="DefaultParagraphFont"/>
    <w:link w:val="FootnoteText"/>
    <w:uiPriority w:val="99"/>
    <w:semiHidden/>
    <w:rsid w:val="004F113C"/>
    <w:rPr>
      <w:sz w:val="20"/>
      <w:szCs w:val="20"/>
    </w:rPr>
  </w:style>
  <w:style w:type="character" w:styleId="FootnoteReference">
    <w:name w:val="footnote reference"/>
    <w:basedOn w:val="DefaultParagraphFont"/>
    <w:uiPriority w:val="99"/>
    <w:semiHidden/>
    <w:unhideWhenUsed/>
    <w:rsid w:val="004F113C"/>
    <w:rPr>
      <w:vertAlign w:val="superscript"/>
    </w:rPr>
  </w:style>
  <w:style w:type="character" w:styleId="PageNumber">
    <w:name w:val="page number"/>
    <w:basedOn w:val="DefaultParagraphFont"/>
    <w:uiPriority w:val="99"/>
    <w:semiHidden/>
    <w:unhideWhenUsed/>
    <w:rsid w:val="004F113C"/>
  </w:style>
  <w:style w:type="character" w:styleId="FollowedHyperlink">
    <w:name w:val="FollowedHyperlink"/>
    <w:basedOn w:val="DefaultParagraphFont"/>
    <w:uiPriority w:val="99"/>
    <w:semiHidden/>
    <w:unhideWhenUsed/>
    <w:rsid w:val="004F113C"/>
    <w:rPr>
      <w:color w:val="666699" w:themeColor="followedHyperlink"/>
      <w:u w:val="single"/>
    </w:rPr>
  </w:style>
  <w:style w:type="paragraph" w:styleId="BalloonText">
    <w:name w:val="Balloon Text"/>
    <w:basedOn w:val="Normal"/>
    <w:link w:val="BalloonTextChar"/>
    <w:uiPriority w:val="99"/>
    <w:semiHidden/>
    <w:unhideWhenUsed/>
    <w:rsid w:val="004F11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113C"/>
    <w:rPr>
      <w:rFonts w:ascii="Segoe UI" w:hAnsi="Segoe UI" w:cs="Segoe UI"/>
      <w:sz w:val="18"/>
      <w:szCs w:val="18"/>
    </w:rPr>
  </w:style>
  <w:style w:type="paragraph" w:customStyle="1" w:styleId="Picture">
    <w:name w:val="Picture"/>
    <w:basedOn w:val="Normal"/>
    <w:qFormat/>
    <w:rsid w:val="004F113C"/>
    <w:pPr>
      <w:jc w:val="center"/>
    </w:pPr>
    <w:rPr>
      <w:noProof/>
      <w:szCs w:val="24"/>
      <w:lang w:eastAsia="en-AU"/>
    </w:rPr>
  </w:style>
  <w:style w:type="character" w:customStyle="1" w:styleId="ListParagraphChar">
    <w:name w:val="List Paragraph Char"/>
    <w:basedOn w:val="DefaultParagraphFont"/>
    <w:link w:val="ListParagraph"/>
    <w:uiPriority w:val="34"/>
    <w:locked/>
    <w:rsid w:val="004F113C"/>
    <w:rPr>
      <w:sz w:val="24"/>
    </w:rPr>
  </w:style>
  <w:style w:type="paragraph" w:customStyle="1" w:styleId="Bullets">
    <w:name w:val="Bullets"/>
    <w:basedOn w:val="ListParagraph"/>
    <w:qFormat/>
    <w:rsid w:val="004F113C"/>
    <w:pPr>
      <w:numPr>
        <w:numId w:val="4"/>
      </w:numPr>
    </w:pPr>
    <w:rPr>
      <w:szCs w:val="24"/>
    </w:rPr>
  </w:style>
  <w:style w:type="paragraph" w:customStyle="1" w:styleId="HighlightedQuoteGold">
    <w:name w:val="Highlighted Quote Gold"/>
    <w:basedOn w:val="IntenseQuote"/>
    <w:qFormat/>
    <w:rsid w:val="004F113C"/>
    <w:pPr>
      <w:pBdr>
        <w:top w:val="single" w:sz="8" w:space="9" w:color="B64926"/>
        <w:left w:val="single" w:sz="8" w:space="10" w:color="B64926"/>
        <w:bottom w:val="single" w:sz="8" w:space="9" w:color="B64926"/>
        <w:right w:val="single" w:sz="8" w:space="10" w:color="B64926"/>
      </w:pBdr>
      <w:shd w:val="clear" w:color="auto" w:fill="FF8427" w:themeFill="accent4"/>
      <w:ind w:left="0" w:right="0"/>
      <w:jc w:val="center"/>
    </w:pPr>
    <w:rPr>
      <w:b/>
      <w:i w:val="0"/>
      <w:color w:val="000000" w:themeColor="text1"/>
    </w:rPr>
  </w:style>
  <w:style w:type="paragraph" w:customStyle="1" w:styleId="HighlightedQuoteBrown">
    <w:name w:val="Highlighted Quote Brown"/>
    <w:basedOn w:val="HighlightedQuoteGold"/>
    <w:qFormat/>
    <w:rsid w:val="004F113C"/>
    <w:pPr>
      <w:shd w:val="clear" w:color="auto" w:fill="9E2E10"/>
    </w:pPr>
    <w:rPr>
      <w:b w:val="0"/>
      <w:i/>
      <w:color w:val="FFFFFF" w:themeColor="background1"/>
    </w:rPr>
  </w:style>
  <w:style w:type="paragraph" w:customStyle="1" w:styleId="HighlightedQuoteYellow">
    <w:name w:val="Highlighted Quote Yellow"/>
    <w:basedOn w:val="Normal"/>
    <w:qFormat/>
    <w:rsid w:val="004F113C"/>
    <w:pPr>
      <w:spacing w:after="240"/>
      <w:ind w:left="426"/>
      <w:jc w:val="both"/>
    </w:pPr>
    <w:rPr>
      <w:color w:val="000000" w:themeColor="text1"/>
      <w:szCs w:val="24"/>
    </w:rPr>
  </w:style>
  <w:style w:type="paragraph" w:customStyle="1" w:styleId="HighlightedQuoteYellowLarge">
    <w:name w:val="Highlighted Quote Yellow Large"/>
    <w:basedOn w:val="HighlightedQuoteGold"/>
    <w:qFormat/>
    <w:rsid w:val="004F113C"/>
    <w:pPr>
      <w:shd w:val="clear" w:color="auto" w:fill="FFBD47"/>
      <w:spacing w:after="120"/>
      <w:ind w:left="238" w:right="243"/>
      <w:jc w:val="left"/>
    </w:pPr>
  </w:style>
  <w:style w:type="paragraph" w:customStyle="1" w:styleId="NumberingIndent">
    <w:name w:val="Numbering Indent"/>
    <w:basedOn w:val="Normal"/>
    <w:rsid w:val="004F113C"/>
    <w:pPr>
      <w:numPr>
        <w:numId w:val="5"/>
      </w:numPr>
    </w:pPr>
  </w:style>
  <w:style w:type="character" w:styleId="UnresolvedMention">
    <w:name w:val="Unresolved Mention"/>
    <w:basedOn w:val="DefaultParagraphFont"/>
    <w:uiPriority w:val="99"/>
    <w:semiHidden/>
    <w:unhideWhenUsed/>
    <w:rsid w:val="009906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dcet.edu.au/inclusive-teaching/specific-disabilities/mental-health-condition"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dcet.edu.au/resources/cdl-hub"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isabilityawareness.com.au/purchase/" TargetMode="External"/><Relationship Id="rId4" Type="http://schemas.openxmlformats.org/officeDocument/2006/relationships/webSettings" Target="webSettings.xml"/><Relationship Id="rId9" Type="http://schemas.openxmlformats.org/officeDocument/2006/relationships/hyperlink" Target="https://www.youtube.com/watch?v=Qhwnrthy9gc"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www.adcet.edu.au/resources/cdl-hu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sje\Documents\Custom%20Office%20Templates\TTS%20interview%20template%20latest%20July.dotx" TargetMode="External"/></Relationships>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TTS interview template latest July</Template>
  <TotalTime>12</TotalTime>
  <Pages>3</Pages>
  <Words>930</Words>
  <Characters>5302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True Transcription Services</dc:creator>
  <cp:keywords/>
  <dc:description/>
  <cp:lastModifiedBy>Kylie Geard</cp:lastModifiedBy>
  <cp:revision>9</cp:revision>
  <dcterms:created xsi:type="dcterms:W3CDTF">2023-02-09T00:24:00Z</dcterms:created>
  <dcterms:modified xsi:type="dcterms:W3CDTF">2023-02-19T17:48:00Z</dcterms:modified>
</cp:coreProperties>
</file>