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21524" w14:textId="4B29517A" w:rsidR="00C41E86" w:rsidRDefault="005A744C" w:rsidP="00C41E86">
      <w:pPr>
        <w:rPr>
          <w:lang w:val="en-GB"/>
        </w:rPr>
      </w:pPr>
      <w:r>
        <w:rPr>
          <w:noProof/>
          <w:lang w:val="en-GB"/>
        </w:rPr>
        <w:drawing>
          <wp:inline distT="0" distB="0" distL="0" distR="0" wp14:anchorId="0B27A3FE" wp14:editId="597C9C25">
            <wp:extent cx="6400800" cy="3200400"/>
            <wp:effectExtent l="0" t="0" r="0" b="0"/>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00800" cy="3200400"/>
                    </a:xfrm>
                    <a:prstGeom prst="rect">
                      <a:avLst/>
                    </a:prstGeom>
                    <a:noFill/>
                    <a:ln>
                      <a:noFill/>
                    </a:ln>
                  </pic:spPr>
                </pic:pic>
              </a:graphicData>
            </a:graphic>
          </wp:inline>
        </w:drawing>
      </w:r>
    </w:p>
    <w:p w14:paraId="2581E610" w14:textId="77777777" w:rsidR="00C41E86" w:rsidRPr="00B1799E" w:rsidRDefault="00C41E86" w:rsidP="00C41E86">
      <w:pPr>
        <w:pStyle w:val="Heading1"/>
        <w:rPr>
          <w:b/>
          <w:bCs/>
          <w:sz w:val="36"/>
          <w:szCs w:val="36"/>
          <w:lang w:val="en-GB"/>
        </w:rPr>
      </w:pPr>
      <w:r w:rsidRPr="00B1799E">
        <w:rPr>
          <w:b/>
          <w:bCs/>
          <w:sz w:val="36"/>
          <w:szCs w:val="36"/>
          <w:lang w:val="en-GB"/>
        </w:rPr>
        <w:t>Join the ADCET GAA</w:t>
      </w:r>
      <w:r>
        <w:rPr>
          <w:b/>
          <w:bCs/>
          <w:sz w:val="36"/>
          <w:szCs w:val="36"/>
          <w:lang w:val="en-GB"/>
        </w:rPr>
        <w:t>’</w:t>
      </w:r>
      <w:r w:rsidRPr="00B1799E">
        <w:rPr>
          <w:b/>
          <w:bCs/>
          <w:sz w:val="36"/>
          <w:szCs w:val="36"/>
          <w:lang w:val="en-GB"/>
        </w:rPr>
        <w:t>D</w:t>
      </w:r>
      <w:r>
        <w:rPr>
          <w:b/>
          <w:bCs/>
          <w:sz w:val="36"/>
          <w:szCs w:val="36"/>
          <w:lang w:val="en-GB"/>
        </w:rPr>
        <w:t>ay</w:t>
      </w:r>
      <w:r w:rsidRPr="00B1799E">
        <w:rPr>
          <w:b/>
          <w:bCs/>
          <w:sz w:val="36"/>
          <w:szCs w:val="36"/>
          <w:lang w:val="en-GB"/>
        </w:rPr>
        <w:t xml:space="preserve"> Australia Challenge.</w:t>
      </w:r>
    </w:p>
    <w:p w14:paraId="0363C171" w14:textId="77777777" w:rsidR="00C41E86" w:rsidRPr="008401C4" w:rsidRDefault="00C41E86" w:rsidP="008401C4"/>
    <w:p w14:paraId="29C8E3D2" w14:textId="3B43773B" w:rsidR="00C41E86" w:rsidRPr="008401C4" w:rsidRDefault="00C41E86" w:rsidP="008401C4">
      <w:proofErr w:type="spellStart"/>
      <w:r w:rsidRPr="008401C4">
        <w:t>GAA'day</w:t>
      </w:r>
      <w:proofErr w:type="spellEnd"/>
      <w:r w:rsidRPr="008401C4">
        <w:t xml:space="preserve"> everyone. </w:t>
      </w:r>
    </w:p>
    <w:p w14:paraId="2687330A" w14:textId="77777777" w:rsidR="008401C4" w:rsidRDefault="00C41E86" w:rsidP="008401C4">
      <w:r w:rsidRPr="008401C4">
        <w:t>The Australian Disability Clearinghouse on Education and Training (ADCET) is throwing down a challenge to the Universities sector and the Vocational Education and Training providers within Australia to experience some accessibility features in their everyday work and life. This coincides with Global Accessibility Awareness Day (GAAD) on Thursday May 20, 2021.</w:t>
      </w:r>
    </w:p>
    <w:p w14:paraId="360F3F28" w14:textId="141AF24B" w:rsidR="008401C4" w:rsidRPr="008401C4" w:rsidRDefault="00C41E86" w:rsidP="00BE0387">
      <w:pPr>
        <w:spacing w:after="360"/>
      </w:pPr>
      <w:r w:rsidRPr="008401C4">
        <w:t xml:space="preserve">Share your experience with us via email </w:t>
      </w:r>
      <w:r w:rsidR="005A744C" w:rsidRPr="008401C4">
        <w:t>(</w:t>
      </w:r>
      <w:r w:rsidR="008401C4">
        <w:t xml:space="preserve"> </w:t>
      </w:r>
      <w:hyperlink r:id="rId6" w:history="1">
        <w:r w:rsidR="008401C4" w:rsidRPr="00B179BE">
          <w:rPr>
            <w:rStyle w:val="Hyperlink"/>
          </w:rPr>
          <w:t>admin@adcet.edu.au</w:t>
        </w:r>
      </w:hyperlink>
      <w:r w:rsidR="005A744C" w:rsidRPr="008401C4">
        <w:t xml:space="preserve"> ) </w:t>
      </w:r>
      <w:r w:rsidRPr="008401C4">
        <w:t>or on our socials using the hashtag #</w:t>
      </w:r>
      <w:proofErr w:type="gramStart"/>
      <w:r w:rsidRPr="008401C4">
        <w:t>GAADay</w:t>
      </w:r>
      <w:proofErr w:type="gramEnd"/>
    </w:p>
    <w:p w14:paraId="1A47E85D" w14:textId="76B92692" w:rsidR="008C2ACD" w:rsidRPr="00B1799E" w:rsidRDefault="008C2ACD" w:rsidP="00B1799E">
      <w:pPr>
        <w:pStyle w:val="Heading2"/>
        <w:rPr>
          <w:b/>
          <w:bCs/>
        </w:rPr>
      </w:pPr>
      <w:r w:rsidRPr="00B1799E">
        <w:rPr>
          <w:b/>
          <w:bCs/>
        </w:rPr>
        <w:t xml:space="preserve">Challenge 1: </w:t>
      </w:r>
      <w:r w:rsidR="00B1799E" w:rsidRPr="00B1799E">
        <w:rPr>
          <w:b/>
          <w:bCs/>
        </w:rPr>
        <w:t>No Mouse in the house (Keyboard Challenge)</w:t>
      </w:r>
    </w:p>
    <w:p w14:paraId="75048F87" w14:textId="3CFDF371" w:rsidR="00B1799E" w:rsidRDefault="003320D0" w:rsidP="00BE0387">
      <w:pPr>
        <w:spacing w:before="360"/>
        <w:rPr>
          <w:lang w:val="en-GB"/>
        </w:rPr>
      </w:pPr>
      <w:r>
        <w:rPr>
          <w:lang w:val="en-GB"/>
        </w:rPr>
        <w:t xml:space="preserve">There are </w:t>
      </w:r>
      <w:r w:rsidR="005A744C">
        <w:rPr>
          <w:lang w:val="en-GB"/>
        </w:rPr>
        <w:t>some</w:t>
      </w:r>
      <w:r>
        <w:rPr>
          <w:lang w:val="en-GB"/>
        </w:rPr>
        <w:t xml:space="preserve"> students</w:t>
      </w:r>
      <w:r w:rsidR="005A744C">
        <w:rPr>
          <w:lang w:val="en-GB"/>
        </w:rPr>
        <w:t xml:space="preserve"> and staff</w:t>
      </w:r>
      <w:r>
        <w:rPr>
          <w:lang w:val="en-GB"/>
        </w:rPr>
        <w:t xml:space="preserve"> who may find the use of a mouse to be problematic </w:t>
      </w:r>
      <w:r w:rsidR="005A744C">
        <w:rPr>
          <w:lang w:val="en-GB"/>
        </w:rPr>
        <w:t>(</w:t>
      </w:r>
      <w:r>
        <w:rPr>
          <w:lang w:val="en-GB"/>
        </w:rPr>
        <w:t>unable to hold or control)</w:t>
      </w:r>
      <w:r w:rsidR="005A744C">
        <w:rPr>
          <w:lang w:val="en-GB"/>
        </w:rPr>
        <w:t xml:space="preserve">. For this reason, we challenge you </w:t>
      </w:r>
      <w:r w:rsidR="008401C4">
        <w:rPr>
          <w:lang w:val="en-GB"/>
        </w:rPr>
        <w:t xml:space="preserve">to </w:t>
      </w:r>
      <w:r w:rsidR="00B66AEB">
        <w:rPr>
          <w:lang w:val="en-GB"/>
        </w:rPr>
        <w:t>try using your computer with only your keyboard as a means of navigating and operating the system. That means putting your mouse aside, or better still unplug it if you can.</w:t>
      </w:r>
      <w:r w:rsidR="008401C4">
        <w:rPr>
          <w:lang w:val="en-GB"/>
        </w:rPr>
        <w:t xml:space="preserve"> See if you can last 30 minutes without reaching for the mouse.</w:t>
      </w:r>
    </w:p>
    <w:p w14:paraId="68E4AFB5" w14:textId="21F591D8" w:rsidR="00022BE0" w:rsidRDefault="00B66AEB">
      <w:pPr>
        <w:rPr>
          <w:lang w:val="en-GB"/>
        </w:rPr>
      </w:pPr>
      <w:r>
        <w:rPr>
          <w:lang w:val="en-GB"/>
        </w:rPr>
        <w:t>Keyboard shortcuts will be the ‘key’</w:t>
      </w:r>
      <w:r w:rsidR="00022BE0">
        <w:rPr>
          <w:lang w:val="en-GB"/>
        </w:rPr>
        <w:t>, (pun intended)</w:t>
      </w:r>
      <w:r>
        <w:rPr>
          <w:lang w:val="en-GB"/>
        </w:rPr>
        <w:t xml:space="preserve"> to this challenge. </w:t>
      </w:r>
    </w:p>
    <w:p w14:paraId="6B07194B" w14:textId="3D24441B" w:rsidR="00022BE0" w:rsidRDefault="00022BE0">
      <w:pPr>
        <w:rPr>
          <w:lang w:val="en-GB"/>
        </w:rPr>
      </w:pPr>
      <w:r>
        <w:rPr>
          <w:lang w:val="en-GB"/>
        </w:rPr>
        <w:t xml:space="preserve">Note: for Mac users, </w:t>
      </w:r>
      <w:r w:rsidR="003A092A">
        <w:rPr>
          <w:lang w:val="en-GB"/>
        </w:rPr>
        <w:t xml:space="preserve">substitute </w:t>
      </w:r>
      <w:r>
        <w:rPr>
          <w:lang w:val="en-GB"/>
        </w:rPr>
        <w:t xml:space="preserve">the ALT key </w:t>
      </w:r>
      <w:r w:rsidR="003A092A">
        <w:rPr>
          <w:lang w:val="en-GB"/>
        </w:rPr>
        <w:t>for</w:t>
      </w:r>
      <w:r>
        <w:rPr>
          <w:lang w:val="en-GB"/>
        </w:rPr>
        <w:t xml:space="preserve"> your Option key</w:t>
      </w:r>
      <w:r w:rsidR="003A092A">
        <w:rPr>
          <w:lang w:val="en-GB"/>
        </w:rPr>
        <w:t xml:space="preserve"> in the below list</w:t>
      </w:r>
      <w:r>
        <w:rPr>
          <w:lang w:val="en-GB"/>
        </w:rPr>
        <w:t>.</w:t>
      </w:r>
    </w:p>
    <w:p w14:paraId="06080D41" w14:textId="4F6552A5" w:rsidR="00022BE0" w:rsidRDefault="00022BE0">
      <w:pPr>
        <w:rPr>
          <w:lang w:val="en-GB"/>
        </w:rPr>
      </w:pPr>
      <w:r>
        <w:rPr>
          <w:lang w:val="en-GB"/>
        </w:rPr>
        <w:t>Some key shortcuts you will need:</w:t>
      </w:r>
    </w:p>
    <w:p w14:paraId="2D8FFDCB" w14:textId="7D206173" w:rsidR="00B66AEB" w:rsidRPr="00B66AEB" w:rsidRDefault="00B66AEB" w:rsidP="00B66AEB">
      <w:pPr>
        <w:pStyle w:val="ListParagraph"/>
        <w:numPr>
          <w:ilvl w:val="0"/>
          <w:numId w:val="1"/>
        </w:numPr>
        <w:rPr>
          <w:lang w:val="en-GB"/>
        </w:rPr>
      </w:pPr>
      <w:r w:rsidRPr="00B66AEB">
        <w:rPr>
          <w:lang w:val="en-GB"/>
        </w:rPr>
        <w:t>To swap between</w:t>
      </w:r>
      <w:r w:rsidR="00022BE0">
        <w:rPr>
          <w:lang w:val="en-GB"/>
        </w:rPr>
        <w:t xml:space="preserve"> running </w:t>
      </w:r>
      <w:r w:rsidRPr="00B66AEB">
        <w:rPr>
          <w:lang w:val="en-GB"/>
        </w:rPr>
        <w:t xml:space="preserve">programs </w:t>
      </w:r>
      <w:r w:rsidR="00022BE0">
        <w:rPr>
          <w:lang w:val="en-GB"/>
        </w:rPr>
        <w:t>use</w:t>
      </w:r>
      <w:r>
        <w:rPr>
          <w:lang w:val="en-GB"/>
        </w:rPr>
        <w:t xml:space="preserve"> AL</w:t>
      </w:r>
      <w:r w:rsidR="00022BE0">
        <w:rPr>
          <w:lang w:val="en-GB"/>
        </w:rPr>
        <w:t>T+</w:t>
      </w:r>
      <w:r>
        <w:rPr>
          <w:lang w:val="en-GB"/>
        </w:rPr>
        <w:t>TAB</w:t>
      </w:r>
      <w:r w:rsidR="00022BE0">
        <w:rPr>
          <w:lang w:val="en-GB"/>
        </w:rPr>
        <w:t xml:space="preserve"> to cycle forwards, and ALT+SHIFT+TAB to go </w:t>
      </w:r>
      <w:proofErr w:type="gramStart"/>
      <w:r w:rsidR="00022BE0">
        <w:rPr>
          <w:lang w:val="en-GB"/>
        </w:rPr>
        <w:t>backwards</w:t>
      </w:r>
      <w:proofErr w:type="gramEnd"/>
    </w:p>
    <w:p w14:paraId="61EA91C5" w14:textId="4B521DBF" w:rsidR="00B66AEB" w:rsidRDefault="00022BE0" w:rsidP="00B66AEB">
      <w:pPr>
        <w:pStyle w:val="ListParagraph"/>
        <w:numPr>
          <w:ilvl w:val="0"/>
          <w:numId w:val="1"/>
        </w:numPr>
        <w:rPr>
          <w:lang w:val="en-GB"/>
        </w:rPr>
      </w:pPr>
      <w:r>
        <w:rPr>
          <w:lang w:val="en-GB"/>
        </w:rPr>
        <w:t xml:space="preserve">Inside </w:t>
      </w:r>
      <w:r w:rsidR="003A092A">
        <w:rPr>
          <w:lang w:val="en-GB"/>
        </w:rPr>
        <w:t>many</w:t>
      </w:r>
      <w:r>
        <w:rPr>
          <w:lang w:val="en-GB"/>
        </w:rPr>
        <w:t xml:space="preserve"> programs </w:t>
      </w:r>
      <w:r w:rsidR="005A744C">
        <w:rPr>
          <w:lang w:val="en-GB"/>
        </w:rPr>
        <w:t xml:space="preserve">(such as Microsoft Word or Outlook) </w:t>
      </w:r>
      <w:r>
        <w:rPr>
          <w:lang w:val="en-GB"/>
        </w:rPr>
        <w:t xml:space="preserve">you can </w:t>
      </w:r>
      <w:r w:rsidR="005A744C">
        <w:rPr>
          <w:lang w:val="en-GB"/>
        </w:rPr>
        <w:t>press</w:t>
      </w:r>
      <w:r>
        <w:rPr>
          <w:lang w:val="en-GB"/>
        </w:rPr>
        <w:t xml:space="preserve"> the </w:t>
      </w:r>
      <w:r w:rsidR="00B66AEB" w:rsidRPr="00B66AEB">
        <w:rPr>
          <w:lang w:val="en-GB"/>
        </w:rPr>
        <w:t xml:space="preserve">ALT </w:t>
      </w:r>
      <w:r w:rsidR="003A092A">
        <w:rPr>
          <w:lang w:val="en-GB"/>
        </w:rPr>
        <w:t xml:space="preserve">to </w:t>
      </w:r>
      <w:r w:rsidR="00B66AEB" w:rsidRPr="00B66AEB">
        <w:rPr>
          <w:lang w:val="en-GB"/>
        </w:rPr>
        <w:t>show you</w:t>
      </w:r>
      <w:r>
        <w:rPr>
          <w:lang w:val="en-GB"/>
        </w:rPr>
        <w:t xml:space="preserve"> the other keyboard shortcuts that will be available</w:t>
      </w:r>
      <w:r w:rsidR="008401C4">
        <w:rPr>
          <w:lang w:val="en-GB"/>
        </w:rPr>
        <w:t>. The TAB key will move you around different areas of the application.</w:t>
      </w:r>
    </w:p>
    <w:p w14:paraId="465B4345" w14:textId="4C34DB6C" w:rsidR="00022BE0" w:rsidRDefault="00022BE0" w:rsidP="00B66AEB">
      <w:pPr>
        <w:pStyle w:val="ListParagraph"/>
        <w:numPr>
          <w:ilvl w:val="0"/>
          <w:numId w:val="1"/>
        </w:numPr>
        <w:rPr>
          <w:lang w:val="en-GB"/>
        </w:rPr>
      </w:pPr>
      <w:r>
        <w:rPr>
          <w:lang w:val="en-GB"/>
        </w:rPr>
        <w:t>Arrow/Cursor keys will allow you to navigate within menus</w:t>
      </w:r>
      <w:r w:rsidR="005A744C">
        <w:rPr>
          <w:lang w:val="en-GB"/>
        </w:rPr>
        <w:t xml:space="preserve"> or select the appropriate highlighted letter</w:t>
      </w:r>
      <w:r>
        <w:rPr>
          <w:lang w:val="en-GB"/>
        </w:rPr>
        <w:t>.</w:t>
      </w:r>
    </w:p>
    <w:p w14:paraId="136B5D0A" w14:textId="22D29467" w:rsidR="00B1799E" w:rsidRDefault="00022BE0" w:rsidP="00B1799E">
      <w:pPr>
        <w:pStyle w:val="ListParagraph"/>
        <w:numPr>
          <w:ilvl w:val="0"/>
          <w:numId w:val="1"/>
        </w:numPr>
        <w:rPr>
          <w:lang w:val="en-GB"/>
        </w:rPr>
      </w:pPr>
      <w:r>
        <w:rPr>
          <w:lang w:val="en-GB"/>
        </w:rPr>
        <w:t>ENTER/RETURN key will select the option you have selected.</w:t>
      </w:r>
    </w:p>
    <w:p w14:paraId="2E3CBAA9" w14:textId="77777777" w:rsidR="005A744C" w:rsidRDefault="005A744C" w:rsidP="005A744C">
      <w:pPr>
        <w:pStyle w:val="ListParagraph"/>
        <w:rPr>
          <w:lang w:val="en-GB"/>
        </w:rPr>
      </w:pPr>
    </w:p>
    <w:p w14:paraId="03264DC6" w14:textId="4FDAB41A" w:rsidR="00C41E86" w:rsidRDefault="005A744C" w:rsidP="007330AA">
      <w:pPr>
        <w:pStyle w:val="ListParagraph"/>
        <w:rPr>
          <w:lang w:val="en-GB"/>
        </w:rPr>
      </w:pPr>
      <w:r w:rsidRPr="005A744C">
        <w:rPr>
          <w:lang w:val="en-GB"/>
        </w:rPr>
        <w:t xml:space="preserve">If you are unfamiliar with keyboard shortcuts the Goodwill Community Foundation website has a good introduction on </w:t>
      </w:r>
      <w:hyperlink r:id="rId7" w:history="1">
        <w:r w:rsidRPr="005A744C">
          <w:rPr>
            <w:rStyle w:val="Hyperlink"/>
            <w:lang w:val="en-GB"/>
          </w:rPr>
          <w:t>What are keyboard shortcuts?</w:t>
        </w:r>
      </w:hyperlink>
      <w:r w:rsidRPr="005A744C">
        <w:rPr>
          <w:lang w:val="en-GB"/>
        </w:rPr>
        <w:t xml:space="preserve"> (</w:t>
      </w:r>
      <w:r w:rsidR="008401C4">
        <w:rPr>
          <w:lang w:val="en-GB"/>
        </w:rPr>
        <w:t xml:space="preserve"> </w:t>
      </w:r>
      <w:hyperlink r:id="rId8" w:history="1">
        <w:r w:rsidR="008401C4" w:rsidRPr="00B179BE">
          <w:rPr>
            <w:rStyle w:val="Hyperlink"/>
            <w:lang w:val="en-GB"/>
          </w:rPr>
          <w:t>https://edu.gcfglobal.org/en/techsavvy/keyboard-shortcuts/1/</w:t>
        </w:r>
      </w:hyperlink>
      <w:r w:rsidR="008401C4">
        <w:rPr>
          <w:lang w:val="en-GB"/>
        </w:rPr>
        <w:t xml:space="preserve"> </w:t>
      </w:r>
      <w:r w:rsidRPr="005A744C">
        <w:rPr>
          <w:lang w:val="en-GB"/>
        </w:rPr>
        <w:t>)</w:t>
      </w:r>
    </w:p>
    <w:sectPr w:rsidR="00C41E86" w:rsidSect="00B1799E">
      <w:pgSz w:w="11906" w:h="16838"/>
      <w:pgMar w:top="709" w:right="707"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A6E12"/>
    <w:multiLevelType w:val="hybridMultilevel"/>
    <w:tmpl w:val="FBD4A6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0800BB1"/>
    <w:multiLevelType w:val="hybridMultilevel"/>
    <w:tmpl w:val="503A48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BE96287"/>
    <w:multiLevelType w:val="hybridMultilevel"/>
    <w:tmpl w:val="55AE76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D463125"/>
    <w:multiLevelType w:val="hybridMultilevel"/>
    <w:tmpl w:val="4ED8453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U2NrE0MDAzNzUwtjBQ0lEKTi0uzszPAykwqgUA7BhJziwAAAA="/>
  </w:docVars>
  <w:rsids>
    <w:rsidRoot w:val="00B66AEB"/>
    <w:rsid w:val="00022BE0"/>
    <w:rsid w:val="000F24D6"/>
    <w:rsid w:val="000F66CB"/>
    <w:rsid w:val="00215201"/>
    <w:rsid w:val="002174C5"/>
    <w:rsid w:val="00225534"/>
    <w:rsid w:val="00284A09"/>
    <w:rsid w:val="003320D0"/>
    <w:rsid w:val="003A092A"/>
    <w:rsid w:val="00467C8F"/>
    <w:rsid w:val="005A744C"/>
    <w:rsid w:val="006D5D92"/>
    <w:rsid w:val="006F221F"/>
    <w:rsid w:val="007330AA"/>
    <w:rsid w:val="00752E2B"/>
    <w:rsid w:val="007B283E"/>
    <w:rsid w:val="008401C4"/>
    <w:rsid w:val="008C2ACD"/>
    <w:rsid w:val="00937D02"/>
    <w:rsid w:val="00A47CD7"/>
    <w:rsid w:val="00B1799E"/>
    <w:rsid w:val="00B20E6C"/>
    <w:rsid w:val="00B66AEB"/>
    <w:rsid w:val="00BD0EE8"/>
    <w:rsid w:val="00BE0387"/>
    <w:rsid w:val="00C00163"/>
    <w:rsid w:val="00C41E86"/>
    <w:rsid w:val="00C50076"/>
    <w:rsid w:val="00C85FA0"/>
    <w:rsid w:val="00E02472"/>
    <w:rsid w:val="00EC3B0E"/>
    <w:rsid w:val="00F0475B"/>
    <w:rsid w:val="00F5471E"/>
    <w:rsid w:val="00FA6F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0E002"/>
  <w15:chartTrackingRefBased/>
  <w15:docId w15:val="{1FF2A984-958F-48A0-82E1-F9FCCD548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AU"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ACD"/>
  </w:style>
  <w:style w:type="paragraph" w:styleId="Heading1">
    <w:name w:val="heading 1"/>
    <w:basedOn w:val="Normal"/>
    <w:next w:val="Normal"/>
    <w:link w:val="Heading1Char"/>
    <w:uiPriority w:val="9"/>
    <w:qFormat/>
    <w:rsid w:val="008C2ACD"/>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8C2ACD"/>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8C2ACD"/>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semiHidden/>
    <w:unhideWhenUsed/>
    <w:qFormat/>
    <w:rsid w:val="008C2ACD"/>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8C2ACD"/>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8C2ACD"/>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8C2ACD"/>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8C2ACD"/>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C2ACD"/>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6AEB"/>
    <w:pPr>
      <w:ind w:left="720"/>
      <w:contextualSpacing/>
    </w:pPr>
  </w:style>
  <w:style w:type="character" w:styleId="Hyperlink">
    <w:name w:val="Hyperlink"/>
    <w:basedOn w:val="DefaultParagraphFont"/>
    <w:uiPriority w:val="99"/>
    <w:unhideWhenUsed/>
    <w:rsid w:val="00022BE0"/>
    <w:rPr>
      <w:color w:val="0563C1" w:themeColor="hyperlink"/>
      <w:u w:val="single"/>
    </w:rPr>
  </w:style>
  <w:style w:type="character" w:styleId="UnresolvedMention">
    <w:name w:val="Unresolved Mention"/>
    <w:basedOn w:val="DefaultParagraphFont"/>
    <w:uiPriority w:val="99"/>
    <w:semiHidden/>
    <w:unhideWhenUsed/>
    <w:rsid w:val="00022BE0"/>
    <w:rPr>
      <w:color w:val="605E5C"/>
      <w:shd w:val="clear" w:color="auto" w:fill="E1DFDD"/>
    </w:rPr>
  </w:style>
  <w:style w:type="character" w:customStyle="1" w:styleId="Heading1Char">
    <w:name w:val="Heading 1 Char"/>
    <w:basedOn w:val="DefaultParagraphFont"/>
    <w:link w:val="Heading1"/>
    <w:uiPriority w:val="9"/>
    <w:rsid w:val="008C2ACD"/>
    <w:rPr>
      <w:caps/>
      <w:color w:val="FFFFFF" w:themeColor="background1"/>
      <w:spacing w:val="15"/>
      <w:sz w:val="22"/>
      <w:szCs w:val="22"/>
      <w:shd w:val="clear" w:color="auto" w:fill="4472C4" w:themeFill="accent1"/>
    </w:rPr>
  </w:style>
  <w:style w:type="character" w:customStyle="1" w:styleId="Heading2Char">
    <w:name w:val="Heading 2 Char"/>
    <w:basedOn w:val="DefaultParagraphFont"/>
    <w:link w:val="Heading2"/>
    <w:uiPriority w:val="9"/>
    <w:rsid w:val="008C2ACD"/>
    <w:rPr>
      <w:caps/>
      <w:spacing w:val="15"/>
      <w:shd w:val="clear" w:color="auto" w:fill="D9E2F3" w:themeFill="accent1" w:themeFillTint="33"/>
    </w:rPr>
  </w:style>
  <w:style w:type="character" w:customStyle="1" w:styleId="Heading3Char">
    <w:name w:val="Heading 3 Char"/>
    <w:basedOn w:val="DefaultParagraphFont"/>
    <w:link w:val="Heading3"/>
    <w:uiPriority w:val="9"/>
    <w:rsid w:val="008C2ACD"/>
    <w:rPr>
      <w:caps/>
      <w:color w:val="1F3763" w:themeColor="accent1" w:themeShade="7F"/>
      <w:spacing w:val="15"/>
    </w:rPr>
  </w:style>
  <w:style w:type="character" w:customStyle="1" w:styleId="Heading4Char">
    <w:name w:val="Heading 4 Char"/>
    <w:basedOn w:val="DefaultParagraphFont"/>
    <w:link w:val="Heading4"/>
    <w:uiPriority w:val="9"/>
    <w:semiHidden/>
    <w:rsid w:val="008C2ACD"/>
    <w:rPr>
      <w:caps/>
      <w:color w:val="2F5496" w:themeColor="accent1" w:themeShade="BF"/>
      <w:spacing w:val="10"/>
    </w:rPr>
  </w:style>
  <w:style w:type="character" w:customStyle="1" w:styleId="Heading5Char">
    <w:name w:val="Heading 5 Char"/>
    <w:basedOn w:val="DefaultParagraphFont"/>
    <w:link w:val="Heading5"/>
    <w:uiPriority w:val="9"/>
    <w:semiHidden/>
    <w:rsid w:val="008C2ACD"/>
    <w:rPr>
      <w:caps/>
      <w:color w:val="2F5496" w:themeColor="accent1" w:themeShade="BF"/>
      <w:spacing w:val="10"/>
    </w:rPr>
  </w:style>
  <w:style w:type="character" w:customStyle="1" w:styleId="Heading6Char">
    <w:name w:val="Heading 6 Char"/>
    <w:basedOn w:val="DefaultParagraphFont"/>
    <w:link w:val="Heading6"/>
    <w:uiPriority w:val="9"/>
    <w:semiHidden/>
    <w:rsid w:val="008C2ACD"/>
    <w:rPr>
      <w:caps/>
      <w:color w:val="2F5496" w:themeColor="accent1" w:themeShade="BF"/>
      <w:spacing w:val="10"/>
    </w:rPr>
  </w:style>
  <w:style w:type="character" w:customStyle="1" w:styleId="Heading7Char">
    <w:name w:val="Heading 7 Char"/>
    <w:basedOn w:val="DefaultParagraphFont"/>
    <w:link w:val="Heading7"/>
    <w:uiPriority w:val="9"/>
    <w:semiHidden/>
    <w:rsid w:val="008C2ACD"/>
    <w:rPr>
      <w:caps/>
      <w:color w:val="2F5496" w:themeColor="accent1" w:themeShade="BF"/>
      <w:spacing w:val="10"/>
    </w:rPr>
  </w:style>
  <w:style w:type="character" w:customStyle="1" w:styleId="Heading8Char">
    <w:name w:val="Heading 8 Char"/>
    <w:basedOn w:val="DefaultParagraphFont"/>
    <w:link w:val="Heading8"/>
    <w:uiPriority w:val="9"/>
    <w:semiHidden/>
    <w:rsid w:val="008C2ACD"/>
    <w:rPr>
      <w:caps/>
      <w:spacing w:val="10"/>
      <w:sz w:val="18"/>
      <w:szCs w:val="18"/>
    </w:rPr>
  </w:style>
  <w:style w:type="character" w:customStyle="1" w:styleId="Heading9Char">
    <w:name w:val="Heading 9 Char"/>
    <w:basedOn w:val="DefaultParagraphFont"/>
    <w:link w:val="Heading9"/>
    <w:uiPriority w:val="9"/>
    <w:semiHidden/>
    <w:rsid w:val="008C2ACD"/>
    <w:rPr>
      <w:i/>
      <w:iCs/>
      <w:caps/>
      <w:spacing w:val="10"/>
      <w:sz w:val="18"/>
      <w:szCs w:val="18"/>
    </w:rPr>
  </w:style>
  <w:style w:type="paragraph" w:styleId="Caption">
    <w:name w:val="caption"/>
    <w:basedOn w:val="Normal"/>
    <w:next w:val="Normal"/>
    <w:uiPriority w:val="35"/>
    <w:semiHidden/>
    <w:unhideWhenUsed/>
    <w:qFormat/>
    <w:rsid w:val="008C2ACD"/>
    <w:rPr>
      <w:b/>
      <w:bCs/>
      <w:color w:val="2F5496" w:themeColor="accent1" w:themeShade="BF"/>
      <w:sz w:val="16"/>
      <w:szCs w:val="16"/>
    </w:rPr>
  </w:style>
  <w:style w:type="paragraph" w:styleId="Title">
    <w:name w:val="Title"/>
    <w:basedOn w:val="Normal"/>
    <w:next w:val="Normal"/>
    <w:link w:val="TitleChar"/>
    <w:uiPriority w:val="10"/>
    <w:qFormat/>
    <w:rsid w:val="008C2ACD"/>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8C2ACD"/>
    <w:rPr>
      <w:rFonts w:asciiTheme="majorHAnsi" w:eastAsiaTheme="majorEastAsia" w:hAnsiTheme="majorHAnsi" w:cstheme="majorBidi"/>
      <w:caps/>
      <w:color w:val="4472C4" w:themeColor="accent1"/>
      <w:spacing w:val="10"/>
      <w:sz w:val="52"/>
      <w:szCs w:val="52"/>
    </w:rPr>
  </w:style>
  <w:style w:type="paragraph" w:styleId="Subtitle">
    <w:name w:val="Subtitle"/>
    <w:basedOn w:val="Normal"/>
    <w:next w:val="Normal"/>
    <w:link w:val="SubtitleChar"/>
    <w:uiPriority w:val="11"/>
    <w:qFormat/>
    <w:rsid w:val="008C2ACD"/>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8C2ACD"/>
    <w:rPr>
      <w:caps/>
      <w:color w:val="595959" w:themeColor="text1" w:themeTint="A6"/>
      <w:spacing w:val="10"/>
      <w:sz w:val="21"/>
      <w:szCs w:val="21"/>
    </w:rPr>
  </w:style>
  <w:style w:type="character" w:styleId="Strong">
    <w:name w:val="Strong"/>
    <w:uiPriority w:val="22"/>
    <w:qFormat/>
    <w:rsid w:val="008C2ACD"/>
    <w:rPr>
      <w:b/>
      <w:bCs/>
    </w:rPr>
  </w:style>
  <w:style w:type="character" w:styleId="Emphasis">
    <w:name w:val="Emphasis"/>
    <w:uiPriority w:val="20"/>
    <w:qFormat/>
    <w:rsid w:val="008C2ACD"/>
    <w:rPr>
      <w:caps/>
      <w:color w:val="1F3763" w:themeColor="accent1" w:themeShade="7F"/>
      <w:spacing w:val="5"/>
    </w:rPr>
  </w:style>
  <w:style w:type="paragraph" w:styleId="NoSpacing">
    <w:name w:val="No Spacing"/>
    <w:uiPriority w:val="1"/>
    <w:qFormat/>
    <w:rsid w:val="008C2ACD"/>
    <w:pPr>
      <w:spacing w:after="0" w:line="240" w:lineRule="auto"/>
    </w:pPr>
  </w:style>
  <w:style w:type="paragraph" w:styleId="Quote">
    <w:name w:val="Quote"/>
    <w:basedOn w:val="Normal"/>
    <w:next w:val="Normal"/>
    <w:link w:val="QuoteChar"/>
    <w:uiPriority w:val="29"/>
    <w:qFormat/>
    <w:rsid w:val="008C2ACD"/>
    <w:rPr>
      <w:i/>
      <w:iCs/>
      <w:sz w:val="24"/>
      <w:szCs w:val="24"/>
    </w:rPr>
  </w:style>
  <w:style w:type="character" w:customStyle="1" w:styleId="QuoteChar">
    <w:name w:val="Quote Char"/>
    <w:basedOn w:val="DefaultParagraphFont"/>
    <w:link w:val="Quote"/>
    <w:uiPriority w:val="29"/>
    <w:rsid w:val="008C2ACD"/>
    <w:rPr>
      <w:i/>
      <w:iCs/>
      <w:sz w:val="24"/>
      <w:szCs w:val="24"/>
    </w:rPr>
  </w:style>
  <w:style w:type="paragraph" w:styleId="IntenseQuote">
    <w:name w:val="Intense Quote"/>
    <w:basedOn w:val="Normal"/>
    <w:next w:val="Normal"/>
    <w:link w:val="IntenseQuoteChar"/>
    <w:uiPriority w:val="30"/>
    <w:qFormat/>
    <w:rsid w:val="008C2ACD"/>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8C2ACD"/>
    <w:rPr>
      <w:color w:val="4472C4" w:themeColor="accent1"/>
      <w:sz w:val="24"/>
      <w:szCs w:val="24"/>
    </w:rPr>
  </w:style>
  <w:style w:type="character" w:styleId="SubtleEmphasis">
    <w:name w:val="Subtle Emphasis"/>
    <w:uiPriority w:val="19"/>
    <w:qFormat/>
    <w:rsid w:val="008C2ACD"/>
    <w:rPr>
      <w:i/>
      <w:iCs/>
      <w:color w:val="1F3763" w:themeColor="accent1" w:themeShade="7F"/>
    </w:rPr>
  </w:style>
  <w:style w:type="character" w:styleId="IntenseEmphasis">
    <w:name w:val="Intense Emphasis"/>
    <w:uiPriority w:val="21"/>
    <w:qFormat/>
    <w:rsid w:val="008C2ACD"/>
    <w:rPr>
      <w:b/>
      <w:bCs/>
      <w:caps/>
      <w:color w:val="1F3763" w:themeColor="accent1" w:themeShade="7F"/>
      <w:spacing w:val="10"/>
    </w:rPr>
  </w:style>
  <w:style w:type="character" w:styleId="SubtleReference">
    <w:name w:val="Subtle Reference"/>
    <w:uiPriority w:val="31"/>
    <w:qFormat/>
    <w:rsid w:val="008C2ACD"/>
    <w:rPr>
      <w:b/>
      <w:bCs/>
      <w:color w:val="4472C4" w:themeColor="accent1"/>
    </w:rPr>
  </w:style>
  <w:style w:type="character" w:styleId="IntenseReference">
    <w:name w:val="Intense Reference"/>
    <w:uiPriority w:val="32"/>
    <w:qFormat/>
    <w:rsid w:val="008C2ACD"/>
    <w:rPr>
      <w:b/>
      <w:bCs/>
      <w:i/>
      <w:iCs/>
      <w:caps/>
      <w:color w:val="4472C4" w:themeColor="accent1"/>
    </w:rPr>
  </w:style>
  <w:style w:type="character" w:styleId="BookTitle">
    <w:name w:val="Book Title"/>
    <w:uiPriority w:val="33"/>
    <w:qFormat/>
    <w:rsid w:val="008C2ACD"/>
    <w:rPr>
      <w:b/>
      <w:bCs/>
      <w:i/>
      <w:iCs/>
      <w:spacing w:val="0"/>
    </w:rPr>
  </w:style>
  <w:style w:type="paragraph" w:styleId="TOCHeading">
    <w:name w:val="TOC Heading"/>
    <w:basedOn w:val="Heading1"/>
    <w:next w:val="Normal"/>
    <w:uiPriority w:val="39"/>
    <w:semiHidden/>
    <w:unhideWhenUsed/>
    <w:qFormat/>
    <w:rsid w:val="008C2ACD"/>
    <w:pPr>
      <w:outlineLvl w:val="9"/>
    </w:pPr>
  </w:style>
  <w:style w:type="character" w:styleId="FollowedHyperlink">
    <w:name w:val="FollowedHyperlink"/>
    <w:basedOn w:val="DefaultParagraphFont"/>
    <w:uiPriority w:val="99"/>
    <w:semiHidden/>
    <w:unhideWhenUsed/>
    <w:rsid w:val="00C85F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463959">
      <w:bodyDiv w:val="1"/>
      <w:marLeft w:val="0"/>
      <w:marRight w:val="0"/>
      <w:marTop w:val="0"/>
      <w:marBottom w:val="0"/>
      <w:divBdr>
        <w:top w:val="none" w:sz="0" w:space="0" w:color="auto"/>
        <w:left w:val="none" w:sz="0" w:space="0" w:color="auto"/>
        <w:bottom w:val="none" w:sz="0" w:space="0" w:color="auto"/>
        <w:right w:val="none" w:sz="0" w:space="0" w:color="auto"/>
      </w:divBdr>
    </w:div>
    <w:div w:id="1507403555">
      <w:bodyDiv w:val="1"/>
      <w:marLeft w:val="0"/>
      <w:marRight w:val="0"/>
      <w:marTop w:val="0"/>
      <w:marBottom w:val="0"/>
      <w:divBdr>
        <w:top w:val="none" w:sz="0" w:space="0" w:color="auto"/>
        <w:left w:val="none" w:sz="0" w:space="0" w:color="auto"/>
        <w:bottom w:val="none" w:sz="0" w:space="0" w:color="auto"/>
        <w:right w:val="none" w:sz="0" w:space="0" w:color="auto"/>
      </w:divBdr>
      <w:divsChild>
        <w:div w:id="1405570146">
          <w:marLeft w:val="0"/>
          <w:marRight w:val="0"/>
          <w:marTop w:val="0"/>
          <w:marBottom w:val="0"/>
          <w:divBdr>
            <w:top w:val="none" w:sz="0" w:space="0" w:color="auto"/>
            <w:left w:val="none" w:sz="0" w:space="0" w:color="auto"/>
            <w:bottom w:val="none" w:sz="0" w:space="0" w:color="auto"/>
            <w:right w:val="none" w:sz="0" w:space="0" w:color="auto"/>
          </w:divBdr>
          <w:divsChild>
            <w:div w:id="1130052994">
              <w:marLeft w:val="0"/>
              <w:marRight w:val="0"/>
              <w:marTop w:val="0"/>
              <w:marBottom w:val="0"/>
              <w:divBdr>
                <w:top w:val="none" w:sz="0" w:space="0" w:color="auto"/>
                <w:left w:val="none" w:sz="0" w:space="0" w:color="auto"/>
                <w:bottom w:val="none" w:sz="0" w:space="0" w:color="auto"/>
                <w:right w:val="none" w:sz="0" w:space="0" w:color="auto"/>
              </w:divBdr>
            </w:div>
            <w:div w:id="1588617929">
              <w:marLeft w:val="0"/>
              <w:marRight w:val="0"/>
              <w:marTop w:val="0"/>
              <w:marBottom w:val="0"/>
              <w:divBdr>
                <w:top w:val="none" w:sz="0" w:space="0" w:color="auto"/>
                <w:left w:val="none" w:sz="0" w:space="0" w:color="auto"/>
                <w:bottom w:val="none" w:sz="0" w:space="0" w:color="auto"/>
                <w:right w:val="none" w:sz="0" w:space="0" w:color="auto"/>
              </w:divBdr>
              <w:divsChild>
                <w:div w:id="1929539327">
                  <w:marLeft w:val="0"/>
                  <w:marRight w:val="0"/>
                  <w:marTop w:val="0"/>
                  <w:marBottom w:val="0"/>
                  <w:divBdr>
                    <w:top w:val="none" w:sz="0" w:space="0" w:color="auto"/>
                    <w:left w:val="none" w:sz="0" w:space="0" w:color="auto"/>
                    <w:bottom w:val="none" w:sz="0" w:space="0" w:color="auto"/>
                    <w:right w:val="none" w:sz="0" w:space="0" w:color="auto"/>
                  </w:divBdr>
                  <w:divsChild>
                    <w:div w:id="924191931">
                      <w:marLeft w:val="0"/>
                      <w:marRight w:val="0"/>
                      <w:marTop w:val="0"/>
                      <w:marBottom w:val="0"/>
                      <w:divBdr>
                        <w:top w:val="none" w:sz="0" w:space="0" w:color="auto"/>
                        <w:left w:val="none" w:sz="0" w:space="0" w:color="auto"/>
                        <w:bottom w:val="none" w:sz="0" w:space="0" w:color="auto"/>
                        <w:right w:val="none" w:sz="0" w:space="0" w:color="auto"/>
                      </w:divBdr>
                    </w:div>
                    <w:div w:id="184231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gcfglobal.org/en/techsavvy/keyboard-shortcuts/1/" TargetMode="External"/><Relationship Id="rId3" Type="http://schemas.openxmlformats.org/officeDocument/2006/relationships/settings" Target="settings.xml"/><Relationship Id="rId7" Type="http://schemas.openxmlformats.org/officeDocument/2006/relationships/hyperlink" Target="https://edu.gcfglobal.org/en/techsavvy/keyboard-shortcuts/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adcet.edu.au"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305</Words>
  <Characters>1743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admin@adcet.edu.au</dc:creator>
  <cp:keywords/>
  <dc:description/>
  <cp:lastModifiedBy>Jane Hawkeswood</cp:lastModifiedBy>
  <cp:revision>4</cp:revision>
  <dcterms:created xsi:type="dcterms:W3CDTF">2021-05-12T23:17:00Z</dcterms:created>
  <dcterms:modified xsi:type="dcterms:W3CDTF">2021-05-13T01:14:00Z</dcterms:modified>
</cp:coreProperties>
</file>