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F885A6" w14:textId="77777777" w:rsidR="007B490E" w:rsidRPr="00A716CB" w:rsidRDefault="00103525" w:rsidP="00417D8F">
      <w:pPr>
        <w:pStyle w:val="Heading1"/>
        <w:rPr>
          <w:sz w:val="24"/>
          <w:szCs w:val="24"/>
        </w:rPr>
      </w:pPr>
      <w:r w:rsidRPr="00A716CB">
        <w:t>JACOB</w:t>
      </w:r>
    </w:p>
    <w:p w14:paraId="682C079F" w14:textId="77777777" w:rsidR="007B490E" w:rsidRPr="00A716CB" w:rsidRDefault="00103525" w:rsidP="00417D8F">
      <w:pPr>
        <w:pStyle w:val="Heading2"/>
        <w:rPr>
          <w:sz w:val="24"/>
          <w:szCs w:val="24"/>
        </w:rPr>
      </w:pPr>
      <w:r w:rsidRPr="00A716CB">
        <w:t>PROFILE</w:t>
      </w:r>
    </w:p>
    <w:p w14:paraId="7C2D4230" w14:textId="77777777" w:rsidR="007B490E" w:rsidRPr="00103525" w:rsidRDefault="00103525">
      <w:pPr>
        <w:spacing w:after="200" w:line="240" w:lineRule="auto"/>
        <w:ind w:right="-555"/>
        <w:rPr>
          <w:rFonts w:ascii="Century Gothic" w:eastAsia="Comfortaa" w:hAnsi="Century Gothic" w:cs="Comfortaa"/>
          <w:sz w:val="23"/>
          <w:szCs w:val="23"/>
        </w:rPr>
      </w:pPr>
      <w:r w:rsidRPr="00103525">
        <w:rPr>
          <w:rFonts w:ascii="Century Gothic" w:eastAsia="Comfortaa" w:hAnsi="Century Gothic" w:cs="Comfortaa"/>
          <w:color w:val="000000"/>
          <w:sz w:val="23"/>
          <w:szCs w:val="23"/>
        </w:rPr>
        <w:t>Jacob is studying Certificate II in Automotive Cylinder Head Reconditioning (Light Vehicle) which runs Mondays and Tuesdays 8.00am to 4.45pm and Wednesday mornings 8.00am to 12pm and is very condensed over the 11 weeks.  There is a large element of practical work in the workshop to complete.  Jacob used to serve in the navy.  He is medicated for PTSD, anxiety and depression and his thinking ability is affected.  He is concerned about how he will manage the prac</w:t>
      </w:r>
      <w:r w:rsidR="00712C0B">
        <w:rPr>
          <w:rFonts w:ascii="Century Gothic" w:eastAsia="Comfortaa" w:hAnsi="Century Gothic" w:cs="Comfortaa"/>
          <w:color w:val="000000"/>
          <w:sz w:val="23"/>
          <w:szCs w:val="23"/>
        </w:rPr>
        <w:t>tical</w:t>
      </w:r>
      <w:r w:rsidRPr="00103525">
        <w:rPr>
          <w:rFonts w:ascii="Century Gothic" w:eastAsia="Comfortaa" w:hAnsi="Century Gothic" w:cs="Comfortaa"/>
          <w:color w:val="000000"/>
          <w:sz w:val="23"/>
          <w:szCs w:val="23"/>
        </w:rPr>
        <w:t xml:space="preserve"> in the workshop.</w:t>
      </w:r>
    </w:p>
    <w:p w14:paraId="6F512D10" w14:textId="77777777" w:rsidR="007B490E" w:rsidRPr="00A716CB" w:rsidRDefault="00103525" w:rsidP="00417D8F">
      <w:pPr>
        <w:pStyle w:val="Heading2"/>
        <w:rPr>
          <w:sz w:val="24"/>
          <w:szCs w:val="24"/>
        </w:rPr>
      </w:pPr>
      <w:r w:rsidRPr="00A716CB">
        <w:t>IMPACT ON JACOB</w:t>
      </w:r>
    </w:p>
    <w:p w14:paraId="183AA1F2" w14:textId="77777777" w:rsidR="007B490E" w:rsidRPr="00A716CB" w:rsidRDefault="00103525">
      <w:pPr>
        <w:numPr>
          <w:ilvl w:val="0"/>
          <w:numId w:val="1"/>
        </w:numPr>
        <w:spacing w:after="0" w:line="240" w:lineRule="auto"/>
        <w:rPr>
          <w:rFonts w:ascii="Century Gothic" w:eastAsia="Comfortaa" w:hAnsi="Century Gothic" w:cs="Comfortaa"/>
          <w:color w:val="000000"/>
          <w:sz w:val="23"/>
          <w:szCs w:val="23"/>
        </w:rPr>
      </w:pPr>
      <w:r w:rsidRPr="00A716CB">
        <w:rPr>
          <w:rFonts w:ascii="Century Gothic" w:eastAsia="Comfortaa" w:hAnsi="Century Gothic" w:cs="Comfortaa"/>
          <w:color w:val="000000"/>
          <w:sz w:val="23"/>
          <w:szCs w:val="23"/>
        </w:rPr>
        <w:t>Disorganised thought processes</w:t>
      </w:r>
    </w:p>
    <w:p w14:paraId="1C638061" w14:textId="77777777" w:rsidR="007B490E" w:rsidRPr="00A716CB" w:rsidRDefault="00103525">
      <w:pPr>
        <w:numPr>
          <w:ilvl w:val="0"/>
          <w:numId w:val="1"/>
        </w:numPr>
        <w:spacing w:after="0" w:line="240" w:lineRule="auto"/>
        <w:rPr>
          <w:rFonts w:ascii="Century Gothic" w:eastAsia="Comfortaa" w:hAnsi="Century Gothic" w:cs="Comfortaa"/>
          <w:color w:val="000000"/>
          <w:sz w:val="23"/>
          <w:szCs w:val="23"/>
        </w:rPr>
      </w:pPr>
      <w:r w:rsidRPr="00A716CB">
        <w:rPr>
          <w:rFonts w:ascii="Century Gothic" w:eastAsia="Comfortaa" w:hAnsi="Century Gothic" w:cs="Comfortaa"/>
          <w:color w:val="000000"/>
          <w:sz w:val="23"/>
          <w:szCs w:val="23"/>
        </w:rPr>
        <w:t>Difficulty in making decisions</w:t>
      </w:r>
    </w:p>
    <w:p w14:paraId="3040DD4F" w14:textId="77777777" w:rsidR="007B490E" w:rsidRPr="00A716CB" w:rsidRDefault="00103525">
      <w:pPr>
        <w:numPr>
          <w:ilvl w:val="0"/>
          <w:numId w:val="1"/>
        </w:numPr>
        <w:spacing w:after="0" w:line="240" w:lineRule="auto"/>
        <w:rPr>
          <w:rFonts w:ascii="Century Gothic" w:eastAsia="Comfortaa" w:hAnsi="Century Gothic" w:cs="Comfortaa"/>
          <w:color w:val="000000"/>
          <w:sz w:val="23"/>
          <w:szCs w:val="23"/>
        </w:rPr>
      </w:pPr>
      <w:r w:rsidRPr="00A716CB">
        <w:rPr>
          <w:rFonts w:ascii="Century Gothic" w:eastAsia="Comfortaa" w:hAnsi="Century Gothic" w:cs="Comfortaa"/>
          <w:color w:val="000000"/>
          <w:sz w:val="23"/>
          <w:szCs w:val="23"/>
        </w:rPr>
        <w:t>Difficulty in organising and planning ahead</w:t>
      </w:r>
    </w:p>
    <w:p w14:paraId="4376F1E5" w14:textId="77777777" w:rsidR="007B490E" w:rsidRPr="00A716CB" w:rsidRDefault="00103525">
      <w:pPr>
        <w:numPr>
          <w:ilvl w:val="0"/>
          <w:numId w:val="1"/>
        </w:numPr>
        <w:spacing w:after="0" w:line="240" w:lineRule="auto"/>
        <w:rPr>
          <w:rFonts w:ascii="Century Gothic" w:eastAsia="Comfortaa" w:hAnsi="Century Gothic" w:cs="Comfortaa"/>
          <w:color w:val="000000"/>
          <w:sz w:val="23"/>
          <w:szCs w:val="23"/>
        </w:rPr>
      </w:pPr>
      <w:r w:rsidRPr="00A716CB">
        <w:rPr>
          <w:rFonts w:ascii="Century Gothic" w:eastAsia="Comfortaa" w:hAnsi="Century Gothic" w:cs="Comfortaa"/>
          <w:color w:val="000000"/>
          <w:sz w:val="23"/>
          <w:szCs w:val="23"/>
        </w:rPr>
        <w:t>Difficulty concentrating and remembering</w:t>
      </w:r>
    </w:p>
    <w:p w14:paraId="452AC1FF" w14:textId="77777777" w:rsidR="007B490E" w:rsidRPr="00A716CB" w:rsidRDefault="00103525">
      <w:pPr>
        <w:numPr>
          <w:ilvl w:val="0"/>
          <w:numId w:val="1"/>
        </w:numPr>
        <w:spacing w:after="0" w:line="240" w:lineRule="auto"/>
        <w:rPr>
          <w:rFonts w:ascii="Century Gothic" w:eastAsia="Comfortaa" w:hAnsi="Century Gothic" w:cs="Comfortaa"/>
          <w:color w:val="000000"/>
          <w:sz w:val="23"/>
          <w:szCs w:val="23"/>
        </w:rPr>
      </w:pPr>
      <w:r w:rsidRPr="00A716CB">
        <w:rPr>
          <w:rFonts w:ascii="Century Gothic" w:eastAsia="Comfortaa" w:hAnsi="Century Gothic" w:cs="Comfortaa"/>
          <w:color w:val="000000"/>
          <w:sz w:val="23"/>
          <w:szCs w:val="23"/>
        </w:rPr>
        <w:t>Lack of confidence and low self-esteem</w:t>
      </w:r>
    </w:p>
    <w:p w14:paraId="14612B61" w14:textId="77777777" w:rsidR="007B490E" w:rsidRPr="00A716CB" w:rsidRDefault="00103525">
      <w:pPr>
        <w:numPr>
          <w:ilvl w:val="0"/>
          <w:numId w:val="1"/>
        </w:numPr>
        <w:spacing w:after="0" w:line="240" w:lineRule="auto"/>
        <w:ind w:right="-555"/>
        <w:rPr>
          <w:rFonts w:ascii="Century Gothic" w:eastAsia="Comfortaa" w:hAnsi="Century Gothic" w:cs="Comfortaa"/>
          <w:color w:val="000000"/>
          <w:sz w:val="23"/>
          <w:szCs w:val="23"/>
        </w:rPr>
      </w:pPr>
      <w:r w:rsidRPr="00A716CB">
        <w:rPr>
          <w:rFonts w:ascii="Century Gothic" w:eastAsia="Comfortaa" w:hAnsi="Century Gothic" w:cs="Comfortaa"/>
          <w:color w:val="000000"/>
          <w:sz w:val="23"/>
          <w:szCs w:val="23"/>
        </w:rPr>
        <w:t>High levels of anxiety</w:t>
      </w:r>
    </w:p>
    <w:p w14:paraId="6EC9F69C" w14:textId="77777777" w:rsidR="007B490E" w:rsidRPr="00A716CB" w:rsidRDefault="00103525">
      <w:pPr>
        <w:numPr>
          <w:ilvl w:val="0"/>
          <w:numId w:val="1"/>
        </w:numPr>
        <w:spacing w:after="0" w:line="240" w:lineRule="auto"/>
        <w:rPr>
          <w:rFonts w:ascii="Century Gothic" w:eastAsia="Comfortaa" w:hAnsi="Century Gothic" w:cs="Comfortaa"/>
          <w:color w:val="000000"/>
          <w:sz w:val="23"/>
          <w:szCs w:val="23"/>
        </w:rPr>
      </w:pPr>
      <w:r w:rsidRPr="00A716CB">
        <w:rPr>
          <w:rFonts w:ascii="Century Gothic" w:eastAsia="Comfortaa" w:hAnsi="Century Gothic" w:cs="Comfortaa"/>
          <w:color w:val="000000"/>
          <w:sz w:val="23"/>
          <w:szCs w:val="23"/>
        </w:rPr>
        <w:t>Learner appears tense, worried and restless</w:t>
      </w:r>
    </w:p>
    <w:p w14:paraId="5506BEB9" w14:textId="77777777" w:rsidR="007B490E" w:rsidRPr="00A716CB" w:rsidRDefault="00103525">
      <w:pPr>
        <w:numPr>
          <w:ilvl w:val="0"/>
          <w:numId w:val="1"/>
        </w:numPr>
        <w:spacing w:after="0" w:line="240" w:lineRule="auto"/>
        <w:rPr>
          <w:rFonts w:ascii="Century Gothic" w:eastAsia="Comfortaa" w:hAnsi="Century Gothic" w:cs="Comfortaa"/>
          <w:color w:val="000000"/>
          <w:sz w:val="23"/>
          <w:szCs w:val="23"/>
        </w:rPr>
      </w:pPr>
      <w:r w:rsidRPr="00A716CB">
        <w:rPr>
          <w:rFonts w:ascii="Century Gothic" w:eastAsia="Comfortaa" w:hAnsi="Century Gothic" w:cs="Comfortaa"/>
          <w:color w:val="000000"/>
          <w:sz w:val="23"/>
          <w:szCs w:val="23"/>
        </w:rPr>
        <w:t>Drowsiness and lethargy</w:t>
      </w:r>
    </w:p>
    <w:p w14:paraId="7ECFA960" w14:textId="77777777" w:rsidR="007B490E" w:rsidRPr="00A716CB" w:rsidRDefault="007B490E">
      <w:pPr>
        <w:spacing w:after="0" w:line="240" w:lineRule="auto"/>
        <w:rPr>
          <w:rFonts w:ascii="Century Gothic" w:eastAsia="Comfortaa" w:hAnsi="Century Gothic" w:cs="Comfortaa"/>
          <w:sz w:val="24"/>
          <w:szCs w:val="24"/>
        </w:rPr>
      </w:pPr>
    </w:p>
    <w:p w14:paraId="7FA1D6D6" w14:textId="77777777" w:rsidR="007B490E" w:rsidRPr="00A716CB" w:rsidRDefault="00103525" w:rsidP="00417D8F">
      <w:pPr>
        <w:pStyle w:val="Heading2"/>
        <w:rPr>
          <w:sz w:val="24"/>
          <w:szCs w:val="24"/>
        </w:rPr>
      </w:pPr>
      <w:r w:rsidRPr="00A716CB">
        <w:t>IMPLICATIONS FOR LEARNING</w:t>
      </w:r>
    </w:p>
    <w:p w14:paraId="7EBBBF75" w14:textId="77777777" w:rsidR="007B490E" w:rsidRPr="00A716CB" w:rsidRDefault="00103525">
      <w:pPr>
        <w:numPr>
          <w:ilvl w:val="0"/>
          <w:numId w:val="2"/>
        </w:numPr>
        <w:spacing w:after="0" w:line="240" w:lineRule="auto"/>
        <w:rPr>
          <w:rFonts w:ascii="Century Gothic" w:eastAsia="Comfortaa" w:hAnsi="Century Gothic" w:cs="Comfortaa"/>
          <w:i/>
          <w:color w:val="000000"/>
          <w:sz w:val="23"/>
          <w:szCs w:val="23"/>
        </w:rPr>
      </w:pPr>
      <w:r w:rsidRPr="00A716CB">
        <w:rPr>
          <w:rFonts w:ascii="Century Gothic" w:eastAsia="Comfortaa" w:hAnsi="Century Gothic" w:cs="Comfortaa"/>
          <w:color w:val="000000"/>
          <w:sz w:val="23"/>
          <w:szCs w:val="23"/>
        </w:rPr>
        <w:t>Overwhelmed if given too much information</w:t>
      </w:r>
    </w:p>
    <w:p w14:paraId="03ACE51E" w14:textId="77777777" w:rsidR="007B490E" w:rsidRPr="00A716CB" w:rsidRDefault="00103525">
      <w:pPr>
        <w:numPr>
          <w:ilvl w:val="0"/>
          <w:numId w:val="2"/>
        </w:numPr>
        <w:spacing w:after="0" w:line="240" w:lineRule="auto"/>
        <w:rPr>
          <w:rFonts w:ascii="Century Gothic" w:eastAsia="Comfortaa" w:hAnsi="Century Gothic" w:cs="Comfortaa"/>
          <w:i/>
          <w:color w:val="000000"/>
          <w:sz w:val="23"/>
          <w:szCs w:val="23"/>
        </w:rPr>
      </w:pPr>
      <w:r w:rsidRPr="00A716CB">
        <w:rPr>
          <w:rFonts w:ascii="Century Gothic" w:eastAsia="Comfortaa" w:hAnsi="Century Gothic" w:cs="Comfortaa"/>
          <w:color w:val="000000"/>
          <w:sz w:val="23"/>
          <w:szCs w:val="23"/>
        </w:rPr>
        <w:t>Difficulty with time management and planning ahead</w:t>
      </w:r>
    </w:p>
    <w:p w14:paraId="1ADE5BE2" w14:textId="77777777" w:rsidR="007B490E" w:rsidRPr="00A716CB" w:rsidRDefault="00103525">
      <w:pPr>
        <w:numPr>
          <w:ilvl w:val="0"/>
          <w:numId w:val="2"/>
        </w:numPr>
        <w:spacing w:after="0" w:line="240" w:lineRule="auto"/>
        <w:rPr>
          <w:rFonts w:ascii="Century Gothic" w:eastAsia="Comfortaa" w:hAnsi="Century Gothic" w:cs="Comfortaa"/>
          <w:i/>
          <w:color w:val="000000"/>
          <w:sz w:val="23"/>
          <w:szCs w:val="23"/>
        </w:rPr>
      </w:pPr>
      <w:r w:rsidRPr="00A716CB">
        <w:rPr>
          <w:rFonts w:ascii="Century Gothic" w:eastAsia="Comfortaa" w:hAnsi="Century Gothic" w:cs="Comfortaa"/>
          <w:color w:val="000000"/>
          <w:sz w:val="23"/>
          <w:szCs w:val="23"/>
        </w:rPr>
        <w:t>Memory lapses</w:t>
      </w:r>
    </w:p>
    <w:p w14:paraId="5F77B87A" w14:textId="77777777" w:rsidR="007B490E" w:rsidRPr="00A716CB" w:rsidRDefault="00103525">
      <w:pPr>
        <w:numPr>
          <w:ilvl w:val="0"/>
          <w:numId w:val="2"/>
        </w:numPr>
        <w:spacing w:after="0" w:line="240" w:lineRule="auto"/>
        <w:rPr>
          <w:rFonts w:ascii="Century Gothic" w:eastAsia="Comfortaa" w:hAnsi="Century Gothic" w:cs="Comfortaa"/>
          <w:i/>
          <w:color w:val="000000"/>
          <w:sz w:val="23"/>
          <w:szCs w:val="23"/>
        </w:rPr>
      </w:pPr>
      <w:r w:rsidRPr="00A716CB">
        <w:rPr>
          <w:rFonts w:ascii="Century Gothic" w:eastAsia="Comfortaa" w:hAnsi="Century Gothic" w:cs="Comfortaa"/>
          <w:color w:val="000000"/>
          <w:sz w:val="23"/>
          <w:szCs w:val="23"/>
        </w:rPr>
        <w:t>Difficulty in recalling information</w:t>
      </w:r>
    </w:p>
    <w:p w14:paraId="0EED1630" w14:textId="77777777" w:rsidR="007B490E" w:rsidRPr="00A716CB" w:rsidRDefault="00103525">
      <w:pPr>
        <w:numPr>
          <w:ilvl w:val="0"/>
          <w:numId w:val="2"/>
        </w:numPr>
        <w:spacing w:after="0" w:line="240" w:lineRule="auto"/>
        <w:rPr>
          <w:rFonts w:ascii="Century Gothic" w:eastAsia="Comfortaa" w:hAnsi="Century Gothic" w:cs="Comfortaa"/>
          <w:i/>
          <w:color w:val="000000"/>
          <w:sz w:val="23"/>
          <w:szCs w:val="23"/>
        </w:rPr>
      </w:pPr>
      <w:r w:rsidRPr="00A716CB">
        <w:rPr>
          <w:rFonts w:ascii="Century Gothic" w:eastAsia="Comfortaa" w:hAnsi="Century Gothic" w:cs="Comfortaa"/>
          <w:color w:val="000000"/>
          <w:sz w:val="23"/>
          <w:szCs w:val="23"/>
        </w:rPr>
        <w:t>Short attention span making it difficult to focus on the task</w:t>
      </w:r>
      <w:r w:rsidRPr="00A716CB">
        <w:rPr>
          <w:rFonts w:ascii="Century Gothic" w:eastAsia="Comfortaa" w:hAnsi="Century Gothic" w:cs="Comfortaa"/>
          <w:sz w:val="23"/>
          <w:szCs w:val="23"/>
        </w:rPr>
        <w:t>s</w:t>
      </w:r>
    </w:p>
    <w:p w14:paraId="3878D833" w14:textId="77777777" w:rsidR="007B490E" w:rsidRPr="00A716CB" w:rsidRDefault="00103525">
      <w:pPr>
        <w:numPr>
          <w:ilvl w:val="0"/>
          <w:numId w:val="2"/>
        </w:numPr>
        <w:spacing w:after="0" w:line="240" w:lineRule="auto"/>
        <w:rPr>
          <w:rFonts w:ascii="Century Gothic" w:eastAsia="Comfortaa" w:hAnsi="Century Gothic" w:cs="Comfortaa"/>
          <w:i/>
          <w:color w:val="000000"/>
          <w:sz w:val="23"/>
          <w:szCs w:val="23"/>
        </w:rPr>
      </w:pPr>
      <w:r w:rsidRPr="00A716CB">
        <w:rPr>
          <w:rFonts w:ascii="Century Gothic" w:eastAsia="Comfortaa" w:hAnsi="Century Gothic" w:cs="Comfortaa"/>
          <w:color w:val="000000"/>
          <w:sz w:val="23"/>
          <w:szCs w:val="23"/>
        </w:rPr>
        <w:t>May be distracted by racing thoughts and intrusive images affecting concentration</w:t>
      </w:r>
    </w:p>
    <w:p w14:paraId="0F0AEF2D" w14:textId="77777777" w:rsidR="007B490E" w:rsidRPr="00A716CB" w:rsidRDefault="00103525">
      <w:pPr>
        <w:numPr>
          <w:ilvl w:val="0"/>
          <w:numId w:val="2"/>
        </w:numPr>
        <w:spacing w:after="0" w:line="240" w:lineRule="auto"/>
        <w:rPr>
          <w:rFonts w:ascii="Century Gothic" w:eastAsia="Comfortaa" w:hAnsi="Century Gothic" w:cs="Comfortaa"/>
          <w:i/>
          <w:color w:val="000000"/>
          <w:sz w:val="23"/>
          <w:szCs w:val="23"/>
        </w:rPr>
      </w:pPr>
      <w:r w:rsidRPr="00A716CB">
        <w:rPr>
          <w:rFonts w:ascii="Century Gothic" w:eastAsia="Comfortaa" w:hAnsi="Century Gothic" w:cs="Comfortaa"/>
          <w:color w:val="000000"/>
          <w:sz w:val="23"/>
          <w:szCs w:val="23"/>
        </w:rPr>
        <w:t>Low expectations of own ability</w:t>
      </w:r>
    </w:p>
    <w:p w14:paraId="3186523D" w14:textId="77777777" w:rsidR="007B490E" w:rsidRPr="00A716CB" w:rsidRDefault="00103525">
      <w:pPr>
        <w:numPr>
          <w:ilvl w:val="0"/>
          <w:numId w:val="2"/>
        </w:numPr>
        <w:spacing w:after="0" w:line="240" w:lineRule="auto"/>
        <w:rPr>
          <w:rFonts w:ascii="Century Gothic" w:eastAsia="Comfortaa" w:hAnsi="Century Gothic" w:cs="Comfortaa"/>
          <w:i/>
          <w:color w:val="000000"/>
          <w:sz w:val="23"/>
          <w:szCs w:val="23"/>
        </w:rPr>
      </w:pPr>
      <w:r w:rsidRPr="00A716CB">
        <w:rPr>
          <w:rFonts w:ascii="Century Gothic" w:eastAsia="Comfortaa" w:hAnsi="Century Gothic" w:cs="Comfortaa"/>
          <w:color w:val="000000"/>
          <w:sz w:val="23"/>
          <w:szCs w:val="23"/>
        </w:rPr>
        <w:t>Being withdrawn or isolated in the class</w:t>
      </w:r>
    </w:p>
    <w:p w14:paraId="090DAD2E" w14:textId="77777777" w:rsidR="007B490E" w:rsidRPr="00A716CB" w:rsidRDefault="00103525">
      <w:pPr>
        <w:numPr>
          <w:ilvl w:val="0"/>
          <w:numId w:val="2"/>
        </w:numPr>
        <w:spacing w:after="0" w:line="240" w:lineRule="auto"/>
        <w:rPr>
          <w:rFonts w:ascii="Century Gothic" w:eastAsia="Comfortaa" w:hAnsi="Century Gothic" w:cs="Comfortaa"/>
          <w:i/>
          <w:color w:val="000000"/>
          <w:sz w:val="23"/>
          <w:szCs w:val="23"/>
        </w:rPr>
      </w:pPr>
      <w:r w:rsidRPr="00A716CB">
        <w:rPr>
          <w:rFonts w:ascii="Century Gothic" w:eastAsia="Comfortaa" w:hAnsi="Century Gothic" w:cs="Comfortaa"/>
          <w:color w:val="000000"/>
          <w:sz w:val="23"/>
          <w:szCs w:val="23"/>
        </w:rPr>
        <w:t>Oversensitive to negative feedback</w:t>
      </w:r>
    </w:p>
    <w:p w14:paraId="6CB967F8" w14:textId="77777777" w:rsidR="007B490E" w:rsidRPr="00A716CB" w:rsidRDefault="00103525">
      <w:pPr>
        <w:numPr>
          <w:ilvl w:val="0"/>
          <w:numId w:val="2"/>
        </w:numPr>
        <w:spacing w:after="0" w:line="240" w:lineRule="auto"/>
        <w:rPr>
          <w:rFonts w:ascii="Century Gothic" w:eastAsia="Comfortaa" w:hAnsi="Century Gothic" w:cs="Comfortaa"/>
          <w:i/>
          <w:color w:val="000000"/>
          <w:sz w:val="23"/>
          <w:szCs w:val="23"/>
        </w:rPr>
      </w:pPr>
      <w:r w:rsidRPr="00A716CB">
        <w:rPr>
          <w:rFonts w:ascii="Century Gothic" w:eastAsia="Comfortaa" w:hAnsi="Century Gothic" w:cs="Comfortaa"/>
          <w:color w:val="000000"/>
          <w:sz w:val="23"/>
          <w:szCs w:val="23"/>
        </w:rPr>
        <w:t>Rigid thinking patterns and inflexible approaches to tasks to manage anxiety</w:t>
      </w:r>
    </w:p>
    <w:p w14:paraId="1FD68005" w14:textId="77777777" w:rsidR="007B490E" w:rsidRPr="00A716CB" w:rsidRDefault="00103525">
      <w:pPr>
        <w:numPr>
          <w:ilvl w:val="0"/>
          <w:numId w:val="2"/>
        </w:numPr>
        <w:spacing w:after="0" w:line="240" w:lineRule="auto"/>
        <w:rPr>
          <w:rFonts w:ascii="Century Gothic" w:eastAsia="Comfortaa" w:hAnsi="Century Gothic" w:cs="Comfortaa"/>
          <w:i/>
          <w:color w:val="000000"/>
          <w:sz w:val="23"/>
          <w:szCs w:val="23"/>
        </w:rPr>
      </w:pPr>
      <w:r w:rsidRPr="00A716CB">
        <w:rPr>
          <w:rFonts w:ascii="Century Gothic" w:eastAsia="Comfortaa" w:hAnsi="Century Gothic" w:cs="Comfortaa"/>
          <w:color w:val="000000"/>
          <w:sz w:val="23"/>
          <w:szCs w:val="23"/>
        </w:rPr>
        <w:t>Particularly anxious during assessment</w:t>
      </w:r>
    </w:p>
    <w:p w14:paraId="02F9FB17" w14:textId="77777777" w:rsidR="007B490E" w:rsidRPr="00A716CB" w:rsidRDefault="00103525">
      <w:pPr>
        <w:numPr>
          <w:ilvl w:val="0"/>
          <w:numId w:val="2"/>
        </w:numPr>
        <w:spacing w:after="200" w:line="240" w:lineRule="auto"/>
        <w:rPr>
          <w:rFonts w:ascii="Century Gothic" w:eastAsia="Comfortaa" w:hAnsi="Century Gothic" w:cs="Comfortaa"/>
          <w:i/>
          <w:color w:val="000000"/>
          <w:sz w:val="23"/>
          <w:szCs w:val="23"/>
        </w:rPr>
      </w:pPr>
      <w:r w:rsidRPr="00A716CB">
        <w:rPr>
          <w:rFonts w:ascii="Century Gothic" w:eastAsia="Comfortaa" w:hAnsi="Century Gothic" w:cs="Comfortaa"/>
          <w:color w:val="000000"/>
          <w:sz w:val="23"/>
          <w:szCs w:val="23"/>
        </w:rPr>
        <w:t>Difficulty functioning in the morning</w:t>
      </w:r>
    </w:p>
    <w:p w14:paraId="4B224878" w14:textId="77777777" w:rsidR="007B490E" w:rsidRPr="00A716CB" w:rsidRDefault="00103525" w:rsidP="00417D8F">
      <w:pPr>
        <w:pStyle w:val="Heading2"/>
        <w:rPr>
          <w:sz w:val="24"/>
          <w:szCs w:val="24"/>
        </w:rPr>
      </w:pPr>
      <w:r w:rsidRPr="00A716CB">
        <w:t>EVENT</w:t>
      </w:r>
    </w:p>
    <w:p w14:paraId="7D42F663" w14:textId="77777777" w:rsidR="007B490E" w:rsidRPr="00103525" w:rsidRDefault="00103525">
      <w:pPr>
        <w:spacing w:after="200" w:line="240" w:lineRule="auto"/>
        <w:rPr>
          <w:rFonts w:ascii="Century Gothic" w:eastAsia="Comfortaa" w:hAnsi="Century Gothic" w:cs="Comfortaa"/>
          <w:sz w:val="23"/>
          <w:szCs w:val="23"/>
        </w:rPr>
      </w:pPr>
      <w:r w:rsidRPr="00103525">
        <w:rPr>
          <w:rFonts w:ascii="Century Gothic" w:eastAsia="Comfortaa" w:hAnsi="Century Gothic" w:cs="Comfortaa"/>
          <w:color w:val="000000"/>
          <w:sz w:val="23"/>
          <w:szCs w:val="23"/>
        </w:rPr>
        <w:t xml:space="preserve">Jacob’s teacher generally teaches theory in the morning before heading to the prac room after lunch.  He expects the students to put the theory into practice and he asks them questions whilst they are doing so. The teacher notices that whilst Jacob is competently able to complete the practical tasks Jacob struggles </w:t>
      </w:r>
      <w:r w:rsidRPr="00103525">
        <w:rPr>
          <w:rFonts w:ascii="Century Gothic" w:eastAsia="Comfortaa" w:hAnsi="Century Gothic" w:cs="Comfortaa"/>
          <w:color w:val="000000"/>
          <w:sz w:val="23"/>
          <w:szCs w:val="23"/>
        </w:rPr>
        <w:lastRenderedPageBreak/>
        <w:t>to answer the questions during the tasks, often demonstrating verbal self-doubt and fumbling with practical tasks as he tries to recall the information relating to the question.  He also notices that many students are naturally drawn to working next to Jacob. Jacob is very popular at lunch time and the student cohort rally around to ensure he is OK.</w:t>
      </w:r>
    </w:p>
    <w:p w14:paraId="0CF34029" w14:textId="77777777" w:rsidR="00A716CB" w:rsidRPr="00FA6A35" w:rsidRDefault="00A716CB" w:rsidP="00A716CB">
      <w:pPr>
        <w:spacing w:after="200" w:line="240" w:lineRule="auto"/>
        <w:rPr>
          <w:rFonts w:ascii="Century Gothic" w:eastAsia="Times New Roman" w:hAnsi="Century Gothic" w:cs="Times New Roman"/>
          <w:sz w:val="24"/>
          <w:szCs w:val="24"/>
        </w:rPr>
      </w:pPr>
      <w:bookmarkStart w:id="0" w:name="_heading=h.gjdgxs" w:colFirst="0" w:colLast="0"/>
      <w:bookmarkEnd w:id="0"/>
      <w:r w:rsidRPr="00FA6A35">
        <w:rPr>
          <w:rFonts w:ascii="Century Gothic" w:eastAsia="Times New Roman" w:hAnsi="Century Gothic" w:cs="Arial"/>
          <w:b/>
          <w:bCs/>
          <w:color w:val="000000"/>
          <w:sz w:val="24"/>
          <w:szCs w:val="24"/>
        </w:rPr>
        <w:t>Discuss with your table and nominate 5 important priority strategies. </w:t>
      </w:r>
    </w:p>
    <w:tbl>
      <w:tblPr>
        <w:tblStyle w:val="TableGridLight"/>
        <w:tblW w:w="9101" w:type="dxa"/>
        <w:tblLayout w:type="fixed"/>
        <w:tblLook w:val="0420" w:firstRow="1" w:lastRow="0" w:firstColumn="0" w:lastColumn="0" w:noHBand="0" w:noVBand="1"/>
      </w:tblPr>
      <w:tblGrid>
        <w:gridCol w:w="9101"/>
      </w:tblGrid>
      <w:tr w:rsidR="00A716CB" w:rsidRPr="00FA6A35" w14:paraId="3D665003" w14:textId="77777777" w:rsidTr="00303B08">
        <w:tc>
          <w:tcPr>
            <w:tcW w:w="9101" w:type="dxa"/>
          </w:tcPr>
          <w:p w14:paraId="6AF112AC" w14:textId="77777777" w:rsidR="00A716CB" w:rsidRPr="00FA6A35" w:rsidRDefault="00A716CB"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b/>
                <w:color w:val="000000"/>
                <w:sz w:val="24"/>
                <w:szCs w:val="24"/>
              </w:rPr>
              <w:t>Inclusive Educator Strategies</w:t>
            </w:r>
          </w:p>
        </w:tc>
      </w:tr>
      <w:tr w:rsidR="00A716CB" w:rsidRPr="00FA6A35" w14:paraId="5797DDC9" w14:textId="77777777" w:rsidTr="00303B08">
        <w:tc>
          <w:tcPr>
            <w:tcW w:w="9101" w:type="dxa"/>
          </w:tcPr>
          <w:p w14:paraId="191862ED" w14:textId="77777777" w:rsidR="00A716CB" w:rsidRPr="00FA6A35" w:rsidRDefault="00A716CB"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Have patience with student’s decision-making process; reframe or redirect </w:t>
            </w:r>
            <w:r>
              <w:rPr>
                <w:rFonts w:ascii="Century Gothic" w:eastAsia="Comfortaa" w:hAnsi="Century Gothic" w:cs="Comfortaa"/>
                <w:color w:val="000000"/>
                <w:sz w:val="24"/>
                <w:szCs w:val="24"/>
              </w:rPr>
              <w:t xml:space="preserve">the </w:t>
            </w:r>
            <w:r w:rsidRPr="00FA6A35">
              <w:rPr>
                <w:rFonts w:ascii="Century Gothic" w:eastAsia="Comfortaa" w:hAnsi="Century Gothic" w:cs="Comfortaa"/>
                <w:color w:val="000000"/>
                <w:sz w:val="24"/>
                <w:szCs w:val="24"/>
              </w:rPr>
              <w:t>topic</w:t>
            </w:r>
          </w:p>
        </w:tc>
      </w:tr>
      <w:tr w:rsidR="00A716CB" w:rsidRPr="00FA6A35" w14:paraId="24440C79" w14:textId="77777777" w:rsidTr="00303B08">
        <w:tc>
          <w:tcPr>
            <w:tcW w:w="9101" w:type="dxa"/>
          </w:tcPr>
          <w:p w14:paraId="782450FE" w14:textId="77777777" w:rsidR="00A716CB" w:rsidRPr="00FA6A35" w:rsidRDefault="00A716CB"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Set realistic achievable tasks and outcomes </w:t>
            </w:r>
          </w:p>
        </w:tc>
      </w:tr>
      <w:tr w:rsidR="00A716CB" w:rsidRPr="00FA6A35" w14:paraId="34E1ADDB" w14:textId="77777777" w:rsidTr="00303B08">
        <w:tc>
          <w:tcPr>
            <w:tcW w:w="9101" w:type="dxa"/>
          </w:tcPr>
          <w:p w14:paraId="619F3C85" w14:textId="77777777" w:rsidR="00A716CB" w:rsidRPr="00FA6A35" w:rsidRDefault="00A716CB" w:rsidP="00147456">
            <w:pPr>
              <w:spacing w:before="120" w:after="120"/>
              <w:rPr>
                <w:rFonts w:ascii="Century Gothic" w:eastAsia="Comfortaa" w:hAnsi="Century Gothic" w:cs="Comfortaa"/>
                <w:color w:val="000000"/>
                <w:sz w:val="24"/>
                <w:szCs w:val="24"/>
              </w:rPr>
            </w:pPr>
            <w:r w:rsidRPr="00FA6A35">
              <w:rPr>
                <w:rFonts w:ascii="Century Gothic" w:eastAsia="Comfortaa" w:hAnsi="Century Gothic" w:cs="Comfortaa"/>
                <w:color w:val="000000"/>
                <w:sz w:val="24"/>
                <w:szCs w:val="24"/>
              </w:rPr>
              <w:t xml:space="preserve">Provide extra time to complete learning activities where appropriate </w:t>
            </w:r>
          </w:p>
        </w:tc>
      </w:tr>
      <w:tr w:rsidR="00A716CB" w:rsidRPr="00FA6A35" w14:paraId="778348C6" w14:textId="77777777" w:rsidTr="00303B08">
        <w:tc>
          <w:tcPr>
            <w:tcW w:w="9101" w:type="dxa"/>
          </w:tcPr>
          <w:p w14:paraId="50D787D8" w14:textId="77777777" w:rsidR="00A716CB" w:rsidRPr="00FA6A35" w:rsidRDefault="00A716CB"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Help with study and organisational skills and learning to learn strategies</w:t>
            </w:r>
          </w:p>
        </w:tc>
      </w:tr>
      <w:tr w:rsidR="00A716CB" w:rsidRPr="00FA6A35" w14:paraId="499AEAFF" w14:textId="77777777" w:rsidTr="00303B08">
        <w:tc>
          <w:tcPr>
            <w:tcW w:w="9101" w:type="dxa"/>
          </w:tcPr>
          <w:p w14:paraId="028BD5EF" w14:textId="77777777" w:rsidR="00A716CB" w:rsidRPr="00FA6A35" w:rsidRDefault="00A716CB"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Ensure opportunities to revise what was covered in the previous class</w:t>
            </w:r>
          </w:p>
        </w:tc>
      </w:tr>
      <w:tr w:rsidR="00A716CB" w:rsidRPr="00FA6A35" w14:paraId="4E16F606" w14:textId="77777777" w:rsidTr="00303B08">
        <w:tc>
          <w:tcPr>
            <w:tcW w:w="9101" w:type="dxa"/>
          </w:tcPr>
          <w:p w14:paraId="573602D1" w14:textId="77777777" w:rsidR="00A716CB" w:rsidRPr="00FA6A35" w:rsidRDefault="00A716CB"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Provide different types of learning activities in a session that show early success</w:t>
            </w:r>
          </w:p>
        </w:tc>
      </w:tr>
      <w:tr w:rsidR="00A716CB" w:rsidRPr="00FA6A35" w14:paraId="485C6A0A" w14:textId="77777777" w:rsidTr="00303B08">
        <w:tc>
          <w:tcPr>
            <w:tcW w:w="9101" w:type="dxa"/>
          </w:tcPr>
          <w:p w14:paraId="61E925CF" w14:textId="77777777" w:rsidR="00A716CB" w:rsidRPr="00FA6A35" w:rsidRDefault="00A716CB"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Allow for frequent rest breaks – if needed</w:t>
            </w:r>
          </w:p>
        </w:tc>
      </w:tr>
      <w:tr w:rsidR="00A716CB" w:rsidRPr="00FA6A35" w14:paraId="304E4EC9" w14:textId="77777777" w:rsidTr="00303B08">
        <w:tc>
          <w:tcPr>
            <w:tcW w:w="9101" w:type="dxa"/>
          </w:tcPr>
          <w:p w14:paraId="1C5CD46E" w14:textId="77777777" w:rsidR="00A716CB" w:rsidRPr="00FA6A35" w:rsidRDefault="00A716CB"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Minimise distractions in learning setting</w:t>
            </w:r>
          </w:p>
        </w:tc>
      </w:tr>
      <w:tr w:rsidR="00A716CB" w:rsidRPr="00FA6A35" w14:paraId="4A2999E7" w14:textId="77777777" w:rsidTr="00303B08">
        <w:tc>
          <w:tcPr>
            <w:tcW w:w="9101" w:type="dxa"/>
          </w:tcPr>
          <w:p w14:paraId="47315228" w14:textId="77777777" w:rsidR="00A716CB" w:rsidRPr="00FA6A35" w:rsidRDefault="00A716CB" w:rsidP="00147456">
            <w:pPr>
              <w:spacing w:before="120" w:after="120"/>
              <w:rPr>
                <w:rFonts w:ascii="Century Gothic" w:eastAsia="Comfortaa" w:hAnsi="Century Gothic" w:cs="Comfortaa"/>
                <w:sz w:val="24"/>
                <w:szCs w:val="24"/>
              </w:rPr>
            </w:pPr>
            <w:r>
              <w:rPr>
                <w:rFonts w:ascii="Century Gothic" w:eastAsia="Comfortaa" w:hAnsi="Century Gothic" w:cs="Comfortaa"/>
                <w:color w:val="000000"/>
                <w:sz w:val="24"/>
                <w:szCs w:val="24"/>
              </w:rPr>
              <w:t>Prepare</w:t>
            </w:r>
            <w:r w:rsidRPr="00FA6A35">
              <w:rPr>
                <w:rFonts w:ascii="Century Gothic" w:eastAsia="Comfortaa" w:hAnsi="Century Gothic" w:cs="Comfortaa"/>
                <w:color w:val="000000"/>
                <w:sz w:val="24"/>
                <w:szCs w:val="24"/>
              </w:rPr>
              <w:t xml:space="preserve"> a quiet space </w:t>
            </w:r>
            <w:r>
              <w:rPr>
                <w:rFonts w:ascii="Century Gothic" w:eastAsia="Comfortaa" w:hAnsi="Century Gothic" w:cs="Comfortaa"/>
                <w:color w:val="000000"/>
                <w:sz w:val="24"/>
                <w:szCs w:val="24"/>
              </w:rPr>
              <w:t>for students t</w:t>
            </w:r>
            <w:r w:rsidRPr="00FA6A35">
              <w:rPr>
                <w:rFonts w:ascii="Century Gothic" w:eastAsia="Comfortaa" w:hAnsi="Century Gothic" w:cs="Comfortaa"/>
                <w:color w:val="000000"/>
                <w:sz w:val="24"/>
                <w:szCs w:val="24"/>
              </w:rPr>
              <w:t>o w</w:t>
            </w:r>
            <w:r>
              <w:rPr>
                <w:rFonts w:ascii="Century Gothic" w:eastAsia="Comfortaa" w:hAnsi="Century Gothic" w:cs="Comfortaa"/>
                <w:color w:val="000000"/>
                <w:sz w:val="24"/>
                <w:szCs w:val="24"/>
              </w:rPr>
              <w:t>ork if necessary</w:t>
            </w:r>
          </w:p>
        </w:tc>
      </w:tr>
      <w:tr w:rsidR="00A716CB" w:rsidRPr="00FA6A35" w14:paraId="20316ED2" w14:textId="77777777" w:rsidTr="00303B08">
        <w:tc>
          <w:tcPr>
            <w:tcW w:w="9101" w:type="dxa"/>
          </w:tcPr>
          <w:p w14:paraId="390216CC" w14:textId="77777777" w:rsidR="00A716CB" w:rsidRPr="00FA6A35" w:rsidRDefault="00A716CB"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Simplify task instructions - one task at a time- smaller steps</w:t>
            </w:r>
          </w:p>
        </w:tc>
      </w:tr>
      <w:tr w:rsidR="00A716CB" w:rsidRPr="00FA6A35" w14:paraId="6307068F" w14:textId="77777777" w:rsidTr="00303B08">
        <w:tc>
          <w:tcPr>
            <w:tcW w:w="9101" w:type="dxa"/>
          </w:tcPr>
          <w:p w14:paraId="2375388C" w14:textId="77777777" w:rsidR="00A716CB" w:rsidRPr="00FA6A35" w:rsidRDefault="00A716CB"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Help with identifying key information; class discussion and scaffolding the learning </w:t>
            </w:r>
          </w:p>
        </w:tc>
      </w:tr>
      <w:tr w:rsidR="00A716CB" w:rsidRPr="00FA6A35" w14:paraId="79034211" w14:textId="77777777" w:rsidTr="00303B08">
        <w:tc>
          <w:tcPr>
            <w:tcW w:w="9101" w:type="dxa"/>
          </w:tcPr>
          <w:p w14:paraId="1F938287" w14:textId="77777777" w:rsidR="00A716CB" w:rsidRPr="00FA6A35" w:rsidRDefault="00A716CB"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Empathise where a student is experiencing difficulties and challenges</w:t>
            </w:r>
          </w:p>
        </w:tc>
      </w:tr>
      <w:tr w:rsidR="00A716CB" w:rsidRPr="00FA6A35" w14:paraId="663F9B17" w14:textId="77777777" w:rsidTr="00303B08">
        <w:tc>
          <w:tcPr>
            <w:tcW w:w="9101" w:type="dxa"/>
          </w:tcPr>
          <w:p w14:paraId="0D0A7BE4" w14:textId="77777777" w:rsidR="00A716CB" w:rsidRPr="00FA6A35" w:rsidRDefault="00A716CB" w:rsidP="00147456">
            <w:pPr>
              <w:spacing w:before="120" w:after="120"/>
              <w:rPr>
                <w:rFonts w:ascii="Century Gothic" w:eastAsia="Comfortaa" w:hAnsi="Century Gothic" w:cs="Comfortaa"/>
                <w:sz w:val="24"/>
                <w:szCs w:val="24"/>
              </w:rPr>
            </w:pPr>
            <w:r>
              <w:rPr>
                <w:rFonts w:ascii="Century Gothic" w:eastAsia="Comfortaa" w:hAnsi="Century Gothic" w:cs="Comfortaa"/>
                <w:color w:val="000000"/>
                <w:sz w:val="24"/>
                <w:szCs w:val="24"/>
              </w:rPr>
              <w:t xml:space="preserve">Use a </w:t>
            </w:r>
            <w:r w:rsidRPr="00FA6A35">
              <w:rPr>
                <w:rFonts w:ascii="Century Gothic" w:eastAsia="Comfortaa" w:hAnsi="Century Gothic" w:cs="Comfortaa"/>
                <w:color w:val="000000"/>
                <w:sz w:val="24"/>
                <w:szCs w:val="24"/>
              </w:rPr>
              <w:t xml:space="preserve">consistent </w:t>
            </w:r>
            <w:r>
              <w:rPr>
                <w:rFonts w:ascii="Century Gothic" w:eastAsia="Comfortaa" w:hAnsi="Century Gothic" w:cs="Comfortaa"/>
                <w:color w:val="000000"/>
                <w:sz w:val="24"/>
                <w:szCs w:val="24"/>
              </w:rPr>
              <w:t>teaching</w:t>
            </w:r>
            <w:r w:rsidRPr="00FA6A35">
              <w:rPr>
                <w:rFonts w:ascii="Century Gothic" w:eastAsia="Comfortaa" w:hAnsi="Century Gothic" w:cs="Comfortaa"/>
                <w:color w:val="000000"/>
                <w:sz w:val="24"/>
                <w:szCs w:val="24"/>
              </w:rPr>
              <w:t xml:space="preserve"> approach and keep variations to a minimum</w:t>
            </w:r>
          </w:p>
        </w:tc>
      </w:tr>
      <w:tr w:rsidR="00A716CB" w:rsidRPr="00FA6A35" w14:paraId="3EDB3100" w14:textId="77777777" w:rsidTr="00303B08">
        <w:tc>
          <w:tcPr>
            <w:tcW w:w="9101" w:type="dxa"/>
          </w:tcPr>
          <w:p w14:paraId="312DA337" w14:textId="77777777" w:rsidR="00A716CB" w:rsidRPr="00FA6A35" w:rsidRDefault="00A716CB"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Make clear to all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s upfront that you are available for any issues and concerns</w:t>
            </w:r>
          </w:p>
        </w:tc>
      </w:tr>
      <w:tr w:rsidR="00A716CB" w:rsidRPr="00FA6A35" w14:paraId="106BD947" w14:textId="77777777" w:rsidTr="00303B08">
        <w:tc>
          <w:tcPr>
            <w:tcW w:w="9101" w:type="dxa"/>
          </w:tcPr>
          <w:p w14:paraId="79F3936E" w14:textId="77777777" w:rsidR="00A716CB" w:rsidRPr="00FA6A35" w:rsidRDefault="00A716CB"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Provide opportunities for interaction in pairs or small groups rather than just the whole class </w:t>
            </w:r>
          </w:p>
        </w:tc>
      </w:tr>
      <w:tr w:rsidR="00A716CB" w:rsidRPr="00FA6A35" w14:paraId="534A3127" w14:textId="77777777" w:rsidTr="00303B08">
        <w:tc>
          <w:tcPr>
            <w:tcW w:w="9101" w:type="dxa"/>
          </w:tcPr>
          <w:p w14:paraId="147B2514" w14:textId="77777777" w:rsidR="00A716CB" w:rsidRPr="00FA6A35" w:rsidRDefault="00A716CB"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Give oral feedback in a positive manner supported by written feedback on assignments</w:t>
            </w:r>
            <w:r>
              <w:rPr>
                <w:rFonts w:ascii="Century Gothic" w:eastAsia="Comfortaa" w:hAnsi="Century Gothic" w:cs="Comfortaa"/>
                <w:color w:val="000000"/>
                <w:sz w:val="24"/>
                <w:szCs w:val="24"/>
              </w:rPr>
              <w:t>/</w:t>
            </w:r>
            <w:r w:rsidRPr="00FA6A35">
              <w:rPr>
                <w:rFonts w:ascii="Century Gothic" w:eastAsia="Comfortaa" w:hAnsi="Century Gothic" w:cs="Comfortaa"/>
                <w:color w:val="000000"/>
                <w:sz w:val="24"/>
                <w:szCs w:val="24"/>
              </w:rPr>
              <w:t>assessments</w:t>
            </w:r>
          </w:p>
        </w:tc>
      </w:tr>
      <w:tr w:rsidR="00A716CB" w:rsidRPr="00FA6A35" w14:paraId="736BED7B" w14:textId="77777777" w:rsidTr="00303B08">
        <w:tc>
          <w:tcPr>
            <w:tcW w:w="9101" w:type="dxa"/>
          </w:tcPr>
          <w:p w14:paraId="604C8A8B" w14:textId="77777777" w:rsidR="00A716CB" w:rsidRPr="00FA6A35" w:rsidRDefault="00A716CB"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Acknowledge and understand that behaviour is often related to our well-being and mental health </w:t>
            </w:r>
          </w:p>
        </w:tc>
      </w:tr>
      <w:tr w:rsidR="00A716CB" w:rsidRPr="00FA6A35" w14:paraId="3D7385F1" w14:textId="77777777" w:rsidTr="00303B08">
        <w:tc>
          <w:tcPr>
            <w:tcW w:w="9101" w:type="dxa"/>
          </w:tcPr>
          <w:p w14:paraId="0E82729C" w14:textId="77777777" w:rsidR="00A716CB" w:rsidRPr="00FA6A35" w:rsidRDefault="00A716CB"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lastRenderedPageBreak/>
              <w:t xml:space="preserve">Always be ready to encourage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s to participate even where it may be challenging</w:t>
            </w:r>
          </w:p>
        </w:tc>
      </w:tr>
      <w:tr w:rsidR="00A716CB" w:rsidRPr="00FA6A35" w14:paraId="0299AB58" w14:textId="77777777" w:rsidTr="00303B08">
        <w:tc>
          <w:tcPr>
            <w:tcW w:w="9101" w:type="dxa"/>
          </w:tcPr>
          <w:p w14:paraId="13E63C08" w14:textId="77777777" w:rsidR="00A716CB" w:rsidRPr="00FA6A35" w:rsidRDefault="00A716CB"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Work to include all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s in all activities </w:t>
            </w:r>
          </w:p>
        </w:tc>
      </w:tr>
      <w:tr w:rsidR="00A716CB" w:rsidRPr="00FA6A35" w14:paraId="5C771419" w14:textId="77777777" w:rsidTr="00303B08">
        <w:tc>
          <w:tcPr>
            <w:tcW w:w="9101" w:type="dxa"/>
          </w:tcPr>
          <w:p w14:paraId="5C4EF76E" w14:textId="77777777" w:rsidR="00A716CB" w:rsidRPr="00FA6A35" w:rsidRDefault="00A716CB"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Acknowledge frustration and try to understand/empathise with </w:t>
            </w:r>
            <w:r>
              <w:rPr>
                <w:rFonts w:ascii="Century Gothic" w:eastAsia="Comfortaa" w:hAnsi="Century Gothic" w:cs="Comfortaa"/>
                <w:color w:val="000000"/>
                <w:sz w:val="24"/>
                <w:szCs w:val="24"/>
              </w:rPr>
              <w:t xml:space="preserve">the </w:t>
            </w:r>
            <w:r w:rsidRPr="00FA6A35">
              <w:rPr>
                <w:rFonts w:ascii="Century Gothic" w:eastAsia="Comfortaa" w:hAnsi="Century Gothic" w:cs="Comfortaa"/>
                <w:color w:val="000000"/>
                <w:sz w:val="24"/>
                <w:szCs w:val="24"/>
              </w:rPr>
              <w:t>cause</w:t>
            </w:r>
          </w:p>
        </w:tc>
      </w:tr>
      <w:tr w:rsidR="00A716CB" w:rsidRPr="00FA6A35" w14:paraId="6E267CF5" w14:textId="77777777" w:rsidTr="00303B08">
        <w:tc>
          <w:tcPr>
            <w:tcW w:w="9101" w:type="dxa"/>
          </w:tcPr>
          <w:p w14:paraId="5F4AEB75" w14:textId="77777777" w:rsidR="00A716CB" w:rsidRPr="00FA6A35" w:rsidRDefault="00A716CB"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Be calm, patient and empathise with how the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is feeling </w:t>
            </w:r>
          </w:p>
          <w:p w14:paraId="5837C251" w14:textId="77777777" w:rsidR="00A716CB" w:rsidRPr="00FA6A35" w:rsidRDefault="00A716CB"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‘I can see that you are upset. Is there something I can do?’</w:t>
            </w:r>
          </w:p>
        </w:tc>
      </w:tr>
      <w:tr w:rsidR="00A716CB" w:rsidRPr="00FA6A35" w14:paraId="44B8D51B" w14:textId="77777777" w:rsidTr="00303B08">
        <w:tc>
          <w:tcPr>
            <w:tcW w:w="9101" w:type="dxa"/>
          </w:tcPr>
          <w:p w14:paraId="5594B38C" w14:textId="77777777" w:rsidR="00A716CB" w:rsidRPr="00FA6A35" w:rsidRDefault="00A716CB"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Be ready and flexible to accommodate a student needing  a break, coffee or a walk to calm down</w:t>
            </w:r>
          </w:p>
        </w:tc>
      </w:tr>
      <w:tr w:rsidR="00A716CB" w:rsidRPr="00FA6A35" w14:paraId="4684CD0A" w14:textId="77777777" w:rsidTr="00303B08">
        <w:tc>
          <w:tcPr>
            <w:tcW w:w="9101" w:type="dxa"/>
          </w:tcPr>
          <w:p w14:paraId="01D43F15" w14:textId="77777777" w:rsidR="00A716CB" w:rsidRPr="00FA6A35" w:rsidRDefault="00A716CB"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Acknowledge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diversity and perspectives </w:t>
            </w:r>
          </w:p>
        </w:tc>
      </w:tr>
      <w:tr w:rsidR="00A716CB" w:rsidRPr="00FA6A35" w14:paraId="6C3ABF5D" w14:textId="77777777" w:rsidTr="00303B08">
        <w:tc>
          <w:tcPr>
            <w:tcW w:w="9101" w:type="dxa"/>
          </w:tcPr>
          <w:p w14:paraId="6FBACC41" w14:textId="77777777" w:rsidR="00A716CB" w:rsidRPr="00FA6A35" w:rsidRDefault="00A716CB" w:rsidP="00147456">
            <w:pPr>
              <w:spacing w:before="120" w:after="120"/>
              <w:rPr>
                <w:rFonts w:ascii="Century Gothic" w:eastAsia="Comfortaa" w:hAnsi="Century Gothic" w:cs="Comfortaa"/>
                <w:sz w:val="24"/>
                <w:szCs w:val="24"/>
              </w:rPr>
            </w:pPr>
            <w:r>
              <w:rPr>
                <w:rFonts w:ascii="Century Gothic" w:eastAsia="Comfortaa" w:hAnsi="Century Gothic" w:cs="Comfortaa"/>
                <w:color w:val="000000"/>
                <w:sz w:val="24"/>
                <w:szCs w:val="24"/>
              </w:rPr>
              <w:t>Show genuine interest</w:t>
            </w:r>
            <w:r w:rsidRPr="00FA6A35">
              <w:rPr>
                <w:rFonts w:ascii="Century Gothic" w:eastAsia="Comfortaa" w:hAnsi="Century Gothic" w:cs="Comfortaa"/>
                <w:color w:val="000000"/>
                <w:sz w:val="24"/>
                <w:szCs w:val="24"/>
              </w:rPr>
              <w:t xml:space="preserve"> in the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’s well-being: </w:t>
            </w:r>
            <w:r>
              <w:rPr>
                <w:rFonts w:ascii="Century Gothic" w:eastAsia="Comfortaa" w:hAnsi="Century Gothic" w:cs="Comfortaa"/>
                <w:color w:val="000000"/>
                <w:sz w:val="24"/>
                <w:szCs w:val="24"/>
              </w:rPr>
              <w:t>seek</w:t>
            </w:r>
            <w:r w:rsidRPr="00FA6A35">
              <w:rPr>
                <w:rFonts w:ascii="Century Gothic" w:eastAsia="Comfortaa" w:hAnsi="Century Gothic" w:cs="Comfortaa"/>
                <w:color w:val="000000"/>
                <w:sz w:val="24"/>
                <w:szCs w:val="24"/>
              </w:rPr>
              <w:t xml:space="preserve"> common interest </w:t>
            </w:r>
            <w:r>
              <w:rPr>
                <w:rFonts w:ascii="Century Gothic" w:eastAsia="Comfortaa" w:hAnsi="Century Gothic" w:cs="Comfortaa"/>
                <w:color w:val="000000"/>
                <w:sz w:val="24"/>
                <w:szCs w:val="24"/>
              </w:rPr>
              <w:t xml:space="preserve">to connect </w:t>
            </w:r>
            <w:r w:rsidRPr="00FA6A35">
              <w:rPr>
                <w:rFonts w:ascii="Century Gothic" w:eastAsia="Comfortaa" w:hAnsi="Century Gothic" w:cs="Comfortaa"/>
                <w:color w:val="000000"/>
                <w:sz w:val="24"/>
                <w:szCs w:val="24"/>
              </w:rPr>
              <w:t xml:space="preserve">with the </w:t>
            </w:r>
            <w:r>
              <w:rPr>
                <w:rFonts w:ascii="Century Gothic" w:eastAsia="Comfortaa" w:hAnsi="Century Gothic" w:cs="Comfortaa"/>
                <w:color w:val="000000"/>
                <w:sz w:val="24"/>
                <w:szCs w:val="24"/>
              </w:rPr>
              <w:t>student</w:t>
            </w:r>
          </w:p>
        </w:tc>
      </w:tr>
      <w:tr w:rsidR="00A716CB" w:rsidRPr="00FA6A35" w14:paraId="4BB59B62" w14:textId="77777777" w:rsidTr="00303B08">
        <w:tc>
          <w:tcPr>
            <w:tcW w:w="9101" w:type="dxa"/>
          </w:tcPr>
          <w:p w14:paraId="24CC4667" w14:textId="77777777" w:rsidR="00A716CB" w:rsidRPr="00FA6A35" w:rsidRDefault="00A716CB"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Understand that disinterest in classroom activities is not necessarily a criticism of your teaching</w:t>
            </w:r>
          </w:p>
        </w:tc>
      </w:tr>
      <w:tr w:rsidR="00A716CB" w:rsidRPr="00FA6A35" w14:paraId="35B94A5E" w14:textId="77777777" w:rsidTr="00303B08">
        <w:tc>
          <w:tcPr>
            <w:tcW w:w="9101" w:type="dxa"/>
          </w:tcPr>
          <w:p w14:paraId="1116E0C3" w14:textId="77777777" w:rsidR="00A716CB" w:rsidRPr="00FA6A35" w:rsidRDefault="00A716CB"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Ensure the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has a reliable and effective system to communicate with you and if necessary, set aside a time each week to meet </w:t>
            </w:r>
          </w:p>
        </w:tc>
      </w:tr>
      <w:tr w:rsidR="00A716CB" w:rsidRPr="00FA6A35" w14:paraId="23F18451" w14:textId="77777777" w:rsidTr="00303B08">
        <w:tc>
          <w:tcPr>
            <w:tcW w:w="9101" w:type="dxa"/>
          </w:tcPr>
          <w:p w14:paraId="2066D476" w14:textId="77777777" w:rsidR="00A716CB" w:rsidRPr="00FA6A35" w:rsidRDefault="00A716CB"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Have a structured daily or weekly timetable and prepare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s adequately for changes to schedules </w:t>
            </w:r>
          </w:p>
        </w:tc>
      </w:tr>
      <w:tr w:rsidR="00A716CB" w:rsidRPr="00FA6A35" w14:paraId="289A543C" w14:textId="77777777" w:rsidTr="00303B08">
        <w:tc>
          <w:tcPr>
            <w:tcW w:w="9101" w:type="dxa"/>
          </w:tcPr>
          <w:p w14:paraId="036DDBEA" w14:textId="77777777" w:rsidR="00A716CB" w:rsidRPr="00FA6A35" w:rsidRDefault="00A716CB"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Plan for consistent strategies to deal with inappropriate behaviour, accepting that behaviour may relate to a communication need </w:t>
            </w:r>
          </w:p>
        </w:tc>
      </w:tr>
      <w:tr w:rsidR="00A716CB" w:rsidRPr="00FA6A35" w14:paraId="2AE6C824" w14:textId="77777777" w:rsidTr="00303B08">
        <w:tc>
          <w:tcPr>
            <w:tcW w:w="9101" w:type="dxa"/>
          </w:tcPr>
          <w:p w14:paraId="439E4C6D" w14:textId="77777777" w:rsidR="00A716CB" w:rsidRPr="00FA6A35" w:rsidRDefault="00A716CB"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Focus on positive behaviour and the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’s strengths</w:t>
            </w:r>
          </w:p>
        </w:tc>
      </w:tr>
      <w:tr w:rsidR="00A716CB" w:rsidRPr="00FA6A35" w14:paraId="6DB1C49F" w14:textId="77777777" w:rsidTr="00303B08">
        <w:tc>
          <w:tcPr>
            <w:tcW w:w="9101" w:type="dxa"/>
          </w:tcPr>
          <w:p w14:paraId="7298DF0C" w14:textId="77777777" w:rsidR="00A716CB" w:rsidRPr="00FA6A35" w:rsidRDefault="00A716CB"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Use and support a study mate system in class</w:t>
            </w:r>
          </w:p>
        </w:tc>
      </w:tr>
      <w:tr w:rsidR="00A716CB" w:rsidRPr="00FA6A35" w14:paraId="04F850D9" w14:textId="77777777" w:rsidTr="00303B08">
        <w:tc>
          <w:tcPr>
            <w:tcW w:w="9101" w:type="dxa"/>
          </w:tcPr>
          <w:p w14:paraId="57D0EBF1" w14:textId="77777777" w:rsidR="00A716CB" w:rsidRPr="00FA6A35" w:rsidRDefault="00A716CB"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Negotiate with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an option to take work home if needed</w:t>
            </w:r>
          </w:p>
        </w:tc>
      </w:tr>
      <w:tr w:rsidR="00A716CB" w:rsidRPr="00FA6A35" w14:paraId="1CD9997C" w14:textId="77777777" w:rsidTr="00303B08">
        <w:tc>
          <w:tcPr>
            <w:tcW w:w="9101" w:type="dxa"/>
          </w:tcPr>
          <w:p w14:paraId="45425592" w14:textId="77777777" w:rsidR="00A716CB" w:rsidRPr="00FA6A35" w:rsidRDefault="00A716CB"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Identify and discuss alternative formats with the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prior to assessment: e.g. oral or practical demonstrations of competency </w:t>
            </w:r>
          </w:p>
        </w:tc>
      </w:tr>
      <w:tr w:rsidR="00A716CB" w:rsidRPr="00FA6A35" w14:paraId="0DD6D109" w14:textId="77777777" w:rsidTr="00303B08">
        <w:tc>
          <w:tcPr>
            <w:tcW w:w="9101" w:type="dxa"/>
          </w:tcPr>
          <w:p w14:paraId="62E1DC8C" w14:textId="77777777" w:rsidR="00A716CB" w:rsidRPr="00FA6A35" w:rsidRDefault="00A716CB"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Set realistic achievable goals and outcomes. Provide extra time to complete learning activities and reduce </w:t>
            </w:r>
            <w:r>
              <w:rPr>
                <w:rFonts w:ascii="Century Gothic" w:eastAsia="Comfortaa" w:hAnsi="Century Gothic" w:cs="Comfortaa"/>
                <w:color w:val="000000"/>
                <w:sz w:val="24"/>
                <w:szCs w:val="24"/>
              </w:rPr>
              <w:t xml:space="preserve">the </w:t>
            </w:r>
            <w:r w:rsidRPr="00FA6A35">
              <w:rPr>
                <w:rFonts w:ascii="Century Gothic" w:eastAsia="Comfortaa" w:hAnsi="Century Gothic" w:cs="Comfortaa"/>
                <w:color w:val="000000"/>
                <w:sz w:val="24"/>
                <w:szCs w:val="24"/>
              </w:rPr>
              <w:t>number of activities if appropriate</w:t>
            </w:r>
          </w:p>
        </w:tc>
      </w:tr>
      <w:tr w:rsidR="00A716CB" w:rsidRPr="00FA6A35" w14:paraId="6C392C94" w14:textId="77777777" w:rsidTr="00303B08">
        <w:tc>
          <w:tcPr>
            <w:tcW w:w="9101" w:type="dxa"/>
          </w:tcPr>
          <w:p w14:paraId="051E0883" w14:textId="77777777" w:rsidR="00A716CB" w:rsidRPr="00FA6A35" w:rsidRDefault="00A716CB" w:rsidP="00147456">
            <w:pPr>
              <w:spacing w:before="120" w:after="120"/>
              <w:rPr>
                <w:rFonts w:ascii="Century Gothic" w:eastAsia="Comfortaa" w:hAnsi="Century Gothic" w:cs="Comfortaa"/>
                <w:sz w:val="24"/>
                <w:szCs w:val="24"/>
              </w:rPr>
            </w:pPr>
            <w:r>
              <w:rPr>
                <w:rFonts w:ascii="Century Gothic" w:eastAsia="Comfortaa" w:hAnsi="Century Gothic" w:cs="Comfortaa"/>
                <w:color w:val="000000"/>
                <w:sz w:val="24"/>
                <w:szCs w:val="24"/>
              </w:rPr>
              <w:t>C</w:t>
            </w:r>
            <w:r w:rsidRPr="00FA6A35">
              <w:rPr>
                <w:rFonts w:ascii="Century Gothic" w:eastAsia="Comfortaa" w:hAnsi="Century Gothic" w:cs="Comfortaa"/>
                <w:color w:val="000000"/>
                <w:sz w:val="24"/>
                <w:szCs w:val="24"/>
              </w:rPr>
              <w:t xml:space="preserve">ontact Student/Equity services immediately If concerned about a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’s general wellbeing</w:t>
            </w:r>
          </w:p>
        </w:tc>
      </w:tr>
      <w:tr w:rsidR="00A716CB" w:rsidRPr="00FA6A35" w14:paraId="31070C6D" w14:textId="77777777" w:rsidTr="00303B08">
        <w:tc>
          <w:tcPr>
            <w:tcW w:w="9101" w:type="dxa"/>
          </w:tcPr>
          <w:p w14:paraId="6870234C" w14:textId="77777777" w:rsidR="00A716CB" w:rsidRPr="00FA6A35" w:rsidRDefault="00A716CB"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Explore supported pathways (internal and external) for </w:t>
            </w:r>
            <w:r>
              <w:rPr>
                <w:rFonts w:ascii="Century Gothic" w:eastAsia="Comfortaa" w:hAnsi="Century Gothic" w:cs="Comfortaa"/>
                <w:color w:val="000000"/>
                <w:sz w:val="24"/>
                <w:szCs w:val="24"/>
              </w:rPr>
              <w:t>a student</w:t>
            </w:r>
            <w:r w:rsidRPr="00FA6A35">
              <w:rPr>
                <w:rFonts w:ascii="Century Gothic" w:eastAsia="Comfortaa" w:hAnsi="Century Gothic" w:cs="Comfortaa"/>
                <w:color w:val="000000"/>
                <w:sz w:val="24"/>
                <w:szCs w:val="24"/>
              </w:rPr>
              <w:t xml:space="preserve"> to build language skills</w:t>
            </w:r>
          </w:p>
        </w:tc>
      </w:tr>
      <w:tr w:rsidR="00A716CB" w:rsidRPr="00FA6A35" w14:paraId="6F94BF2D" w14:textId="77777777" w:rsidTr="00303B08">
        <w:tc>
          <w:tcPr>
            <w:tcW w:w="9101" w:type="dxa"/>
          </w:tcPr>
          <w:p w14:paraId="76748810" w14:textId="77777777" w:rsidR="00A716CB" w:rsidRPr="00FA6A35" w:rsidRDefault="00A716CB"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lastRenderedPageBreak/>
              <w:t xml:space="preserve">Facilitate ongoing enrolments with the capacity for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s to re-enrol next semester if work not completed</w:t>
            </w:r>
          </w:p>
        </w:tc>
      </w:tr>
      <w:tr w:rsidR="00A716CB" w:rsidRPr="00FA6A35" w14:paraId="4C4C3B9C" w14:textId="77777777" w:rsidTr="00303B08">
        <w:tc>
          <w:tcPr>
            <w:tcW w:w="9101" w:type="dxa"/>
          </w:tcPr>
          <w:p w14:paraId="38771ACF" w14:textId="77777777" w:rsidR="00A716CB" w:rsidRPr="00FA6A35" w:rsidRDefault="00A716CB"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Make expectations clear about all aspects of training including standards of work and assessment requirements</w:t>
            </w:r>
          </w:p>
        </w:tc>
      </w:tr>
      <w:tr w:rsidR="00A716CB" w:rsidRPr="00FA6A35" w14:paraId="0B604300" w14:textId="77777777" w:rsidTr="00303B08">
        <w:tc>
          <w:tcPr>
            <w:tcW w:w="9101" w:type="dxa"/>
          </w:tcPr>
          <w:p w14:paraId="2397A34B" w14:textId="77777777" w:rsidR="00A716CB" w:rsidRPr="00FA6A35" w:rsidRDefault="00A716CB"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Provide lesson notes prior to training delivery (electronic and/or hard copy) to help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prepare</w:t>
            </w:r>
          </w:p>
        </w:tc>
      </w:tr>
      <w:tr w:rsidR="00A716CB" w:rsidRPr="00FA6A35" w14:paraId="4DCCE254" w14:textId="77777777" w:rsidTr="00303B08">
        <w:tc>
          <w:tcPr>
            <w:tcW w:w="9101" w:type="dxa"/>
          </w:tcPr>
          <w:p w14:paraId="06F706CF" w14:textId="77777777" w:rsidR="00A716CB" w:rsidRPr="00FA6A35" w:rsidRDefault="00A716CB"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Provide</w:t>
            </w:r>
            <w:r>
              <w:rPr>
                <w:rFonts w:ascii="Century Gothic" w:eastAsia="Comfortaa" w:hAnsi="Century Gothic" w:cs="Comfortaa"/>
                <w:color w:val="000000"/>
                <w:sz w:val="24"/>
                <w:szCs w:val="24"/>
              </w:rPr>
              <w:t xml:space="preserve"> </w:t>
            </w:r>
            <w:r w:rsidRPr="00FA6A35">
              <w:rPr>
                <w:rFonts w:ascii="Century Gothic" w:eastAsia="Comfortaa" w:hAnsi="Century Gothic" w:cs="Comfortaa"/>
                <w:color w:val="000000"/>
                <w:sz w:val="24"/>
                <w:szCs w:val="24"/>
              </w:rPr>
              <w:t xml:space="preserve">opportunity for the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to withdraw from the group when necessary</w:t>
            </w:r>
          </w:p>
        </w:tc>
      </w:tr>
      <w:tr w:rsidR="00A716CB" w:rsidRPr="00FA6A35" w14:paraId="3222660C" w14:textId="77777777" w:rsidTr="00303B08">
        <w:tc>
          <w:tcPr>
            <w:tcW w:w="9101" w:type="dxa"/>
          </w:tcPr>
          <w:p w14:paraId="48139405" w14:textId="77777777" w:rsidR="00A716CB" w:rsidRPr="00FA6A35" w:rsidRDefault="00A716CB"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Model positive behaviour, self-talk and problem solving</w:t>
            </w:r>
          </w:p>
        </w:tc>
      </w:tr>
      <w:tr w:rsidR="00A716CB" w:rsidRPr="00FA6A35" w14:paraId="791B7188" w14:textId="77777777" w:rsidTr="00303B08">
        <w:tc>
          <w:tcPr>
            <w:tcW w:w="9101" w:type="dxa"/>
          </w:tcPr>
          <w:p w14:paraId="6CB1B937" w14:textId="77777777" w:rsidR="00A716CB" w:rsidRPr="00FA6A35" w:rsidRDefault="00A716CB"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Make sure a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is not put on the spot by being targeted to do things they feel uncomfortable doing</w:t>
            </w:r>
          </w:p>
        </w:tc>
      </w:tr>
      <w:tr w:rsidR="00A716CB" w:rsidRPr="00FA6A35" w14:paraId="11727621" w14:textId="77777777" w:rsidTr="00303B08">
        <w:tc>
          <w:tcPr>
            <w:tcW w:w="9101" w:type="dxa"/>
          </w:tcPr>
          <w:p w14:paraId="2CDF66AB" w14:textId="77777777" w:rsidR="00A716CB" w:rsidRPr="00FA6A35" w:rsidRDefault="00A716CB"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Review progress, goals and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expectations periodically </w:t>
            </w:r>
          </w:p>
        </w:tc>
      </w:tr>
      <w:tr w:rsidR="00A716CB" w:rsidRPr="00FA6A35" w14:paraId="5035790B" w14:textId="77777777" w:rsidTr="00303B08">
        <w:tc>
          <w:tcPr>
            <w:tcW w:w="9101" w:type="dxa"/>
          </w:tcPr>
          <w:p w14:paraId="6F2A98D1" w14:textId="77777777" w:rsidR="00A716CB" w:rsidRPr="00FA6A35" w:rsidRDefault="00A716CB"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Minimise any unnecessary requirements regarding oral presentations if the student feels uncomfortable</w:t>
            </w:r>
          </w:p>
        </w:tc>
      </w:tr>
      <w:tr w:rsidR="00A716CB" w:rsidRPr="00FA6A35" w14:paraId="53C3EE95" w14:textId="77777777" w:rsidTr="00303B08">
        <w:tc>
          <w:tcPr>
            <w:tcW w:w="9101" w:type="dxa"/>
          </w:tcPr>
          <w:p w14:paraId="2E718339" w14:textId="77777777" w:rsidR="00A716CB" w:rsidRPr="00FA6A35" w:rsidRDefault="00A716CB"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Arrange to show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s around the campus/facilities if they missed induction</w:t>
            </w:r>
          </w:p>
        </w:tc>
      </w:tr>
      <w:tr w:rsidR="00A716CB" w:rsidRPr="00FA6A35" w14:paraId="2F49DAB6" w14:textId="77777777" w:rsidTr="00303B08">
        <w:tc>
          <w:tcPr>
            <w:tcW w:w="9101" w:type="dxa"/>
          </w:tcPr>
          <w:p w14:paraId="1EA4B1E8" w14:textId="77777777" w:rsidR="00A716CB" w:rsidRPr="00FA6A35" w:rsidRDefault="00A716CB"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Respect a student’s need to work on their own</w:t>
            </w:r>
          </w:p>
        </w:tc>
      </w:tr>
      <w:tr w:rsidR="00A716CB" w:rsidRPr="00FA6A35" w14:paraId="3A587529" w14:textId="77777777" w:rsidTr="00303B08">
        <w:tc>
          <w:tcPr>
            <w:tcW w:w="9101" w:type="dxa"/>
          </w:tcPr>
          <w:p w14:paraId="3F585242" w14:textId="77777777" w:rsidR="00A716CB" w:rsidRPr="00FA6A35" w:rsidRDefault="00A716CB"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Understand that some may need to negotiate to arrive late so they can come in when everyone is settled and quietly settle themselves</w:t>
            </w:r>
          </w:p>
        </w:tc>
      </w:tr>
      <w:tr w:rsidR="00A716CB" w:rsidRPr="00FA6A35" w14:paraId="290E7E33" w14:textId="77777777" w:rsidTr="00303B08">
        <w:tc>
          <w:tcPr>
            <w:tcW w:w="9101" w:type="dxa"/>
          </w:tcPr>
          <w:p w14:paraId="6E936ECC" w14:textId="77777777" w:rsidR="00A716CB" w:rsidRPr="00FA6A35" w:rsidRDefault="00A716CB" w:rsidP="00147456">
            <w:pPr>
              <w:spacing w:before="120" w:after="120"/>
              <w:rPr>
                <w:rFonts w:ascii="Century Gothic" w:eastAsia="Comfortaa" w:hAnsi="Century Gothic" w:cs="Comfortaa"/>
                <w:sz w:val="24"/>
                <w:szCs w:val="24"/>
              </w:rPr>
            </w:pPr>
            <w:r>
              <w:rPr>
                <w:rFonts w:ascii="Century Gothic" w:eastAsia="Comfortaa" w:hAnsi="Century Gothic" w:cs="Comfortaa"/>
                <w:color w:val="000000"/>
                <w:sz w:val="24"/>
                <w:szCs w:val="24"/>
              </w:rPr>
              <w:t>Demonstrate flexibility and show respect</w:t>
            </w:r>
            <w:r w:rsidRPr="00FA6A35">
              <w:rPr>
                <w:rFonts w:ascii="Century Gothic" w:eastAsia="Comfortaa" w:hAnsi="Century Gothic" w:cs="Comfortaa"/>
                <w:color w:val="000000"/>
                <w:sz w:val="24"/>
                <w:szCs w:val="24"/>
              </w:rPr>
              <w:t xml:space="preserve"> </w:t>
            </w:r>
            <w:r>
              <w:rPr>
                <w:rFonts w:ascii="Century Gothic" w:eastAsia="Comfortaa" w:hAnsi="Century Gothic" w:cs="Comfortaa"/>
                <w:color w:val="000000"/>
                <w:sz w:val="24"/>
                <w:szCs w:val="24"/>
              </w:rPr>
              <w:t>if a</w:t>
            </w:r>
            <w:r w:rsidRPr="00FA6A35">
              <w:rPr>
                <w:rFonts w:ascii="Century Gothic" w:eastAsia="Comfortaa" w:hAnsi="Century Gothic" w:cs="Comfortaa"/>
                <w:color w:val="000000"/>
                <w:sz w:val="24"/>
                <w:szCs w:val="24"/>
              </w:rPr>
              <w:t xml:space="preserv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need</w:t>
            </w:r>
            <w:r>
              <w:rPr>
                <w:rFonts w:ascii="Century Gothic" w:eastAsia="Comfortaa" w:hAnsi="Century Gothic" w:cs="Comfortaa"/>
                <w:color w:val="000000"/>
                <w:sz w:val="24"/>
                <w:szCs w:val="24"/>
              </w:rPr>
              <w:t>s</w:t>
            </w:r>
            <w:r w:rsidRPr="00FA6A35">
              <w:rPr>
                <w:rFonts w:ascii="Century Gothic" w:eastAsia="Comfortaa" w:hAnsi="Century Gothic" w:cs="Comfortaa"/>
                <w:color w:val="000000"/>
                <w:sz w:val="24"/>
                <w:szCs w:val="24"/>
              </w:rPr>
              <w:t xml:space="preserve"> to leave early (planned and unexpected)</w:t>
            </w:r>
          </w:p>
        </w:tc>
      </w:tr>
      <w:tr w:rsidR="00A716CB" w:rsidRPr="00FA6A35" w14:paraId="696ECC72" w14:textId="77777777" w:rsidTr="00303B08">
        <w:tc>
          <w:tcPr>
            <w:tcW w:w="9101" w:type="dxa"/>
          </w:tcPr>
          <w:p w14:paraId="2C0C2832" w14:textId="77777777" w:rsidR="00A716CB" w:rsidRPr="00FA6A35" w:rsidRDefault="00A716CB"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Direct safe questions to group and don’t single out individuals</w:t>
            </w:r>
          </w:p>
        </w:tc>
      </w:tr>
      <w:tr w:rsidR="00A716CB" w:rsidRPr="00FA6A35" w14:paraId="31383532" w14:textId="77777777" w:rsidTr="00303B08">
        <w:tc>
          <w:tcPr>
            <w:tcW w:w="9101" w:type="dxa"/>
          </w:tcPr>
          <w:p w14:paraId="5AA619CA" w14:textId="77777777" w:rsidR="00A716CB" w:rsidRPr="00FA6A35" w:rsidRDefault="00A716CB"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Reduce anxiety by giving prompt feedback</w:t>
            </w:r>
          </w:p>
        </w:tc>
      </w:tr>
      <w:tr w:rsidR="00A716CB" w:rsidRPr="00FA6A35" w14:paraId="269E0335" w14:textId="77777777" w:rsidTr="00303B08">
        <w:tc>
          <w:tcPr>
            <w:tcW w:w="9101" w:type="dxa"/>
          </w:tcPr>
          <w:p w14:paraId="545D9EB2" w14:textId="77777777" w:rsidR="00A716CB" w:rsidRPr="00FA6A35" w:rsidRDefault="00A716CB" w:rsidP="00147456">
            <w:pPr>
              <w:spacing w:before="120" w:after="120"/>
              <w:rPr>
                <w:rFonts w:ascii="Century Gothic" w:eastAsia="Comfortaa" w:hAnsi="Century Gothic" w:cs="Comfortaa"/>
                <w:sz w:val="24"/>
                <w:szCs w:val="24"/>
              </w:rPr>
            </w:pPr>
            <w:r>
              <w:rPr>
                <w:rFonts w:ascii="Century Gothic" w:eastAsia="Comfortaa" w:hAnsi="Century Gothic" w:cs="Comfortaa"/>
                <w:color w:val="000000"/>
                <w:sz w:val="24"/>
                <w:szCs w:val="24"/>
              </w:rPr>
              <w:t>M</w:t>
            </w:r>
            <w:r w:rsidRPr="00FA6A35">
              <w:rPr>
                <w:rFonts w:ascii="Century Gothic" w:eastAsia="Comfortaa" w:hAnsi="Century Gothic" w:cs="Comfortaa"/>
                <w:color w:val="000000"/>
                <w:sz w:val="24"/>
                <w:szCs w:val="24"/>
              </w:rPr>
              <w:t xml:space="preserve">aintain contact </w:t>
            </w:r>
            <w:r>
              <w:rPr>
                <w:rFonts w:ascii="Century Gothic" w:eastAsia="Comfortaa" w:hAnsi="Century Gothic" w:cs="Comfortaa"/>
                <w:color w:val="000000"/>
                <w:sz w:val="24"/>
                <w:szCs w:val="24"/>
              </w:rPr>
              <w:t>with</w:t>
            </w:r>
            <w:r w:rsidRPr="00FA6A35">
              <w:rPr>
                <w:rFonts w:ascii="Century Gothic" w:eastAsia="Comfortaa" w:hAnsi="Century Gothic" w:cs="Comfortaa"/>
                <w:color w:val="000000"/>
                <w:sz w:val="24"/>
                <w:szCs w:val="24"/>
              </w:rPr>
              <w:t xml:space="preserv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s </w:t>
            </w:r>
            <w:r>
              <w:rPr>
                <w:rFonts w:ascii="Century Gothic" w:eastAsia="Comfortaa" w:hAnsi="Century Gothic" w:cs="Comfortaa"/>
                <w:color w:val="000000"/>
                <w:sz w:val="24"/>
                <w:szCs w:val="24"/>
              </w:rPr>
              <w:t>and be</w:t>
            </w:r>
            <w:r w:rsidRPr="00FA6A35">
              <w:rPr>
                <w:rFonts w:ascii="Century Gothic" w:eastAsia="Comfortaa" w:hAnsi="Century Gothic" w:cs="Comfortaa"/>
                <w:color w:val="000000"/>
                <w:sz w:val="24"/>
                <w:szCs w:val="24"/>
              </w:rPr>
              <w:t xml:space="preserve"> </w:t>
            </w:r>
            <w:r>
              <w:rPr>
                <w:rFonts w:ascii="Century Gothic" w:eastAsia="Comfortaa" w:hAnsi="Century Gothic" w:cs="Comfortaa"/>
                <w:color w:val="000000"/>
                <w:sz w:val="24"/>
                <w:szCs w:val="24"/>
              </w:rPr>
              <w:t>observant of any unexpected withdrawal from participation</w:t>
            </w:r>
          </w:p>
        </w:tc>
      </w:tr>
      <w:tr w:rsidR="00A716CB" w:rsidRPr="00D724CE" w14:paraId="3E04D008" w14:textId="77777777" w:rsidTr="00303B08">
        <w:tc>
          <w:tcPr>
            <w:tcW w:w="9101" w:type="dxa"/>
          </w:tcPr>
          <w:p w14:paraId="16EDDB5A" w14:textId="77777777" w:rsidR="00A716CB" w:rsidRPr="003A1590" w:rsidRDefault="00A716CB" w:rsidP="00147456">
            <w:pPr>
              <w:spacing w:before="120" w:after="120"/>
              <w:rPr>
                <w:rFonts w:ascii="Century Gothic" w:eastAsia="Comfortaa" w:hAnsi="Century Gothic" w:cs="Comfortaa"/>
                <w:color w:val="000000"/>
                <w:sz w:val="24"/>
                <w:szCs w:val="24"/>
              </w:rPr>
            </w:pPr>
            <w:r w:rsidRPr="00FA6A35">
              <w:rPr>
                <w:rFonts w:ascii="Century Gothic" w:eastAsia="Comfortaa" w:hAnsi="Century Gothic" w:cs="Comfortaa"/>
                <w:color w:val="000000"/>
                <w:sz w:val="24"/>
                <w:szCs w:val="24"/>
              </w:rPr>
              <w:t xml:space="preserve">Provide seating near the door and freedom to leave if a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is feeling panicky</w:t>
            </w:r>
          </w:p>
        </w:tc>
      </w:tr>
      <w:tr w:rsidR="00A716CB" w:rsidRPr="00D724CE" w14:paraId="726933D1" w14:textId="77777777" w:rsidTr="00303B08">
        <w:tc>
          <w:tcPr>
            <w:tcW w:w="9101" w:type="dxa"/>
          </w:tcPr>
          <w:p w14:paraId="59AD8F8F" w14:textId="77777777" w:rsidR="00A716CB" w:rsidRPr="003A1590" w:rsidRDefault="00A716CB" w:rsidP="00147456">
            <w:pPr>
              <w:spacing w:before="120" w:after="120"/>
              <w:rPr>
                <w:rFonts w:ascii="Century Gothic" w:eastAsia="Comfortaa" w:hAnsi="Century Gothic" w:cs="Comfortaa"/>
                <w:color w:val="000000"/>
                <w:sz w:val="24"/>
                <w:szCs w:val="24"/>
              </w:rPr>
            </w:pPr>
            <w:r>
              <w:rPr>
                <w:rFonts w:ascii="Century Gothic" w:eastAsia="Comfortaa" w:hAnsi="Century Gothic" w:cs="Comfortaa"/>
                <w:color w:val="000000"/>
                <w:sz w:val="24"/>
                <w:szCs w:val="24"/>
              </w:rPr>
              <w:t>D</w:t>
            </w:r>
            <w:r w:rsidRPr="00FA6A35">
              <w:rPr>
                <w:rFonts w:ascii="Century Gothic" w:eastAsia="Comfortaa" w:hAnsi="Century Gothic" w:cs="Comfortaa"/>
                <w:color w:val="000000"/>
                <w:sz w:val="24"/>
                <w:szCs w:val="24"/>
              </w:rPr>
              <w:t xml:space="preserve">esign assessment tasks </w:t>
            </w:r>
            <w:r>
              <w:rPr>
                <w:rFonts w:ascii="Century Gothic" w:eastAsia="Comfortaa" w:hAnsi="Century Gothic" w:cs="Comfortaa"/>
                <w:color w:val="000000"/>
                <w:sz w:val="24"/>
                <w:szCs w:val="24"/>
              </w:rPr>
              <w:t xml:space="preserve">where possible </w:t>
            </w:r>
            <w:r w:rsidRPr="00FA6A35">
              <w:rPr>
                <w:rFonts w:ascii="Century Gothic" w:eastAsia="Comfortaa" w:hAnsi="Century Gothic" w:cs="Comfortaa"/>
                <w:color w:val="000000"/>
                <w:sz w:val="24"/>
                <w:szCs w:val="24"/>
              </w:rPr>
              <w:t xml:space="preserve">to allow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s to have choice about how they will present their learning </w:t>
            </w:r>
          </w:p>
        </w:tc>
      </w:tr>
      <w:tr w:rsidR="00A716CB" w:rsidRPr="00D724CE" w14:paraId="7BDD3F54" w14:textId="77777777" w:rsidTr="00303B08">
        <w:tc>
          <w:tcPr>
            <w:tcW w:w="9101" w:type="dxa"/>
          </w:tcPr>
          <w:p w14:paraId="48F5D515" w14:textId="77777777" w:rsidR="00A716CB" w:rsidRPr="003A1590" w:rsidRDefault="00A716CB" w:rsidP="00147456">
            <w:pPr>
              <w:spacing w:before="120" w:after="120"/>
              <w:rPr>
                <w:rFonts w:ascii="Century Gothic" w:eastAsia="Comfortaa" w:hAnsi="Century Gothic" w:cs="Comfortaa"/>
                <w:color w:val="000000"/>
                <w:sz w:val="24"/>
                <w:szCs w:val="24"/>
              </w:rPr>
            </w:pPr>
            <w:r w:rsidRPr="003A1590">
              <w:rPr>
                <w:rFonts w:ascii="Century Gothic" w:eastAsia="Comfortaa" w:hAnsi="Century Gothic" w:cs="Comfortaa"/>
                <w:color w:val="000000"/>
                <w:sz w:val="24"/>
                <w:szCs w:val="24"/>
              </w:rPr>
              <w:t>Other strategies:</w:t>
            </w:r>
          </w:p>
          <w:p w14:paraId="19FC5FB9" w14:textId="77777777" w:rsidR="00A716CB" w:rsidRPr="003A1590" w:rsidRDefault="00A716CB" w:rsidP="00147456">
            <w:pPr>
              <w:spacing w:before="120" w:after="120"/>
              <w:rPr>
                <w:rFonts w:ascii="Century Gothic" w:eastAsia="Comfortaa" w:hAnsi="Century Gothic" w:cs="Comfortaa"/>
                <w:color w:val="000000"/>
                <w:sz w:val="24"/>
                <w:szCs w:val="24"/>
              </w:rPr>
            </w:pPr>
          </w:p>
          <w:p w14:paraId="01F0EE90" w14:textId="77777777" w:rsidR="00A716CB" w:rsidRPr="003A1590" w:rsidRDefault="00A716CB" w:rsidP="00147456">
            <w:pPr>
              <w:spacing w:before="120" w:after="120"/>
              <w:rPr>
                <w:rFonts w:ascii="Century Gothic" w:eastAsia="Comfortaa" w:hAnsi="Century Gothic" w:cs="Comfortaa"/>
                <w:color w:val="000000"/>
                <w:sz w:val="24"/>
                <w:szCs w:val="24"/>
              </w:rPr>
            </w:pPr>
          </w:p>
          <w:p w14:paraId="12FCC030" w14:textId="77777777" w:rsidR="00A716CB" w:rsidRDefault="00A716CB" w:rsidP="00147456">
            <w:pPr>
              <w:spacing w:before="120" w:after="120"/>
              <w:rPr>
                <w:rFonts w:ascii="Century Gothic" w:eastAsia="Comfortaa" w:hAnsi="Century Gothic" w:cs="Comfortaa"/>
                <w:color w:val="000000"/>
                <w:sz w:val="24"/>
                <w:szCs w:val="24"/>
              </w:rPr>
            </w:pPr>
          </w:p>
          <w:p w14:paraId="0565BBEC" w14:textId="77777777" w:rsidR="00A716CB" w:rsidRDefault="00A716CB" w:rsidP="00147456">
            <w:pPr>
              <w:spacing w:before="120" w:after="120"/>
              <w:rPr>
                <w:rFonts w:ascii="Century Gothic" w:eastAsia="Comfortaa" w:hAnsi="Century Gothic" w:cs="Comfortaa"/>
                <w:color w:val="000000"/>
                <w:sz w:val="24"/>
                <w:szCs w:val="24"/>
              </w:rPr>
            </w:pPr>
          </w:p>
          <w:p w14:paraId="2AE705FB" w14:textId="77777777" w:rsidR="00A716CB" w:rsidRPr="003A1590" w:rsidRDefault="00A716CB" w:rsidP="00147456">
            <w:pPr>
              <w:spacing w:before="120" w:after="120"/>
              <w:rPr>
                <w:rFonts w:ascii="Century Gothic" w:eastAsia="Comfortaa" w:hAnsi="Century Gothic" w:cs="Comfortaa"/>
                <w:color w:val="000000"/>
                <w:sz w:val="24"/>
                <w:szCs w:val="24"/>
              </w:rPr>
            </w:pPr>
          </w:p>
        </w:tc>
      </w:tr>
    </w:tbl>
    <w:p w14:paraId="71D36EDA" w14:textId="77777777" w:rsidR="007B490E" w:rsidRDefault="007B490E" w:rsidP="00A716CB">
      <w:pPr>
        <w:spacing w:after="200" w:line="240" w:lineRule="auto"/>
      </w:pPr>
    </w:p>
    <w:sectPr w:rsidR="007B490E" w:rsidSect="00103525">
      <w:headerReference w:type="even" r:id="rId8"/>
      <w:headerReference w:type="default" r:id="rId9"/>
      <w:footerReference w:type="even" r:id="rId10"/>
      <w:footerReference w:type="default" r:id="rId11"/>
      <w:headerReference w:type="first" r:id="rId12"/>
      <w:footerReference w:type="first" r:id="rId13"/>
      <w:pgSz w:w="11906" w:h="16838"/>
      <w:pgMar w:top="993" w:right="1274" w:bottom="1276"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180DE4" w14:textId="77777777" w:rsidR="00665758" w:rsidRDefault="00665758" w:rsidP="00103525">
      <w:pPr>
        <w:spacing w:after="0" w:line="240" w:lineRule="auto"/>
      </w:pPr>
      <w:r>
        <w:separator/>
      </w:r>
    </w:p>
  </w:endnote>
  <w:endnote w:type="continuationSeparator" w:id="0">
    <w:p w14:paraId="6E172661" w14:textId="77777777" w:rsidR="00665758" w:rsidRDefault="00665758" w:rsidP="001035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omfortaa">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750541" w14:textId="77777777" w:rsidR="00103525" w:rsidRDefault="001035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Century Gothic" w:hAnsi="Century Gothic"/>
      </w:rPr>
      <w:id w:val="-615214500"/>
      <w:docPartObj>
        <w:docPartGallery w:val="Page Numbers (Bottom of Page)"/>
        <w:docPartUnique/>
      </w:docPartObj>
    </w:sdtPr>
    <w:sdtEndPr/>
    <w:sdtContent>
      <w:sdt>
        <w:sdtPr>
          <w:rPr>
            <w:rFonts w:ascii="Century Gothic" w:hAnsi="Century Gothic"/>
          </w:rPr>
          <w:id w:val="-1769616900"/>
          <w:docPartObj>
            <w:docPartGallery w:val="Page Numbers (Top of Page)"/>
            <w:docPartUnique/>
          </w:docPartObj>
        </w:sdtPr>
        <w:sdtEndPr/>
        <w:sdtContent>
          <w:p w14:paraId="18CFA7F5" w14:textId="77777777" w:rsidR="00103525" w:rsidRPr="00103525" w:rsidRDefault="00103525">
            <w:pPr>
              <w:pStyle w:val="Footer"/>
              <w:jc w:val="right"/>
              <w:rPr>
                <w:rFonts w:ascii="Century Gothic" w:hAnsi="Century Gothic"/>
              </w:rPr>
            </w:pPr>
            <w:r w:rsidRPr="00103525">
              <w:rPr>
                <w:rFonts w:ascii="Century Gothic" w:hAnsi="Century Gothic"/>
              </w:rPr>
              <w:t xml:space="preserve">Page </w:t>
            </w:r>
            <w:r w:rsidR="006D3FDE" w:rsidRPr="00103525">
              <w:rPr>
                <w:rFonts w:ascii="Century Gothic" w:hAnsi="Century Gothic"/>
              </w:rPr>
              <w:fldChar w:fldCharType="begin"/>
            </w:r>
            <w:r w:rsidRPr="00103525">
              <w:rPr>
                <w:rFonts w:ascii="Century Gothic" w:hAnsi="Century Gothic"/>
              </w:rPr>
              <w:instrText xml:space="preserve"> PAGE </w:instrText>
            </w:r>
            <w:r w:rsidR="006D3FDE" w:rsidRPr="00103525">
              <w:rPr>
                <w:rFonts w:ascii="Century Gothic" w:hAnsi="Century Gothic"/>
              </w:rPr>
              <w:fldChar w:fldCharType="separate"/>
            </w:r>
            <w:r w:rsidR="00417D8F">
              <w:rPr>
                <w:rFonts w:ascii="Century Gothic" w:hAnsi="Century Gothic"/>
                <w:noProof/>
              </w:rPr>
              <w:t>1</w:t>
            </w:r>
            <w:r w:rsidR="006D3FDE" w:rsidRPr="00103525">
              <w:rPr>
                <w:rFonts w:ascii="Century Gothic" w:hAnsi="Century Gothic"/>
              </w:rPr>
              <w:fldChar w:fldCharType="end"/>
            </w:r>
            <w:r w:rsidRPr="00103525">
              <w:rPr>
                <w:rFonts w:ascii="Century Gothic" w:hAnsi="Century Gothic"/>
              </w:rPr>
              <w:t xml:space="preserve"> of </w:t>
            </w:r>
            <w:r w:rsidR="006D3FDE" w:rsidRPr="00103525">
              <w:rPr>
                <w:rFonts w:ascii="Century Gothic" w:hAnsi="Century Gothic"/>
              </w:rPr>
              <w:fldChar w:fldCharType="begin"/>
            </w:r>
            <w:r w:rsidRPr="00103525">
              <w:rPr>
                <w:rFonts w:ascii="Century Gothic" w:hAnsi="Century Gothic"/>
              </w:rPr>
              <w:instrText xml:space="preserve"> NUMPAGES  </w:instrText>
            </w:r>
            <w:r w:rsidR="006D3FDE" w:rsidRPr="00103525">
              <w:rPr>
                <w:rFonts w:ascii="Century Gothic" w:hAnsi="Century Gothic"/>
              </w:rPr>
              <w:fldChar w:fldCharType="separate"/>
            </w:r>
            <w:r w:rsidR="00417D8F">
              <w:rPr>
                <w:rFonts w:ascii="Century Gothic" w:hAnsi="Century Gothic"/>
                <w:noProof/>
              </w:rPr>
              <w:t>5</w:t>
            </w:r>
            <w:r w:rsidR="006D3FDE" w:rsidRPr="00103525">
              <w:rPr>
                <w:rFonts w:ascii="Century Gothic" w:hAnsi="Century Gothic"/>
              </w:rPr>
              <w:fldChar w:fldCharType="end"/>
            </w:r>
            <w:r w:rsidRPr="00103525">
              <w:rPr>
                <w:rFonts w:ascii="Century Gothic" w:hAnsi="Century Gothic"/>
              </w:rPr>
              <w:br/>
              <w:t>Access Plans for</w:t>
            </w:r>
            <w:r w:rsidR="00925BD1">
              <w:rPr>
                <w:rFonts w:ascii="Century Gothic" w:hAnsi="Century Gothic"/>
              </w:rPr>
              <w:t xml:space="preserve"> VET</w:t>
            </w:r>
            <w:r w:rsidRPr="00103525">
              <w:rPr>
                <w:rFonts w:ascii="Century Gothic" w:hAnsi="Century Gothic"/>
              </w:rPr>
              <w:t xml:space="preserve"> Educators</w:t>
            </w:r>
            <w:r>
              <w:rPr>
                <w:rFonts w:ascii="Century Gothic" w:hAnsi="Century Gothic"/>
              </w:rPr>
              <w:t xml:space="preserve"> – Case Study - Jacob</w:t>
            </w:r>
          </w:p>
        </w:sdtContent>
      </w:sdt>
    </w:sdtContent>
  </w:sdt>
  <w:p w14:paraId="716B121B" w14:textId="77777777" w:rsidR="00103525" w:rsidRDefault="00103525" w:rsidP="00103525">
    <w:pPr>
      <w:pStyle w:val="Footer"/>
      <w:tabs>
        <w:tab w:val="clear" w:pos="4513"/>
        <w:tab w:val="clear" w:pos="9026"/>
        <w:tab w:val="left" w:pos="3960"/>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45E368" w14:textId="77777777" w:rsidR="00103525" w:rsidRDefault="001035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821820" w14:textId="77777777" w:rsidR="00665758" w:rsidRDefault="00665758" w:rsidP="00103525">
      <w:pPr>
        <w:spacing w:after="0" w:line="240" w:lineRule="auto"/>
      </w:pPr>
      <w:r>
        <w:separator/>
      </w:r>
    </w:p>
  </w:footnote>
  <w:footnote w:type="continuationSeparator" w:id="0">
    <w:p w14:paraId="71313CFA" w14:textId="77777777" w:rsidR="00665758" w:rsidRDefault="00665758" w:rsidP="001035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D8AB1A" w14:textId="77777777" w:rsidR="00103525" w:rsidRDefault="001035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E38EA4" w14:textId="77777777" w:rsidR="00103525" w:rsidRDefault="0010352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289C71" w14:textId="77777777" w:rsidR="00103525" w:rsidRDefault="001035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A1169F"/>
    <w:multiLevelType w:val="multilevel"/>
    <w:tmpl w:val="3028EA1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3895652B"/>
    <w:multiLevelType w:val="multilevel"/>
    <w:tmpl w:val="C1B6EAD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bAwtjAyMDYxMDM1MLJU0lEKTi0uzszPAykwqQUA8usRGSwAAAA="/>
  </w:docVars>
  <w:rsids>
    <w:rsidRoot w:val="007B490E"/>
    <w:rsid w:val="00103525"/>
    <w:rsid w:val="00303B08"/>
    <w:rsid w:val="003E5701"/>
    <w:rsid w:val="00417D8F"/>
    <w:rsid w:val="00665758"/>
    <w:rsid w:val="006D3FDE"/>
    <w:rsid w:val="00712C0B"/>
    <w:rsid w:val="007B490E"/>
    <w:rsid w:val="007F052B"/>
    <w:rsid w:val="00925BD1"/>
    <w:rsid w:val="00A716C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066A09"/>
  <w15:docId w15:val="{DEA223CA-F581-4238-AA29-FF728A255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3FDE"/>
  </w:style>
  <w:style w:type="paragraph" w:styleId="Heading1">
    <w:name w:val="heading 1"/>
    <w:basedOn w:val="Normal"/>
    <w:next w:val="Normal"/>
    <w:uiPriority w:val="9"/>
    <w:qFormat/>
    <w:rsid w:val="006D3FDE"/>
    <w:pPr>
      <w:keepNext/>
      <w:keepLines/>
      <w:spacing w:before="480" w:after="120"/>
      <w:outlineLvl w:val="0"/>
    </w:pPr>
    <w:rPr>
      <w:b/>
      <w:sz w:val="48"/>
      <w:szCs w:val="48"/>
    </w:rPr>
  </w:style>
  <w:style w:type="paragraph" w:styleId="Heading2">
    <w:name w:val="heading 2"/>
    <w:basedOn w:val="Normal"/>
    <w:next w:val="Normal"/>
    <w:uiPriority w:val="9"/>
    <w:unhideWhenUsed/>
    <w:qFormat/>
    <w:rsid w:val="006D3FDE"/>
    <w:pPr>
      <w:keepNext/>
      <w:keepLines/>
      <w:spacing w:before="360" w:after="80"/>
      <w:outlineLvl w:val="1"/>
    </w:pPr>
    <w:rPr>
      <w:b/>
      <w:sz w:val="36"/>
      <w:szCs w:val="36"/>
    </w:rPr>
  </w:style>
  <w:style w:type="paragraph" w:styleId="Heading3">
    <w:name w:val="heading 3"/>
    <w:basedOn w:val="Normal"/>
    <w:next w:val="Normal"/>
    <w:uiPriority w:val="9"/>
    <w:semiHidden/>
    <w:unhideWhenUsed/>
    <w:qFormat/>
    <w:rsid w:val="006D3FDE"/>
    <w:pPr>
      <w:keepNext/>
      <w:keepLines/>
      <w:spacing w:before="280" w:after="80"/>
      <w:outlineLvl w:val="2"/>
    </w:pPr>
    <w:rPr>
      <w:b/>
      <w:sz w:val="28"/>
      <w:szCs w:val="28"/>
    </w:rPr>
  </w:style>
  <w:style w:type="paragraph" w:styleId="Heading4">
    <w:name w:val="heading 4"/>
    <w:basedOn w:val="Normal"/>
    <w:next w:val="Normal"/>
    <w:uiPriority w:val="9"/>
    <w:semiHidden/>
    <w:unhideWhenUsed/>
    <w:qFormat/>
    <w:rsid w:val="006D3FDE"/>
    <w:pPr>
      <w:keepNext/>
      <w:keepLines/>
      <w:spacing w:before="240" w:after="40"/>
      <w:outlineLvl w:val="3"/>
    </w:pPr>
    <w:rPr>
      <w:b/>
      <w:sz w:val="24"/>
      <w:szCs w:val="24"/>
    </w:rPr>
  </w:style>
  <w:style w:type="paragraph" w:styleId="Heading5">
    <w:name w:val="heading 5"/>
    <w:basedOn w:val="Normal"/>
    <w:next w:val="Normal"/>
    <w:uiPriority w:val="9"/>
    <w:semiHidden/>
    <w:unhideWhenUsed/>
    <w:qFormat/>
    <w:rsid w:val="006D3FDE"/>
    <w:pPr>
      <w:keepNext/>
      <w:keepLines/>
      <w:spacing w:before="220" w:after="40"/>
      <w:outlineLvl w:val="4"/>
    </w:pPr>
    <w:rPr>
      <w:b/>
    </w:rPr>
  </w:style>
  <w:style w:type="paragraph" w:styleId="Heading6">
    <w:name w:val="heading 6"/>
    <w:basedOn w:val="Normal"/>
    <w:next w:val="Normal"/>
    <w:uiPriority w:val="9"/>
    <w:semiHidden/>
    <w:unhideWhenUsed/>
    <w:qFormat/>
    <w:rsid w:val="006D3FDE"/>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6D3FDE"/>
    <w:pPr>
      <w:keepNext/>
      <w:keepLines/>
      <w:spacing w:before="480" w:after="120"/>
    </w:pPr>
    <w:rPr>
      <w:b/>
      <w:sz w:val="72"/>
      <w:szCs w:val="72"/>
    </w:rPr>
  </w:style>
  <w:style w:type="paragraph" w:styleId="Subtitle">
    <w:name w:val="Subtitle"/>
    <w:basedOn w:val="Normal"/>
    <w:next w:val="Normal"/>
    <w:uiPriority w:val="11"/>
    <w:qFormat/>
    <w:rsid w:val="006D3FDE"/>
    <w:pPr>
      <w:keepNext/>
      <w:keepLines/>
      <w:spacing w:before="360" w:after="80"/>
    </w:pPr>
    <w:rPr>
      <w:rFonts w:ascii="Georgia" w:eastAsia="Georgia" w:hAnsi="Georgia" w:cs="Georgia"/>
      <w:i/>
      <w:color w:val="666666"/>
      <w:sz w:val="48"/>
      <w:szCs w:val="48"/>
    </w:rPr>
  </w:style>
  <w:style w:type="table" w:customStyle="1" w:styleId="a">
    <w:basedOn w:val="TableNormal"/>
    <w:rsid w:val="006D3FDE"/>
    <w:tblPr>
      <w:tblStyleRowBandSize w:val="1"/>
      <w:tblStyleColBandSize w:val="1"/>
      <w:tblCellMar>
        <w:top w:w="15" w:type="dxa"/>
        <w:left w:w="15" w:type="dxa"/>
        <w:bottom w:w="15" w:type="dxa"/>
        <w:right w:w="15" w:type="dxa"/>
      </w:tblCellMar>
    </w:tblPr>
  </w:style>
  <w:style w:type="paragraph" w:styleId="Header">
    <w:name w:val="header"/>
    <w:basedOn w:val="Normal"/>
    <w:link w:val="HeaderChar"/>
    <w:uiPriority w:val="99"/>
    <w:unhideWhenUsed/>
    <w:rsid w:val="0010352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525"/>
  </w:style>
  <w:style w:type="paragraph" w:styleId="Footer">
    <w:name w:val="footer"/>
    <w:basedOn w:val="Normal"/>
    <w:link w:val="FooterChar"/>
    <w:uiPriority w:val="99"/>
    <w:unhideWhenUsed/>
    <w:rsid w:val="0010352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3525"/>
  </w:style>
  <w:style w:type="table" w:styleId="TableGridLight">
    <w:name w:val="Grid Table Light"/>
    <w:basedOn w:val="TableNormal"/>
    <w:uiPriority w:val="40"/>
    <w:rsid w:val="00303B0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JLE3hlEbAxJKHT39g5dDuJ89aFw==">AMUW2mWLtCQe/XUJd+BvnouooS0yiEBc1PkpUJ9iyovQfFK7ARlMQnjXxRqgxshOJs8a5LgdicMI9QOISfkswwzPuq/IlIzl6rCIxytKOJchT6QEgsQJOURAO7rvR+tMEYcPZ7HJkVEi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985</Words>
  <Characters>5616</Characters>
  <Application>Microsoft Office Word</Application>
  <DocSecurity>0</DocSecurity>
  <Lines>46</Lines>
  <Paragraphs>13</Paragraphs>
  <ScaleCrop>false</ScaleCrop>
  <Company/>
  <LinksUpToDate>false</LinksUpToDate>
  <CharactersWithSpaces>6588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Cousins</dc:creator>
  <cp:lastModifiedBy>Kylie</cp:lastModifiedBy>
  <cp:revision>8</cp:revision>
  <dcterms:created xsi:type="dcterms:W3CDTF">2020-11-18T09:14:00Z</dcterms:created>
  <dcterms:modified xsi:type="dcterms:W3CDTF">2020-12-31T18:15:00Z</dcterms:modified>
</cp:coreProperties>
</file>