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CD283" w14:textId="77777777" w:rsidR="004852DD" w:rsidRDefault="004852DD" w:rsidP="004852DD">
      <w:pPr>
        <w:pStyle w:val="Heading1"/>
        <w:rPr>
          <w:rFonts w:eastAsia="+mn-ea"/>
          <w:lang w:val="en-GB"/>
        </w:rPr>
      </w:pPr>
      <w:r>
        <w:rPr>
          <w:rFonts w:eastAsia="+mn-ea"/>
          <w:lang w:val="en-GB"/>
        </w:rPr>
        <w:t xml:space="preserve">How </w:t>
      </w:r>
      <w:proofErr w:type="spellStart"/>
      <w:r>
        <w:rPr>
          <w:rFonts w:eastAsia="+mn-ea"/>
          <w:lang w:val="en-GB"/>
        </w:rPr>
        <w:t>ideamapper</w:t>
      </w:r>
      <w:proofErr w:type="spellEnd"/>
      <w:r>
        <w:rPr>
          <w:rFonts w:eastAsia="+mn-ea"/>
          <w:lang w:val="en-GB"/>
        </w:rPr>
        <w:t xml:space="preserve"> helps students of varying abilities plan, write and reference</w:t>
      </w:r>
    </w:p>
    <w:p w14:paraId="158897EC" w14:textId="77777777" w:rsidR="004852DD" w:rsidRPr="004852DD" w:rsidRDefault="004852DD" w:rsidP="004852DD">
      <w:r w:rsidRPr="004852DD">
        <w:t xml:space="preserve">Callum Ferguson has been the Sales and Marketing Manager at </w:t>
      </w:r>
      <w:proofErr w:type="spellStart"/>
      <w:r w:rsidRPr="004852DD">
        <w:t>ideamapper</w:t>
      </w:r>
      <w:proofErr w:type="spellEnd"/>
      <w:r w:rsidRPr="004852DD">
        <w:t xml:space="preserve"> for 5 years and is responsible for integrating </w:t>
      </w:r>
      <w:proofErr w:type="spellStart"/>
      <w:r w:rsidRPr="004852DD">
        <w:t>ideamapper</w:t>
      </w:r>
      <w:proofErr w:type="spellEnd"/>
      <w:r w:rsidRPr="004852DD">
        <w:t xml:space="preserve"> into Assistive Technology platforms, such as the Disabled Student Allowance and Access to Work. Callum looks after the many markets </w:t>
      </w:r>
      <w:proofErr w:type="spellStart"/>
      <w:r w:rsidRPr="004852DD">
        <w:t>ideamapper</w:t>
      </w:r>
      <w:proofErr w:type="spellEnd"/>
      <w:r w:rsidRPr="004852DD">
        <w:t xml:space="preserve"> operates in which includes K-12, Higher Education, Assistive </w:t>
      </w:r>
      <w:proofErr w:type="gramStart"/>
      <w:r w:rsidRPr="004852DD">
        <w:t>Technology</w:t>
      </w:r>
      <w:proofErr w:type="gramEnd"/>
      <w:r w:rsidRPr="004852DD">
        <w:t xml:space="preserve"> and the Professional Market. His current focus is making </w:t>
      </w:r>
      <w:proofErr w:type="spellStart"/>
      <w:r w:rsidRPr="004852DD">
        <w:t>ideamapper</w:t>
      </w:r>
      <w:proofErr w:type="spellEnd"/>
      <w:r w:rsidRPr="004852DD">
        <w:t xml:space="preserve"> more inclusive and accessible for all students.</w:t>
      </w:r>
    </w:p>
    <w:p w14:paraId="2973965C" w14:textId="77777777" w:rsidR="004852DD" w:rsidRDefault="004852DD" w:rsidP="004852DD">
      <w:r w:rsidRPr="004852DD">
        <w:t xml:space="preserve">Callum Ferguson will outline the unique innovative features of </w:t>
      </w:r>
      <w:proofErr w:type="spellStart"/>
      <w:r w:rsidRPr="004852DD">
        <w:t>ideamapper</w:t>
      </w:r>
      <w:proofErr w:type="spellEnd"/>
      <w:r w:rsidRPr="004852DD">
        <w:t xml:space="preserve"> that helps address the cognitive challenges of note taking, grasping complex learning </w:t>
      </w:r>
      <w:proofErr w:type="gramStart"/>
      <w:r w:rsidRPr="004852DD">
        <w:t>concepts</w:t>
      </w:r>
      <w:proofErr w:type="gramEnd"/>
      <w:r w:rsidRPr="004852DD">
        <w:t xml:space="preserve"> and constructing written assignments across all subject areas including STEM.</w:t>
      </w:r>
    </w:p>
    <w:p w14:paraId="12EECE2E" w14:textId="77777777" w:rsidR="00662DE0" w:rsidRDefault="00662DE0" w:rsidP="00662DE0">
      <w:pPr>
        <w:pStyle w:val="Heading2"/>
        <w:rPr>
          <w:sz w:val="24"/>
          <w:szCs w:val="24"/>
        </w:rPr>
      </w:pPr>
      <w:proofErr w:type="spellStart"/>
      <w:r>
        <w:rPr>
          <w:lang w:val="en-GB"/>
        </w:rPr>
        <w:t>ideamapper</w:t>
      </w:r>
      <w:proofErr w:type="spellEnd"/>
      <w:r>
        <w:rPr>
          <w:lang w:val="en-GB"/>
        </w:rPr>
        <w:t xml:space="preserve"> University Pilots Australia </w:t>
      </w:r>
    </w:p>
    <w:p w14:paraId="7D9D03F3" w14:textId="77777777" w:rsidR="00662DE0" w:rsidRPr="00662DE0" w:rsidRDefault="00662DE0" w:rsidP="00662DE0">
      <w:proofErr w:type="spellStart"/>
      <w:r w:rsidRPr="00662DE0">
        <w:t>ideamapper</w:t>
      </w:r>
      <w:proofErr w:type="spellEnd"/>
      <w:r w:rsidRPr="00662DE0">
        <w:t xml:space="preserve"> is currently offering free pilots to universities and TAFEs for the remainder of the 2020 academic year to allow all students to have access to an effective </w:t>
      </w:r>
      <w:proofErr w:type="spellStart"/>
      <w:r w:rsidRPr="00662DE0">
        <w:t>mindmapping</w:t>
      </w:r>
      <w:proofErr w:type="spellEnd"/>
      <w:r w:rsidRPr="00662DE0">
        <w:t xml:space="preserve"> technology during these challenging times. </w:t>
      </w:r>
    </w:p>
    <w:p w14:paraId="0BAD6AA1" w14:textId="7EF333F5" w:rsidR="00662DE0" w:rsidRDefault="00662DE0" w:rsidP="00662DE0">
      <w:r w:rsidRPr="00662DE0">
        <w:t xml:space="preserve">Jim Sprialis is an Inclusive Education and Technology Consultant and has been a leading influence in the field of inclusion and technology for 30 years. With a specialist knowledge base around disability and learning difficulties such as Dyslexia, he is passionate about promoting inclusive technologies and universal design approaches. Jim is the Australian contact for </w:t>
      </w:r>
      <w:proofErr w:type="spellStart"/>
      <w:r w:rsidRPr="00662DE0">
        <w:t>ideamapper</w:t>
      </w:r>
      <w:proofErr w:type="spellEnd"/>
      <w:r w:rsidRPr="00662DE0">
        <w:t>.</w:t>
      </w:r>
    </w:p>
    <w:p w14:paraId="5053545A" w14:textId="77777777" w:rsidR="00EB2018" w:rsidRPr="00EB2018" w:rsidRDefault="00EB2018" w:rsidP="00EB2018">
      <w:pPr>
        <w:pStyle w:val="Heading2"/>
        <w:rPr>
          <w:lang w:val="en-GB"/>
        </w:rPr>
      </w:pPr>
      <w:r w:rsidRPr="00EB2018">
        <w:rPr>
          <w:lang w:val="en-GB"/>
        </w:rPr>
        <w:t xml:space="preserve">What is </w:t>
      </w:r>
      <w:proofErr w:type="spellStart"/>
      <w:r w:rsidRPr="00EB2018">
        <w:rPr>
          <w:lang w:val="en-GB"/>
        </w:rPr>
        <w:t>ideamapper</w:t>
      </w:r>
      <w:proofErr w:type="spellEnd"/>
      <w:r w:rsidRPr="00EB2018">
        <w:rPr>
          <w:lang w:val="en-GB"/>
        </w:rPr>
        <w:t>?</w:t>
      </w:r>
    </w:p>
    <w:p w14:paraId="5C753E01" w14:textId="77777777" w:rsidR="00EB2018" w:rsidRPr="00EB2018" w:rsidRDefault="00EB2018" w:rsidP="00EB2018">
      <w:pPr>
        <w:numPr>
          <w:ilvl w:val="0"/>
          <w:numId w:val="1"/>
        </w:numPr>
        <w:tabs>
          <w:tab w:val="clear" w:pos="720"/>
        </w:tabs>
        <w:ind w:left="426" w:hanging="284"/>
      </w:pPr>
      <w:proofErr w:type="spellStart"/>
      <w:r w:rsidRPr="00EB2018">
        <w:t>ideamapper</w:t>
      </w:r>
      <w:proofErr w:type="spellEnd"/>
      <w:r w:rsidRPr="00EB2018">
        <w:t xml:space="preserve"> was originally created as a solution for students with specific learning disabilities who struggled to write large amounts of text, such as essays and reports. </w:t>
      </w:r>
    </w:p>
    <w:p w14:paraId="18D89A96" w14:textId="77777777" w:rsidR="00EB2018" w:rsidRPr="00EB2018" w:rsidRDefault="00EB2018" w:rsidP="00EB2018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EB2018">
        <w:t xml:space="preserve">Designed by </w:t>
      </w:r>
      <w:proofErr w:type="spellStart"/>
      <w:r w:rsidRPr="00EB2018">
        <w:t>PHd’s</w:t>
      </w:r>
      <w:proofErr w:type="spellEnd"/>
      <w:r w:rsidRPr="00EB2018">
        <w:t xml:space="preserve"> and a Dyslexia expert, with an MBE for services to Dyslexia and other hidden disabilities.</w:t>
      </w:r>
    </w:p>
    <w:p w14:paraId="48AF2763" w14:textId="77777777" w:rsidR="00EB2018" w:rsidRPr="00EB2018" w:rsidRDefault="00EB2018" w:rsidP="00EB2018">
      <w:pPr>
        <w:numPr>
          <w:ilvl w:val="0"/>
          <w:numId w:val="1"/>
        </w:numPr>
        <w:tabs>
          <w:tab w:val="clear" w:pos="720"/>
        </w:tabs>
        <w:ind w:left="426" w:hanging="284"/>
      </w:pPr>
      <w:proofErr w:type="spellStart"/>
      <w:r w:rsidRPr="00EB2018">
        <w:t>ideamapper</w:t>
      </w:r>
      <w:proofErr w:type="spellEnd"/>
      <w:r w:rsidRPr="00EB2018">
        <w:t xml:space="preserve"> uses mind mapping to help students manage information in a bitesize format, helping unlock ideas otherwise lost in a jumble of information. </w:t>
      </w:r>
    </w:p>
    <w:p w14:paraId="0286D1F7" w14:textId="77777777" w:rsidR="00EB2018" w:rsidRPr="00EB2018" w:rsidRDefault="00EB2018" w:rsidP="00EB2018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EB2018">
        <w:t xml:space="preserve">Includes a vast array of templates and writing frames are included to help the students get started with their essays. </w:t>
      </w:r>
    </w:p>
    <w:p w14:paraId="0931B1C6" w14:textId="2F661859" w:rsidR="00EB2018" w:rsidRDefault="00EB2018" w:rsidP="00EB2018">
      <w:pPr>
        <w:numPr>
          <w:ilvl w:val="0"/>
          <w:numId w:val="1"/>
        </w:numPr>
        <w:tabs>
          <w:tab w:val="clear" w:pos="720"/>
        </w:tabs>
        <w:ind w:left="426" w:hanging="284"/>
      </w:pPr>
      <w:proofErr w:type="spellStart"/>
      <w:r w:rsidRPr="00EB2018">
        <w:t>ideamapper</w:t>
      </w:r>
      <w:proofErr w:type="spellEnd"/>
      <w:r w:rsidRPr="00EB2018">
        <w:t xml:space="preserve"> will soon be fully AT compatible, with accessibility standards and will be compatible with </w:t>
      </w:r>
      <w:proofErr w:type="spellStart"/>
      <w:r w:rsidRPr="00EB2018">
        <w:t>screenreaders</w:t>
      </w:r>
      <w:proofErr w:type="spellEnd"/>
      <w:r w:rsidRPr="00EB2018">
        <w:t>, JAWS and Dragon.</w:t>
      </w:r>
    </w:p>
    <w:p w14:paraId="40A804A1" w14:textId="1B947F23" w:rsidR="001D4CF6" w:rsidRDefault="001D4CF6" w:rsidP="001D4CF6">
      <w:pPr>
        <w:pStyle w:val="Heading2"/>
        <w:rPr>
          <w:lang w:val="en-GB"/>
        </w:rPr>
      </w:pPr>
      <w:r w:rsidRPr="001D4CF6">
        <w:rPr>
          <w:lang w:val="en-GB"/>
        </w:rPr>
        <w:t>How does mind mapping benefit students with Dyslexia?</w:t>
      </w:r>
    </w:p>
    <w:p w14:paraId="42C06EAF" w14:textId="60193486" w:rsidR="001D4CF6" w:rsidRPr="009B7D36" w:rsidRDefault="001D4CF6" w:rsidP="009B7D36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B7D36">
        <w:t>Learners who have Dyslexia typically function at a high level.</w:t>
      </w:r>
    </w:p>
    <w:p w14:paraId="6B62F9AD" w14:textId="217351E3" w:rsidR="001D4CF6" w:rsidRPr="009B7D36" w:rsidRDefault="001D4CF6" w:rsidP="009B7D36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B7D36">
        <w:t xml:space="preserve">Dyslexia can however impact reading, spelling, writing, short term memory, </w:t>
      </w:r>
      <w:proofErr w:type="gramStart"/>
      <w:r w:rsidRPr="009B7D36">
        <w:t>concentration</w:t>
      </w:r>
      <w:proofErr w:type="gramEnd"/>
      <w:r w:rsidRPr="009B7D36">
        <w:t xml:space="preserve"> and processing information.</w:t>
      </w:r>
    </w:p>
    <w:p w14:paraId="4F115FCD" w14:textId="4200E853" w:rsidR="001D4CF6" w:rsidRPr="009B7D36" w:rsidRDefault="001D4CF6" w:rsidP="009B7D36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B7D36">
        <w:t>One proven method to support dyslexic students is with mind mapping.</w:t>
      </w:r>
    </w:p>
    <w:p w14:paraId="68952259" w14:textId="37DD845B" w:rsidR="001D4CF6" w:rsidRPr="009B7D36" w:rsidRDefault="001D4CF6" w:rsidP="009B7D36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B7D36">
        <w:t>Mind mapping can be more engaging and allow learners to practically visualise and associate concepts.</w:t>
      </w:r>
    </w:p>
    <w:p w14:paraId="2ADE10D9" w14:textId="482B667B" w:rsidR="001D4CF6" w:rsidRDefault="001D4CF6" w:rsidP="009B7D36">
      <w:pPr>
        <w:numPr>
          <w:ilvl w:val="0"/>
          <w:numId w:val="1"/>
        </w:numPr>
        <w:tabs>
          <w:tab w:val="clear" w:pos="720"/>
        </w:tabs>
        <w:ind w:left="426" w:hanging="284"/>
        <w:rPr>
          <w:lang w:val="en-GB"/>
        </w:rPr>
      </w:pPr>
      <w:r w:rsidRPr="009B7D36">
        <w:lastRenderedPageBreak/>
        <w:t>Mind mapping allows the individual to breaks down complicated information or any information which they are struggling with into chunks, which can then be arranged into branches</w:t>
      </w:r>
      <w:r w:rsidRPr="001D4CF6">
        <w:rPr>
          <w:lang w:val="en-GB"/>
        </w:rPr>
        <w:t xml:space="preserve"> and sub-branches making the information easier to process.</w:t>
      </w:r>
    </w:p>
    <w:p w14:paraId="5AC301CF" w14:textId="43261C69" w:rsidR="001D4CF6" w:rsidRDefault="001D4CF6" w:rsidP="001D4CF6">
      <w:pPr>
        <w:pStyle w:val="Heading2"/>
        <w:rPr>
          <w:lang w:val="en-GB"/>
        </w:rPr>
      </w:pPr>
      <w:r w:rsidRPr="001D4CF6">
        <w:rPr>
          <w:lang w:val="en-GB"/>
        </w:rPr>
        <w:t>Planning the document</w:t>
      </w:r>
    </w:p>
    <w:p w14:paraId="43231FD4" w14:textId="48358B2C" w:rsidR="009B7D36" w:rsidRPr="009B7D36" w:rsidRDefault="009B7D36" w:rsidP="009B7D36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B7D36">
        <w:rPr>
          <w:lang w:val="en-GB"/>
        </w:rPr>
        <w:t xml:space="preserve">Brain dump all the points you want to discuss in your document, no matter how relevant you </w:t>
      </w:r>
      <w:r w:rsidRPr="009B7D36">
        <w:t>think it will be.</w:t>
      </w:r>
    </w:p>
    <w:p w14:paraId="44076B34" w14:textId="06FD4036" w:rsidR="001D4CF6" w:rsidRDefault="009B7D36" w:rsidP="009B7D36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B7D36">
        <w:t>There is no order at this point, every idea is equally important/not important as the other.</w:t>
      </w:r>
    </w:p>
    <w:p w14:paraId="7656D997" w14:textId="77777777" w:rsidR="009427C9" w:rsidRPr="009427C9" w:rsidRDefault="009427C9" w:rsidP="009427C9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427C9">
        <w:t>Start to group the ideas together to form each section of the document.</w:t>
      </w:r>
    </w:p>
    <w:p w14:paraId="7CE662DF" w14:textId="77777777" w:rsidR="009427C9" w:rsidRPr="009427C9" w:rsidRDefault="009427C9" w:rsidP="009427C9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427C9">
        <w:t xml:space="preserve">Then start to link the ideas together; the map is ordered </w:t>
      </w:r>
      <w:proofErr w:type="gramStart"/>
      <w:r w:rsidRPr="009427C9">
        <w:t>clockwise</w:t>
      </w:r>
      <w:proofErr w:type="gramEnd"/>
      <w:r w:rsidRPr="009427C9">
        <w:t xml:space="preserve"> and the colour changes each level.</w:t>
      </w:r>
    </w:p>
    <w:p w14:paraId="2D6C104E" w14:textId="77777777" w:rsidR="009427C9" w:rsidRPr="009427C9" w:rsidRDefault="009427C9" w:rsidP="009427C9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427C9">
        <w:t>The map now forms the structure of the document with six main sections.</w:t>
      </w:r>
    </w:p>
    <w:p w14:paraId="4927628A" w14:textId="77777777" w:rsidR="009427C9" w:rsidRDefault="009427C9" w:rsidP="009427C9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427C9">
        <w:t>The order of the map can be changed by dragging any of the ideas around the central one.</w:t>
      </w:r>
    </w:p>
    <w:p w14:paraId="3C94FCDB" w14:textId="06FC35C2" w:rsidR="009427C9" w:rsidRDefault="009427C9" w:rsidP="009427C9">
      <w:pPr>
        <w:numPr>
          <w:ilvl w:val="0"/>
          <w:numId w:val="1"/>
        </w:numPr>
        <w:tabs>
          <w:tab w:val="clear" w:pos="720"/>
        </w:tabs>
        <w:ind w:left="426" w:hanging="284"/>
      </w:pPr>
      <w:r w:rsidRPr="009427C9">
        <w:t>Delete links and re-attach to other parts of the map to add and remove information to each section.</w:t>
      </w:r>
    </w:p>
    <w:p w14:paraId="184B969E" w14:textId="6DF4B4F0" w:rsidR="009427C9" w:rsidRDefault="009427C9" w:rsidP="009427C9">
      <w:pPr>
        <w:pStyle w:val="Heading2"/>
        <w:rPr>
          <w:lang w:val="en-GB"/>
        </w:rPr>
      </w:pPr>
      <w:r w:rsidRPr="009427C9">
        <w:rPr>
          <w:lang w:val="en-GB"/>
        </w:rPr>
        <w:t>Structure the document</w:t>
      </w:r>
    </w:p>
    <w:p w14:paraId="55D33C44" w14:textId="77777777" w:rsidR="009427C9" w:rsidRPr="009427C9" w:rsidRDefault="009427C9" w:rsidP="009427C9">
      <w:pPr>
        <w:numPr>
          <w:ilvl w:val="0"/>
          <w:numId w:val="5"/>
        </w:numPr>
      </w:pPr>
      <w:r w:rsidRPr="009427C9">
        <w:t>Add clipart and change the colour of the documents to suit the user. Colours and clip art help create visual cues for the brain.</w:t>
      </w:r>
    </w:p>
    <w:p w14:paraId="23BBDA84" w14:textId="77777777" w:rsidR="009427C9" w:rsidRPr="009427C9" w:rsidRDefault="009427C9" w:rsidP="009427C9">
      <w:pPr>
        <w:numPr>
          <w:ilvl w:val="0"/>
          <w:numId w:val="5"/>
        </w:numPr>
      </w:pPr>
      <w:r w:rsidRPr="009427C9">
        <w:t xml:space="preserve">Add a Table of Contents, </w:t>
      </w:r>
      <w:proofErr w:type="gramStart"/>
      <w:r w:rsidRPr="009427C9">
        <w:t>Tables</w:t>
      </w:r>
      <w:proofErr w:type="gramEnd"/>
      <w:r w:rsidRPr="009427C9">
        <w:t xml:space="preserve"> and Images.</w:t>
      </w:r>
    </w:p>
    <w:p w14:paraId="1006BB63" w14:textId="77777777" w:rsidR="009427C9" w:rsidRDefault="009427C9" w:rsidP="009427C9">
      <w:pPr>
        <w:numPr>
          <w:ilvl w:val="0"/>
          <w:numId w:val="5"/>
        </w:numPr>
      </w:pPr>
      <w:r w:rsidRPr="009427C9">
        <w:t>Use the map in 3D to manipulate larger maps.</w:t>
      </w:r>
    </w:p>
    <w:p w14:paraId="5FCE4EA6" w14:textId="44F9C434" w:rsidR="009427C9" w:rsidRDefault="009427C9" w:rsidP="009427C9">
      <w:pPr>
        <w:numPr>
          <w:ilvl w:val="0"/>
          <w:numId w:val="5"/>
        </w:numPr>
      </w:pPr>
      <w:r w:rsidRPr="009427C9">
        <w:t>Minimise any section of the map to focus on one level at a time.</w:t>
      </w:r>
    </w:p>
    <w:p w14:paraId="486B7748" w14:textId="77777777" w:rsidR="004A4B98" w:rsidRPr="004A4B98" w:rsidRDefault="004A4B98" w:rsidP="004A4B98">
      <w:pPr>
        <w:pStyle w:val="Heading2"/>
        <w:rPr>
          <w:lang w:val="en-GB"/>
        </w:rPr>
      </w:pPr>
      <w:r w:rsidRPr="004A4B98">
        <w:rPr>
          <w:lang w:val="en-GB"/>
        </w:rPr>
        <w:t xml:space="preserve">Writing the document </w:t>
      </w:r>
    </w:p>
    <w:p w14:paraId="7C33399F" w14:textId="77777777" w:rsidR="004A4B98" w:rsidRPr="004A4B98" w:rsidRDefault="004A4B98" w:rsidP="004A4B98">
      <w:pPr>
        <w:numPr>
          <w:ilvl w:val="0"/>
          <w:numId w:val="5"/>
        </w:numPr>
      </w:pPr>
      <w:r w:rsidRPr="004A4B98">
        <w:t>Enter text directly from the map by double clicking the idea.</w:t>
      </w:r>
    </w:p>
    <w:p w14:paraId="543670B0" w14:textId="77777777" w:rsidR="004A4B98" w:rsidRPr="004A4B98" w:rsidRDefault="004A4B98" w:rsidP="004A4B98">
      <w:pPr>
        <w:numPr>
          <w:ilvl w:val="0"/>
          <w:numId w:val="5"/>
        </w:numPr>
      </w:pPr>
      <w:r w:rsidRPr="004A4B98">
        <w:t>Use split-screen view to view the rest of the document when entering the text.</w:t>
      </w:r>
    </w:p>
    <w:p w14:paraId="478DE761" w14:textId="77777777" w:rsidR="004A4B98" w:rsidRPr="004A4B98" w:rsidRDefault="004A4B98" w:rsidP="004A4B98">
      <w:pPr>
        <w:numPr>
          <w:ilvl w:val="0"/>
          <w:numId w:val="5"/>
        </w:numPr>
      </w:pPr>
      <w:r w:rsidRPr="004A4B98">
        <w:t>Write in the text document whilst being able to see and manipulate the map.</w:t>
      </w:r>
    </w:p>
    <w:p w14:paraId="29F24D1B" w14:textId="33190720" w:rsidR="004A4B98" w:rsidRDefault="004A4B98" w:rsidP="004A4B98">
      <w:pPr>
        <w:numPr>
          <w:ilvl w:val="0"/>
          <w:numId w:val="5"/>
        </w:numPr>
      </w:pPr>
      <w:r w:rsidRPr="004A4B98">
        <w:t>The map serves as a visual cue, reminding the user what section of the document they are writing on in relation to the whole document, to prevent the user going off track.</w:t>
      </w:r>
    </w:p>
    <w:p w14:paraId="518C300B" w14:textId="77777777" w:rsidR="00140BDA" w:rsidRPr="00140BDA" w:rsidRDefault="00140BDA" w:rsidP="00140BDA">
      <w:pPr>
        <w:pStyle w:val="Heading2"/>
        <w:rPr>
          <w:lang w:val="en-GB"/>
        </w:rPr>
      </w:pPr>
      <w:r w:rsidRPr="00140BDA">
        <w:rPr>
          <w:lang w:val="en-GB"/>
        </w:rPr>
        <w:t xml:space="preserve">Referencing the document </w:t>
      </w:r>
    </w:p>
    <w:p w14:paraId="53ED1E66" w14:textId="77777777" w:rsidR="00140BDA" w:rsidRPr="00140BDA" w:rsidRDefault="00140BDA" w:rsidP="00140BDA">
      <w:pPr>
        <w:numPr>
          <w:ilvl w:val="0"/>
          <w:numId w:val="7"/>
        </w:numPr>
      </w:pPr>
      <w:r w:rsidRPr="00140BDA">
        <w:t xml:space="preserve">Add references with the easy to use Reference Tool </w:t>
      </w:r>
    </w:p>
    <w:p w14:paraId="4AB40F7D" w14:textId="77777777" w:rsidR="00140BDA" w:rsidRPr="00140BDA" w:rsidRDefault="00140BDA" w:rsidP="00140BDA">
      <w:pPr>
        <w:numPr>
          <w:ilvl w:val="0"/>
          <w:numId w:val="7"/>
        </w:numPr>
      </w:pPr>
      <w:r w:rsidRPr="00140BDA">
        <w:t xml:space="preserve">Automatically add a bibliography </w:t>
      </w:r>
    </w:p>
    <w:p w14:paraId="1B2D573C" w14:textId="75469BD8" w:rsidR="00CF346B" w:rsidRPr="00CF346B" w:rsidRDefault="00140BDA" w:rsidP="00CF346B">
      <w:pPr>
        <w:numPr>
          <w:ilvl w:val="0"/>
          <w:numId w:val="7"/>
        </w:numPr>
      </w:pPr>
      <w:r w:rsidRPr="00140BDA">
        <w:t xml:space="preserve">Reference images, </w:t>
      </w:r>
      <w:proofErr w:type="gramStart"/>
      <w:r w:rsidRPr="00140BDA">
        <w:t>diagrams</w:t>
      </w:r>
      <w:proofErr w:type="gramEnd"/>
      <w:r w:rsidRPr="00140BDA">
        <w:t xml:space="preserve"> and figures.</w:t>
      </w:r>
    </w:p>
    <w:p w14:paraId="21E41890" w14:textId="4978500C" w:rsidR="00CF346B" w:rsidRPr="00CF346B" w:rsidRDefault="00CF346B" w:rsidP="00CF346B">
      <w:pPr>
        <w:pStyle w:val="Heading2"/>
        <w:rPr>
          <w:lang w:val="en-GB"/>
        </w:rPr>
      </w:pPr>
      <w:r w:rsidRPr="00CF346B">
        <w:rPr>
          <w:lang w:val="en-GB"/>
        </w:rPr>
        <w:t>Publish the document</w:t>
      </w:r>
    </w:p>
    <w:p w14:paraId="7B76E8E2" w14:textId="77777777" w:rsidR="00CF346B" w:rsidRPr="00CF346B" w:rsidRDefault="00CF346B" w:rsidP="00CF346B">
      <w:pPr>
        <w:numPr>
          <w:ilvl w:val="0"/>
          <w:numId w:val="7"/>
        </w:numPr>
      </w:pPr>
      <w:r w:rsidRPr="00CF346B">
        <w:t>Publish as an IM Doc, Word Doc, PowerPoint.</w:t>
      </w:r>
    </w:p>
    <w:p w14:paraId="0B2EEA6D" w14:textId="79F70DE1" w:rsidR="00CF346B" w:rsidRDefault="00CF346B" w:rsidP="00CF346B">
      <w:pPr>
        <w:numPr>
          <w:ilvl w:val="0"/>
          <w:numId w:val="7"/>
        </w:numPr>
      </w:pPr>
      <w:r w:rsidRPr="00CF346B">
        <w:t>Present your document with Presenter</w:t>
      </w:r>
    </w:p>
    <w:p w14:paraId="31387F31" w14:textId="77777777" w:rsidR="00A95105" w:rsidRPr="00A95105" w:rsidRDefault="00A95105" w:rsidP="00A95105">
      <w:pPr>
        <w:pStyle w:val="Heading2"/>
        <w:rPr>
          <w:lang w:val="en-GB"/>
        </w:rPr>
      </w:pPr>
      <w:r w:rsidRPr="00A95105">
        <w:rPr>
          <w:lang w:val="en-GB"/>
        </w:rPr>
        <w:lastRenderedPageBreak/>
        <w:t xml:space="preserve">Visual Learning </w:t>
      </w:r>
    </w:p>
    <w:p w14:paraId="3A536A5D" w14:textId="77777777" w:rsidR="00A95105" w:rsidRPr="00A95105" w:rsidRDefault="00A95105" w:rsidP="00A95105">
      <w:pPr>
        <w:numPr>
          <w:ilvl w:val="0"/>
          <w:numId w:val="7"/>
        </w:numPr>
      </w:pPr>
      <w:r w:rsidRPr="00A95105">
        <w:rPr>
          <w:b/>
          <w:bCs/>
        </w:rPr>
        <w:t>Concept Map:</w:t>
      </w:r>
      <w:r w:rsidRPr="00A95105">
        <w:t xml:space="preserve"> Used as a learning and teaching technique, concept mapping visualises your thoughts, and illustrates the connection with each idea, displaying words and phrases inside the links to help explain the connections between concepts</w:t>
      </w:r>
    </w:p>
    <w:p w14:paraId="2D2435AC" w14:textId="2A59C153" w:rsidR="00A95105" w:rsidRDefault="00A95105" w:rsidP="00A95105">
      <w:pPr>
        <w:numPr>
          <w:ilvl w:val="0"/>
          <w:numId w:val="7"/>
        </w:numPr>
      </w:pPr>
      <w:r w:rsidRPr="00A95105">
        <w:rPr>
          <w:b/>
          <w:bCs/>
        </w:rPr>
        <w:t>Cause &amp; Effect Map:</w:t>
      </w:r>
      <w:r w:rsidRPr="00A95105">
        <w:t xml:space="preserve"> Cause and effect organisers help the learner identify how one action can affect another, illustrating the relationship between an action and its outcome.</w:t>
      </w:r>
    </w:p>
    <w:p w14:paraId="2BA624AC" w14:textId="50141B0D" w:rsidR="00FC50C7" w:rsidRPr="00FC50C7" w:rsidRDefault="00FC50C7" w:rsidP="00FC50C7">
      <w:pPr>
        <w:pStyle w:val="Heading2"/>
        <w:rPr>
          <w:sz w:val="20"/>
          <w:szCs w:val="20"/>
          <w:lang w:val="en-GB"/>
        </w:rPr>
      </w:pPr>
      <w:r w:rsidRPr="00FC50C7">
        <w:rPr>
          <w:lang w:val="en-GB"/>
        </w:rPr>
        <w:t>ideamapper4students Pricing</w:t>
      </w:r>
      <w:r w:rsidRPr="00FC50C7">
        <w:rPr>
          <w:lang w:val="en-GB"/>
        </w:rPr>
        <w:br/>
      </w:r>
      <w:hyperlink r:id="rId5" w:history="1">
        <w:r w:rsidRPr="00FC50C7">
          <w:rPr>
            <w:rStyle w:val="Hyperlink"/>
            <w:sz w:val="20"/>
            <w:szCs w:val="20"/>
            <w:lang w:val="en-GB"/>
          </w:rPr>
          <w:t>www.ideamapper.com/pricing</w:t>
        </w:r>
      </w:hyperlink>
      <w:r w:rsidRPr="00FC50C7">
        <w:rPr>
          <w:sz w:val="20"/>
          <w:szCs w:val="20"/>
          <w:lang w:val="en-GB"/>
        </w:rPr>
        <w:t xml:space="preserve"> </w:t>
      </w:r>
    </w:p>
    <w:p w14:paraId="2D221700" w14:textId="77777777" w:rsidR="00FC50C7" w:rsidRDefault="00FC50C7" w:rsidP="00FC50C7">
      <w:pPr>
        <w:rPr>
          <w:lang w:val="en-GB"/>
        </w:rPr>
      </w:pPr>
    </w:p>
    <w:p w14:paraId="35B704AB" w14:textId="79903A86" w:rsidR="00FC50C7" w:rsidRPr="00FC50C7" w:rsidRDefault="00FC50C7" w:rsidP="00FC50C7">
      <w:r w:rsidRPr="00FC50C7">
        <w:rPr>
          <w:lang w:val="en-GB"/>
        </w:rPr>
        <w:t>Band A - (20-49 licenses) $45 per licence per year</w:t>
      </w:r>
    </w:p>
    <w:p w14:paraId="493AE771" w14:textId="77777777" w:rsidR="00FC50C7" w:rsidRPr="00FC50C7" w:rsidRDefault="00FC50C7" w:rsidP="00FC50C7">
      <w:r w:rsidRPr="00FC50C7">
        <w:rPr>
          <w:lang w:val="en-GB"/>
        </w:rPr>
        <w:t>Band B (50-99 licences) $35 per license per year</w:t>
      </w:r>
    </w:p>
    <w:p w14:paraId="73CDB34A" w14:textId="77777777" w:rsidR="00FC50C7" w:rsidRPr="00FC50C7" w:rsidRDefault="00FC50C7" w:rsidP="00FC50C7">
      <w:r w:rsidRPr="00FC50C7">
        <w:rPr>
          <w:lang w:val="en-GB"/>
        </w:rPr>
        <w:t>Band C (100-199 licences) $25 per licence per year</w:t>
      </w:r>
    </w:p>
    <w:p w14:paraId="35640489" w14:textId="77777777" w:rsidR="00FC50C7" w:rsidRPr="00FC50C7" w:rsidRDefault="00FC50C7" w:rsidP="00FC50C7">
      <w:r w:rsidRPr="00FC50C7">
        <w:rPr>
          <w:lang w:val="en-GB"/>
        </w:rPr>
        <w:t>200 licences or more bespoke licensing.</w:t>
      </w:r>
    </w:p>
    <w:p w14:paraId="2E5E96EB" w14:textId="77777777" w:rsidR="00FC50C7" w:rsidRPr="00FC50C7" w:rsidRDefault="00FC50C7" w:rsidP="00FC50C7">
      <w:pPr>
        <w:rPr>
          <w:lang w:val="en-GB"/>
        </w:rPr>
      </w:pPr>
    </w:p>
    <w:p w14:paraId="505A5E13" w14:textId="77777777" w:rsidR="00A95105" w:rsidRPr="00A95105" w:rsidRDefault="00A95105" w:rsidP="00FC50C7"/>
    <w:p w14:paraId="15DC6122" w14:textId="77777777" w:rsidR="00A95105" w:rsidRPr="00CF346B" w:rsidRDefault="00A95105" w:rsidP="00A95105"/>
    <w:p w14:paraId="426C3994" w14:textId="77777777" w:rsidR="009427C9" w:rsidRDefault="009427C9" w:rsidP="009427C9"/>
    <w:p w14:paraId="6B7B1E1B" w14:textId="77777777" w:rsidR="009B7D36" w:rsidRPr="009B7D36" w:rsidRDefault="009B7D36" w:rsidP="009B7D36"/>
    <w:p w14:paraId="3A5C93E9" w14:textId="0CA31442" w:rsidR="001D4CF6" w:rsidRDefault="001D4CF6" w:rsidP="001D4CF6">
      <w:pPr>
        <w:pStyle w:val="ListParagraph"/>
        <w:rPr>
          <w:lang w:val="en-GB"/>
        </w:rPr>
      </w:pPr>
    </w:p>
    <w:p w14:paraId="674CEDCF" w14:textId="77777777" w:rsidR="001D4CF6" w:rsidRPr="001D4CF6" w:rsidRDefault="001D4CF6" w:rsidP="001D4CF6">
      <w:pPr>
        <w:pStyle w:val="ListParagraph"/>
        <w:rPr>
          <w:lang w:val="en-GB"/>
        </w:rPr>
      </w:pPr>
    </w:p>
    <w:p w14:paraId="7AC0EAA4" w14:textId="77777777" w:rsidR="00EB2018" w:rsidRPr="00EB2018" w:rsidRDefault="00EB2018" w:rsidP="00EB2018"/>
    <w:p w14:paraId="531D3C42" w14:textId="77777777" w:rsidR="00EB2018" w:rsidRDefault="00EB2018" w:rsidP="00662DE0"/>
    <w:p w14:paraId="095D7B44" w14:textId="7539D52C" w:rsidR="004852DD" w:rsidRPr="004852DD" w:rsidRDefault="00662DE0" w:rsidP="004852DD">
      <w:r>
        <w:rPr>
          <w:noProof/>
        </w:rPr>
        <w:drawing>
          <wp:anchor distT="0" distB="0" distL="114300" distR="114300" simplePos="0" relativeHeight="251667456" behindDoc="0" locked="0" layoutInCell="1" allowOverlap="1" wp14:anchorId="3CFCB497" wp14:editId="46B3DFC9">
            <wp:simplePos x="0" y="0"/>
            <wp:positionH relativeFrom="column">
              <wp:posOffset>8387080</wp:posOffset>
            </wp:positionH>
            <wp:positionV relativeFrom="paragraph">
              <wp:posOffset>200660</wp:posOffset>
            </wp:positionV>
            <wp:extent cx="1266864" cy="1491461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8536266C-DCD0-4671-9427-B1BC0AB966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8536266C-DCD0-4671-9427-B1BC0AB966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64" cy="1491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B237C72" wp14:editId="1B6A0BF7">
            <wp:simplePos x="0" y="0"/>
            <wp:positionH relativeFrom="column">
              <wp:posOffset>7894320</wp:posOffset>
            </wp:positionH>
            <wp:positionV relativeFrom="paragraph">
              <wp:posOffset>264160</wp:posOffset>
            </wp:positionV>
            <wp:extent cx="677487" cy="270304"/>
            <wp:effectExtent l="38100" t="133350" r="27940" b="149225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72319057-A415-44B4-8793-40A6B1C8BC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72319057-A415-44B4-8793-40A6B1C8BC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8985" r="32262" b="70814"/>
                    <a:stretch/>
                  </pic:blipFill>
                  <pic:spPr>
                    <a:xfrm rot="1517898">
                      <a:off x="0" y="0"/>
                      <a:ext cx="677487" cy="27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9C198" wp14:editId="6464CD44">
                <wp:simplePos x="0" y="0"/>
                <wp:positionH relativeFrom="column">
                  <wp:posOffset>7329805</wp:posOffset>
                </wp:positionH>
                <wp:positionV relativeFrom="paragraph">
                  <wp:posOffset>-635</wp:posOffset>
                </wp:positionV>
                <wp:extent cx="564578" cy="369332"/>
                <wp:effectExtent l="0" t="0" r="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25FE20-36DC-4236-A8A0-2D483FE472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78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2886A8" w14:textId="77777777" w:rsidR="00662DE0" w:rsidRDefault="00662DE0" w:rsidP="00662D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F87C56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Jim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9C198" id="Rectangle 10" o:spid="_x0000_s1026" style="position:absolute;margin-left:577.15pt;margin-top:-.05pt;width:44.45pt;height:29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" filled="f" stroked="f">
                <v:textbox style="mso-fit-shape-to-text:t">
                  <w:txbxContent>
                    <w:p w14:paraId="542886A8" w14:textId="77777777" w:rsidR="00662DE0" w:rsidRDefault="00662DE0" w:rsidP="00662DE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F87C56"/>
                          <w:kern w:val="24"/>
                          <w:sz w:val="36"/>
                          <w:szCs w:val="36"/>
                          <w:lang w:val="en-GB"/>
                        </w:rPr>
                        <w:t>Jim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239CDF" wp14:editId="1345D175">
                <wp:simplePos x="0" y="0"/>
                <wp:positionH relativeFrom="column">
                  <wp:posOffset>8387080</wp:posOffset>
                </wp:positionH>
                <wp:positionV relativeFrom="paragraph">
                  <wp:posOffset>1755775</wp:posOffset>
                </wp:positionV>
                <wp:extent cx="3079030" cy="1323439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90C551-171F-44E7-B819-9F9EF15187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030" cy="1323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50D7D" w14:textId="77777777" w:rsidR="00662DE0" w:rsidRDefault="00662DE0" w:rsidP="00662D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color w:val="F87C56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br/>
                              <w:t>Jim Sprialis</w:t>
                            </w:r>
                            <w:r>
                              <w:rPr>
                                <w:rFonts w:ascii="Lato" w:hAnsi="Lato"/>
                                <w:color w:val="F87C56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br/>
                              <w:t>jim@sprialisconsulting.com</w:t>
                            </w:r>
                          </w:p>
                          <w:p w14:paraId="4F633FCA" w14:textId="77777777" w:rsidR="00662DE0" w:rsidRDefault="00662DE0" w:rsidP="00662DE0">
                            <w:r>
                              <w:rPr>
                                <w:rFonts w:ascii="Lato" w:hAnsi="Lato"/>
                                <w:color w:val="F87C56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IM Australia Rep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39CDF" id="Rectangle 11" o:spid="_x0000_s1027" style="position:absolute;margin-left:660.4pt;margin-top:138.25pt;width:242.45pt;height:10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" filled="f" stroked="f">
                <v:textbox style="mso-fit-shape-to-text:t">
                  <w:txbxContent>
                    <w:p w14:paraId="14850D7D" w14:textId="77777777" w:rsidR="00662DE0" w:rsidRDefault="00662DE0" w:rsidP="00662DE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/>
                          <w:color w:val="F87C56"/>
                          <w:kern w:val="24"/>
                          <w:sz w:val="32"/>
                          <w:szCs w:val="32"/>
                          <w:lang w:val="en-GB"/>
                        </w:rPr>
                        <w:br/>
                        <w:t>Jim Sprialis</w:t>
                      </w:r>
                      <w:r>
                        <w:rPr>
                          <w:rFonts w:ascii="Lato" w:hAnsi="Lato"/>
                          <w:color w:val="F87C56"/>
                          <w:kern w:val="24"/>
                          <w:sz w:val="32"/>
                          <w:szCs w:val="32"/>
                          <w:lang w:val="en-GB"/>
                        </w:rPr>
                        <w:br/>
                        <w:t>jim@sprialisconsulting.com</w:t>
                      </w:r>
                    </w:p>
                    <w:p w14:paraId="4F633FCA" w14:textId="77777777" w:rsidR="00662DE0" w:rsidRDefault="00662DE0" w:rsidP="00662DE0">
                      <w:r>
                        <w:rPr>
                          <w:rFonts w:ascii="Lato" w:hAnsi="Lato"/>
                          <w:color w:val="F87C56"/>
                          <w:kern w:val="24"/>
                          <w:sz w:val="32"/>
                          <w:szCs w:val="32"/>
                          <w:lang w:val="en-GB"/>
                        </w:rPr>
                        <w:t>IM Australia Rep</w:t>
                      </w:r>
                    </w:p>
                  </w:txbxContent>
                </v:textbox>
              </v:rect>
            </w:pict>
          </mc:Fallback>
        </mc:AlternateContent>
      </w:r>
      <w:r w:rsidR="004852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92F3A" wp14:editId="7255857B">
                <wp:simplePos x="0" y="0"/>
                <wp:positionH relativeFrom="column">
                  <wp:posOffset>0</wp:posOffset>
                </wp:positionH>
                <wp:positionV relativeFrom="paragraph">
                  <wp:posOffset>2376170</wp:posOffset>
                </wp:positionV>
                <wp:extent cx="10968625" cy="3139321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4BAF64-3BCA-45A5-B052-108A0E0794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8625" cy="31393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4DD9FF" w14:textId="7284A210" w:rsidR="004852DD" w:rsidRDefault="004852DD" w:rsidP="004852DD"/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92F3A" id="Rectangle 1" o:spid="_x0000_s1028" style="position:absolute;margin-left:0;margin-top:187.1pt;width:863.65pt;height:24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" filled="f" stroked="f">
                <v:textbox style="mso-fit-shape-to-text:t">
                  <w:txbxContent>
                    <w:p w14:paraId="704DD9FF" w14:textId="7284A210" w:rsidR="004852DD" w:rsidRDefault="004852DD" w:rsidP="004852DD"/>
                  </w:txbxContent>
                </v:textbox>
              </v:rect>
            </w:pict>
          </mc:Fallback>
        </mc:AlternateContent>
      </w:r>
      <w:r w:rsidR="004852DD">
        <w:rPr>
          <w:noProof/>
        </w:rPr>
        <w:drawing>
          <wp:anchor distT="0" distB="0" distL="114300" distR="114300" simplePos="0" relativeHeight="251661312" behindDoc="0" locked="0" layoutInCell="1" allowOverlap="1" wp14:anchorId="5514370C" wp14:editId="38669281">
            <wp:simplePos x="0" y="0"/>
            <wp:positionH relativeFrom="column">
              <wp:posOffset>8267700</wp:posOffset>
            </wp:positionH>
            <wp:positionV relativeFrom="paragraph">
              <wp:posOffset>268605</wp:posOffset>
            </wp:positionV>
            <wp:extent cx="1720734" cy="1700726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18B5269-6213-40FC-AB74-6320821CF6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18B5269-6213-40FC-AB74-6320821CF6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9481" t="3343" r="9005" b="6925"/>
                    <a:stretch/>
                  </pic:blipFill>
                  <pic:spPr>
                    <a:xfrm>
                      <a:off x="0" y="0"/>
                      <a:ext cx="1720734" cy="1700726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4852DD">
        <w:rPr>
          <w:noProof/>
        </w:rPr>
        <w:drawing>
          <wp:anchor distT="0" distB="0" distL="114300" distR="114300" simplePos="0" relativeHeight="251662336" behindDoc="0" locked="0" layoutInCell="1" allowOverlap="1" wp14:anchorId="61BB0E36" wp14:editId="601D11A5">
            <wp:simplePos x="0" y="0"/>
            <wp:positionH relativeFrom="column">
              <wp:posOffset>7864475</wp:posOffset>
            </wp:positionH>
            <wp:positionV relativeFrom="paragraph">
              <wp:posOffset>182245</wp:posOffset>
            </wp:positionV>
            <wp:extent cx="677487" cy="270304"/>
            <wp:effectExtent l="38100" t="133350" r="27940" b="149225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FA50BE39-6189-4BCA-9AAF-2417380AA0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FA50BE39-6189-4BCA-9AAF-2417380AA0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58985" r="32262" b="70814"/>
                    <a:stretch/>
                  </pic:blipFill>
                  <pic:spPr>
                    <a:xfrm rot="1517898">
                      <a:off x="0" y="0"/>
                      <a:ext cx="677487" cy="270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2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AD396" wp14:editId="29D409DE">
                <wp:simplePos x="0" y="0"/>
                <wp:positionH relativeFrom="column">
                  <wp:posOffset>6962775</wp:posOffset>
                </wp:positionH>
                <wp:positionV relativeFrom="paragraph">
                  <wp:posOffset>0</wp:posOffset>
                </wp:positionV>
                <wp:extent cx="934871" cy="369332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A28399-18C0-450E-B0E2-83479C825D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871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603690" w14:textId="77777777" w:rsidR="004852DD" w:rsidRDefault="004852DD" w:rsidP="004852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eastAsia="+mn-ea" w:hAnsi="Lato" w:cs="+mn-cs"/>
                                <w:b/>
                                <w:bCs/>
                                <w:color w:val="F87C56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Callum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AD396" id="Rectangle 6" o:spid="_x0000_s1029" style="position:absolute;margin-left:548.25pt;margin-top:0;width:73.6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" filled="f" stroked="f">
                <v:textbox style="mso-fit-shape-to-text:t">
                  <w:txbxContent>
                    <w:p w14:paraId="1F603690" w14:textId="77777777" w:rsidR="004852DD" w:rsidRDefault="004852DD" w:rsidP="004852D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ato" w:eastAsia="+mn-ea" w:hAnsi="Lato" w:cs="+mn-cs"/>
                          <w:b/>
                          <w:bCs/>
                          <w:color w:val="F87C56"/>
                          <w:kern w:val="24"/>
                          <w:sz w:val="36"/>
                          <w:szCs w:val="36"/>
                          <w:lang w:val="en-GB"/>
                        </w:rPr>
                        <w:t>Callum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52DD" w:rsidRPr="00485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86799"/>
    <w:multiLevelType w:val="hybridMultilevel"/>
    <w:tmpl w:val="5FEA0340"/>
    <w:lvl w:ilvl="0" w:tplc="F05E0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47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A8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AE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86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AF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A3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CF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96A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9F798E"/>
    <w:multiLevelType w:val="hybridMultilevel"/>
    <w:tmpl w:val="1E68D19A"/>
    <w:lvl w:ilvl="0" w:tplc="797E7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6D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C8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E7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A4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CD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B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00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2D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FE6A31"/>
    <w:multiLevelType w:val="hybridMultilevel"/>
    <w:tmpl w:val="6F2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4DD7"/>
    <w:multiLevelType w:val="hybridMultilevel"/>
    <w:tmpl w:val="F6420944"/>
    <w:lvl w:ilvl="0" w:tplc="F8C07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A9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8B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24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0E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26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A1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6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41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E55118"/>
    <w:multiLevelType w:val="hybridMultilevel"/>
    <w:tmpl w:val="9BCC72EA"/>
    <w:lvl w:ilvl="0" w:tplc="FDE6E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0A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A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28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6F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22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40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2B6A6D"/>
    <w:multiLevelType w:val="hybridMultilevel"/>
    <w:tmpl w:val="6F547514"/>
    <w:lvl w:ilvl="0" w:tplc="E0F24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CA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45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48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60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0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E4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8F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C4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C1166E"/>
    <w:multiLevelType w:val="hybridMultilevel"/>
    <w:tmpl w:val="473679F8"/>
    <w:lvl w:ilvl="0" w:tplc="8D52F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3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C9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C8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A3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A0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0C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A1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01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FE4248"/>
    <w:multiLevelType w:val="hybridMultilevel"/>
    <w:tmpl w:val="1A069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868EC"/>
    <w:multiLevelType w:val="hybridMultilevel"/>
    <w:tmpl w:val="EED86720"/>
    <w:lvl w:ilvl="0" w:tplc="95B6E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88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D43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0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8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4D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0D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C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6A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DD"/>
    <w:rsid w:val="00140BDA"/>
    <w:rsid w:val="001D4CF6"/>
    <w:rsid w:val="004852DD"/>
    <w:rsid w:val="004A4B98"/>
    <w:rsid w:val="00662DE0"/>
    <w:rsid w:val="009427C9"/>
    <w:rsid w:val="009B7D36"/>
    <w:rsid w:val="00A95105"/>
    <w:rsid w:val="00CF346B"/>
    <w:rsid w:val="00EB2018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1309"/>
  <w15:chartTrackingRefBased/>
  <w15:docId w15:val="{D5156F62-4989-462C-86DE-30F020A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D4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0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2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4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0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deamapper.com/pric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11</cp:revision>
  <dcterms:created xsi:type="dcterms:W3CDTF">2020-07-15T10:40:00Z</dcterms:created>
  <dcterms:modified xsi:type="dcterms:W3CDTF">2020-07-15T10:56:00Z</dcterms:modified>
</cp:coreProperties>
</file>